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2BDC585" w14:textId="77777777" w:rsidR="00043752" w:rsidRPr="001835E0" w:rsidRDefault="00043752" w:rsidP="00043752">
      <w:pPr>
        <w:spacing w:line="200" w:lineRule="exact"/>
        <w:rPr>
          <w:rFonts w:ascii="Arial" w:hAnsi="Arial" w:cs="Arial"/>
          <w:sz w:val="20"/>
          <w:szCs w:val="20"/>
        </w:rPr>
      </w:pPr>
    </w:p>
    <w:p w14:paraId="12BDC586" w14:textId="77777777" w:rsidR="00043752" w:rsidRPr="001835E0" w:rsidRDefault="00043752" w:rsidP="00043752">
      <w:pPr>
        <w:spacing w:line="200" w:lineRule="exact"/>
        <w:rPr>
          <w:rFonts w:ascii="Arial" w:hAnsi="Arial" w:cs="Arial"/>
          <w:sz w:val="20"/>
          <w:szCs w:val="20"/>
        </w:rPr>
      </w:pPr>
    </w:p>
    <w:p w14:paraId="12BDC587" w14:textId="77777777" w:rsidR="00043752" w:rsidRPr="001835E0" w:rsidRDefault="00043752" w:rsidP="00043752">
      <w:pPr>
        <w:spacing w:line="200" w:lineRule="exact"/>
        <w:rPr>
          <w:rFonts w:ascii="Arial" w:hAnsi="Arial" w:cs="Arial"/>
          <w:sz w:val="20"/>
          <w:szCs w:val="20"/>
        </w:rPr>
      </w:pPr>
    </w:p>
    <w:p w14:paraId="12BDC588" w14:textId="77777777" w:rsidR="00043752" w:rsidRPr="001835E0" w:rsidRDefault="00043752" w:rsidP="00043752">
      <w:pPr>
        <w:spacing w:line="200" w:lineRule="exact"/>
        <w:rPr>
          <w:rFonts w:ascii="Arial" w:hAnsi="Arial" w:cs="Arial"/>
          <w:sz w:val="20"/>
          <w:szCs w:val="20"/>
        </w:rPr>
      </w:pPr>
    </w:p>
    <w:p w14:paraId="12BDC589" w14:textId="77777777" w:rsidR="00043752" w:rsidRPr="001835E0" w:rsidRDefault="00043752" w:rsidP="00043752">
      <w:pPr>
        <w:spacing w:line="200" w:lineRule="exact"/>
        <w:rPr>
          <w:rFonts w:ascii="Arial" w:hAnsi="Arial" w:cs="Arial"/>
          <w:sz w:val="20"/>
          <w:szCs w:val="20"/>
        </w:rPr>
      </w:pPr>
    </w:p>
    <w:p w14:paraId="12BDC58A" w14:textId="77777777" w:rsidR="00043752" w:rsidRPr="001835E0" w:rsidRDefault="00043752" w:rsidP="00043752">
      <w:pPr>
        <w:spacing w:line="200" w:lineRule="exact"/>
        <w:rPr>
          <w:rFonts w:ascii="Arial" w:hAnsi="Arial" w:cs="Arial"/>
          <w:sz w:val="20"/>
          <w:szCs w:val="20"/>
        </w:rPr>
      </w:pPr>
    </w:p>
    <w:p w14:paraId="78D7AB37" w14:textId="77777777" w:rsidR="00C70B01" w:rsidRDefault="00C70B01" w:rsidP="001B72B3">
      <w:pPr>
        <w:rPr>
          <w:rFonts w:ascii="Arial" w:hAnsi="Arial" w:cs="Arial"/>
          <w:sz w:val="26"/>
          <w:szCs w:val="26"/>
        </w:rPr>
      </w:pPr>
    </w:p>
    <w:p w14:paraId="04D05458" w14:textId="77777777" w:rsidR="00C70B01" w:rsidRDefault="00C70B01" w:rsidP="001B72B3">
      <w:pPr>
        <w:rPr>
          <w:rFonts w:ascii="Arial" w:hAnsi="Arial" w:cs="Arial"/>
          <w:sz w:val="26"/>
          <w:szCs w:val="26"/>
        </w:rPr>
      </w:pPr>
    </w:p>
    <w:p w14:paraId="47407515" w14:textId="77777777" w:rsidR="00C70B01" w:rsidRDefault="00C70B01" w:rsidP="001B72B3">
      <w:pPr>
        <w:rPr>
          <w:rFonts w:ascii="Arial" w:hAnsi="Arial" w:cs="Arial"/>
          <w:sz w:val="26"/>
          <w:szCs w:val="26"/>
        </w:rPr>
      </w:pPr>
    </w:p>
    <w:p w14:paraId="0ED87A8D" w14:textId="77777777" w:rsidR="00C70B01" w:rsidRDefault="00C70B01" w:rsidP="001B72B3">
      <w:pPr>
        <w:rPr>
          <w:rFonts w:ascii="Arial" w:hAnsi="Arial" w:cs="Arial"/>
          <w:sz w:val="26"/>
          <w:szCs w:val="26"/>
        </w:rPr>
      </w:pPr>
    </w:p>
    <w:p w14:paraId="12BDC58D" w14:textId="63D16CA9" w:rsidR="00043752" w:rsidRPr="001835E0" w:rsidRDefault="002D3B24" w:rsidP="001B72B3">
      <w:pPr>
        <w:rPr>
          <w:rFonts w:ascii="Arial" w:hAnsi="Arial" w:cs="Arial"/>
          <w:b/>
          <w:bCs/>
          <w:sz w:val="44"/>
          <w:szCs w:val="44"/>
        </w:rPr>
      </w:pPr>
      <w:r w:rsidRPr="001835E0">
        <w:rPr>
          <w:rFonts w:ascii="Arial" w:hAnsi="Arial" w:cs="Arial"/>
          <w:b/>
          <w:bCs/>
          <w:sz w:val="44"/>
          <w:szCs w:val="44"/>
        </w:rPr>
        <w:t>LMK04906 E</w:t>
      </w:r>
      <w:bookmarkStart w:id="0" w:name="_GoBack"/>
      <w:bookmarkEnd w:id="0"/>
      <w:r w:rsidRPr="001835E0">
        <w:rPr>
          <w:rFonts w:ascii="Arial" w:hAnsi="Arial" w:cs="Arial"/>
          <w:b/>
          <w:bCs/>
          <w:sz w:val="44"/>
          <w:szCs w:val="44"/>
        </w:rPr>
        <w:t>valuation Board</w:t>
      </w:r>
      <w:r w:rsidR="001B72B3" w:rsidRPr="001835E0">
        <w:rPr>
          <w:rFonts w:ascii="Arial" w:hAnsi="Arial" w:cs="Arial"/>
          <w:b/>
          <w:bCs/>
          <w:sz w:val="44"/>
          <w:szCs w:val="44"/>
        </w:rPr>
        <w:br/>
      </w:r>
    </w:p>
    <w:p w14:paraId="12BDC58E" w14:textId="77777777" w:rsidR="001B72B3" w:rsidRPr="001835E0" w:rsidRDefault="001B72B3" w:rsidP="001B72B3">
      <w:pPr>
        <w:ind w:right="-20"/>
        <w:rPr>
          <w:rFonts w:ascii="Arial" w:hAnsi="Arial" w:cs="Arial"/>
          <w:sz w:val="26"/>
          <w:szCs w:val="26"/>
        </w:rPr>
      </w:pPr>
    </w:p>
    <w:p w14:paraId="12BDC58F" w14:textId="77777777" w:rsidR="001B72B3" w:rsidRPr="001835E0" w:rsidRDefault="001B72B3" w:rsidP="001B72B3">
      <w:pPr>
        <w:ind w:right="-20"/>
        <w:rPr>
          <w:rFonts w:ascii="Arial" w:hAnsi="Arial" w:cs="Arial"/>
          <w:sz w:val="26"/>
          <w:szCs w:val="26"/>
        </w:rPr>
      </w:pPr>
    </w:p>
    <w:p w14:paraId="12BDC592" w14:textId="0435D8FA" w:rsidR="001B72B3" w:rsidRPr="001835E0" w:rsidRDefault="001B72B3" w:rsidP="001B72B3">
      <w:pPr>
        <w:ind w:right="-20"/>
        <w:rPr>
          <w:rFonts w:ascii="Arial" w:hAnsi="Arial" w:cs="Arial"/>
          <w:sz w:val="26"/>
          <w:szCs w:val="26"/>
        </w:rPr>
      </w:pPr>
    </w:p>
    <w:p w14:paraId="12BDC595" w14:textId="4FBCEAF3" w:rsidR="00043752" w:rsidRDefault="001835E0" w:rsidP="00C70B01">
      <w:pPr>
        <w:ind w:right="-20"/>
        <w:rPr>
          <w:rFonts w:ascii="Arial" w:eastAsia="Arial" w:hAnsi="Arial" w:cs="Arial"/>
          <w:sz w:val="56"/>
          <w:szCs w:val="56"/>
        </w:rPr>
      </w:pPr>
      <w:r w:rsidRPr="001835E0">
        <w:rPr>
          <w:rFonts w:ascii="Arial" w:hAnsi="Arial" w:cs="Arial"/>
          <w:noProof/>
          <w:sz w:val="22"/>
          <w:szCs w:val="22"/>
        </w:rPr>
        <mc:AlternateContent>
          <mc:Choice Requires="wpg">
            <w:drawing>
              <wp:anchor distT="0" distB="0" distL="114300" distR="114300" simplePos="0" relativeHeight="251659264" behindDoc="1" locked="0" layoutInCell="1" allowOverlap="1" wp14:anchorId="12BDCF4C" wp14:editId="1C178A43">
                <wp:simplePos x="0" y="0"/>
                <wp:positionH relativeFrom="page">
                  <wp:posOffset>685165</wp:posOffset>
                </wp:positionH>
                <wp:positionV relativeFrom="page">
                  <wp:posOffset>3956685</wp:posOffset>
                </wp:positionV>
                <wp:extent cx="6401435" cy="854710"/>
                <wp:effectExtent l="0" t="0" r="0" b="2540"/>
                <wp:wrapNone/>
                <wp:docPr id="20"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01435" cy="854710"/>
                          <a:chOff x="1079" y="5293"/>
                          <a:chExt cx="10081" cy="1346"/>
                        </a:xfrm>
                      </wpg:grpSpPr>
                      <wpg:grpSp>
                        <wpg:cNvPr id="25" name="Group 9"/>
                        <wpg:cNvGrpSpPr>
                          <a:grpSpLocks/>
                        </wpg:cNvGrpSpPr>
                        <wpg:grpSpPr bwMode="auto">
                          <a:xfrm>
                            <a:off x="1080" y="5294"/>
                            <a:ext cx="10079" cy="1344"/>
                            <a:chOff x="1080" y="5294"/>
                            <a:chExt cx="10079" cy="1344"/>
                          </a:xfrm>
                        </wpg:grpSpPr>
                        <wps:wsp>
                          <wps:cNvPr id="33" name="Freeform 10"/>
                          <wps:cNvSpPr>
                            <a:spLocks/>
                          </wps:cNvSpPr>
                          <wps:spPr bwMode="auto">
                            <a:xfrm>
                              <a:off x="1080" y="5294"/>
                              <a:ext cx="10079" cy="1344"/>
                            </a:xfrm>
                            <a:custGeom>
                              <a:avLst/>
                              <a:gdLst>
                                <a:gd name="T0" fmla="+- 0 1080 1080"/>
                                <a:gd name="T1" fmla="*/ T0 w 10079"/>
                                <a:gd name="T2" fmla="+- 0 6638 5294"/>
                                <a:gd name="T3" fmla="*/ 6638 h 1344"/>
                                <a:gd name="T4" fmla="+- 0 11159 1080"/>
                                <a:gd name="T5" fmla="*/ T4 w 10079"/>
                                <a:gd name="T6" fmla="+- 0 6638 5294"/>
                                <a:gd name="T7" fmla="*/ 6638 h 1344"/>
                                <a:gd name="T8" fmla="+- 0 11159 1080"/>
                                <a:gd name="T9" fmla="*/ T8 w 10079"/>
                                <a:gd name="T10" fmla="+- 0 5294 5294"/>
                                <a:gd name="T11" fmla="*/ 5294 h 1344"/>
                                <a:gd name="T12" fmla="+- 0 1080 1080"/>
                                <a:gd name="T13" fmla="*/ T12 w 10079"/>
                                <a:gd name="T14" fmla="+- 0 5294 5294"/>
                                <a:gd name="T15" fmla="*/ 5294 h 1344"/>
                                <a:gd name="T16" fmla="+- 0 1080 1080"/>
                                <a:gd name="T17" fmla="*/ T16 w 10079"/>
                                <a:gd name="T18" fmla="+- 0 6638 5294"/>
                                <a:gd name="T19" fmla="*/ 6638 h 1344"/>
                              </a:gdLst>
                              <a:ahLst/>
                              <a:cxnLst>
                                <a:cxn ang="0">
                                  <a:pos x="T1" y="T3"/>
                                </a:cxn>
                                <a:cxn ang="0">
                                  <a:pos x="T5" y="T7"/>
                                </a:cxn>
                                <a:cxn ang="0">
                                  <a:pos x="T9" y="T11"/>
                                </a:cxn>
                                <a:cxn ang="0">
                                  <a:pos x="T13" y="T15"/>
                                </a:cxn>
                                <a:cxn ang="0">
                                  <a:pos x="T17" y="T19"/>
                                </a:cxn>
                              </a:cxnLst>
                              <a:rect l="0" t="0" r="r" b="b"/>
                              <a:pathLst>
                                <a:path w="10079" h="1344">
                                  <a:moveTo>
                                    <a:pt x="0" y="1344"/>
                                  </a:moveTo>
                                  <a:lnTo>
                                    <a:pt x="10079" y="1344"/>
                                  </a:lnTo>
                                  <a:lnTo>
                                    <a:pt x="10079" y="0"/>
                                  </a:lnTo>
                                  <a:lnTo>
                                    <a:pt x="0" y="0"/>
                                  </a:lnTo>
                                  <a:lnTo>
                                    <a:pt x="0" y="1344"/>
                                  </a:lnTo>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7"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7276" y="5709"/>
                              <a:ext cx="2352" cy="555"/>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id="Group 20" o:spid="_x0000_s1026" style="position:absolute;margin-left:53.95pt;margin-top:311.55pt;width:504.05pt;height:67.3pt;z-index:-251657216;mso-position-horizontal-relative:page;mso-position-vertical-relative:page" coordorigin="1079,5293" coordsize="10081,13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">
                <v:group id="Group 9" o:spid="_x0000_s1027" style="position:absolute;left:1080;top:5294;width:10079;height:1344" coordorigin="1080,5294" coordsize="10079,13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shape id="Freeform 10" o:spid="_x0000_s1028" style="position:absolute;left:1080;top:5294;width:10079;height:1344;visibility:visible;mso-wrap-style:square;v-text-anchor:top" coordsize="10079,13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Js1MMA&#10;AADbAAAADwAAAGRycy9kb3ducmV2LnhtbESPQWvCQBCF7wX/wzJCb83GqKWkriJCQb0ZS3sdstNs&#10;aHY2ZLdr2l/fFQSPjzfve/NWm9F2ItLgW8cKZlkOgrh2uuVGwfv57ekFhA/IGjvHpOCXPGzWk4cV&#10;ltpd+ESxCo1IEPYlKjAh9KWUvjZk0WeuJ07elxsshiSHRuoBLwluO1nk+bO02HJqMNjTzlD9Xf3Y&#10;9Ib5/NuHuNixrj6KGE+HY7E8KPU4HbevIAKN4X58S++1gvkcrlsSAO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wJs1MMAAADbAAAADwAAAAAAAAAAAAAAAACYAgAAZHJzL2Rv&#10;d25yZXYueG1sUEsFBgAAAAAEAAQA9QAAAIgDAAAAAA==&#10;" path="m,1344r10079,l10079,,,,,1344e" fillcolor="#ed1c24" stroked="f">
                    <v:path arrowok="t" o:connecttype="custom" o:connectlocs="0,6638;10079,6638;10079,5294;0,5294;0,6638" o:connectangles="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 o:spid="_x0000_s1029" type="#_x0000_t75" style="position:absolute;left:7276;top:5709;width:2352;height:5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5FHlDFAAAA2wAAAA8AAABkcnMvZG93bnJldi54bWxEj0FrwkAUhO+F/oflFbzpJto2kmYVFUS9&#10;WGoFr8/sa5I2+zZktyb+e7cg9DjMzDdMNu9NLS7UusqygngUgSDOra64UHD8XA+nIJxH1lhbJgVX&#10;cjCfPT5kmGrb8QddDr4QAcIuRQWl900qpctLMuhGtiEO3pdtDfog20LqFrsAN7UcR9GrNFhxWCix&#10;oVVJ+c/h1yhodqfN/jn+3nSrMS3e18vzywQTpQZP/eINhKfe/4fv7a1WMEng70v4AXJ2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RR5QxQAAANsAAAAPAAAAAAAAAAAAAAAA&#10;AJ8CAABkcnMvZG93bnJldi54bWxQSwUGAAAAAAQABAD3AAAAkQMAAAAA&#10;">
                    <v:imagedata r:id="rId13" o:title=""/>
                  </v:shape>
                </v:group>
                <w10:wrap anchorx="page" anchory="page"/>
              </v:group>
            </w:pict>
          </mc:Fallback>
        </mc:AlternateContent>
      </w:r>
      <w:r w:rsidR="00043752" w:rsidRPr="001835E0">
        <w:rPr>
          <w:rFonts w:ascii="Arial" w:eastAsia="Arial" w:hAnsi="Arial" w:cs="Arial"/>
          <w:b/>
          <w:bCs/>
          <w:sz w:val="56"/>
          <w:szCs w:val="56"/>
        </w:rPr>
        <w:t>Use</w:t>
      </w:r>
      <w:r w:rsidR="00043752" w:rsidRPr="001835E0">
        <w:rPr>
          <w:rFonts w:ascii="Arial" w:eastAsia="Arial" w:hAnsi="Arial" w:cs="Arial"/>
          <w:b/>
          <w:bCs/>
          <w:spacing w:val="-1"/>
          <w:sz w:val="56"/>
          <w:szCs w:val="56"/>
        </w:rPr>
        <w:t>r</w:t>
      </w:r>
      <w:r w:rsidR="00043752" w:rsidRPr="001835E0">
        <w:rPr>
          <w:rFonts w:ascii="Arial" w:eastAsia="Arial" w:hAnsi="Arial" w:cs="Arial"/>
          <w:b/>
          <w:bCs/>
          <w:spacing w:val="1"/>
          <w:sz w:val="56"/>
          <w:szCs w:val="56"/>
        </w:rPr>
        <w:t>'</w:t>
      </w:r>
      <w:r w:rsidR="00043752" w:rsidRPr="001835E0">
        <w:rPr>
          <w:rFonts w:ascii="Arial" w:eastAsia="Arial" w:hAnsi="Arial" w:cs="Arial"/>
          <w:b/>
          <w:bCs/>
          <w:sz w:val="56"/>
          <w:szCs w:val="56"/>
        </w:rPr>
        <w:t>s</w:t>
      </w:r>
      <w:r w:rsidR="00043752" w:rsidRPr="001835E0">
        <w:rPr>
          <w:rFonts w:ascii="Arial" w:eastAsia="Arial" w:hAnsi="Arial" w:cs="Arial"/>
          <w:b/>
          <w:bCs/>
          <w:spacing w:val="11"/>
          <w:sz w:val="56"/>
          <w:szCs w:val="56"/>
        </w:rPr>
        <w:t xml:space="preserve"> </w:t>
      </w:r>
      <w:r w:rsidR="00043752" w:rsidRPr="001835E0">
        <w:rPr>
          <w:rFonts w:ascii="Arial" w:eastAsia="Arial" w:hAnsi="Arial" w:cs="Arial"/>
          <w:b/>
          <w:bCs/>
          <w:sz w:val="56"/>
          <w:szCs w:val="56"/>
        </w:rPr>
        <w:t>Guide</w:t>
      </w:r>
    </w:p>
    <w:p w14:paraId="1D8E3A48" w14:textId="77777777" w:rsidR="00C70B01" w:rsidRPr="00C70B01" w:rsidRDefault="00C70B01" w:rsidP="00C70B01">
      <w:pPr>
        <w:ind w:right="-20"/>
        <w:rPr>
          <w:rFonts w:ascii="Arial" w:eastAsia="Arial" w:hAnsi="Arial" w:cs="Arial"/>
          <w:sz w:val="56"/>
          <w:szCs w:val="56"/>
        </w:rPr>
      </w:pPr>
    </w:p>
    <w:p w14:paraId="12BDC596" w14:textId="77777777" w:rsidR="00043752" w:rsidRPr="001835E0" w:rsidRDefault="00043752" w:rsidP="00043752">
      <w:pPr>
        <w:spacing w:line="200" w:lineRule="exact"/>
        <w:rPr>
          <w:rFonts w:ascii="Arial" w:hAnsi="Arial" w:cs="Arial"/>
          <w:sz w:val="20"/>
          <w:szCs w:val="20"/>
        </w:rPr>
      </w:pPr>
    </w:p>
    <w:p w14:paraId="12BDC597" w14:textId="77777777" w:rsidR="00043752" w:rsidRPr="001835E0" w:rsidRDefault="00043752" w:rsidP="00043752">
      <w:pPr>
        <w:spacing w:line="200" w:lineRule="exact"/>
        <w:rPr>
          <w:rFonts w:ascii="Arial" w:hAnsi="Arial" w:cs="Arial"/>
          <w:sz w:val="20"/>
          <w:szCs w:val="20"/>
        </w:rPr>
      </w:pPr>
    </w:p>
    <w:p w14:paraId="12BDC598" w14:textId="77777777" w:rsidR="00043752" w:rsidRPr="001835E0" w:rsidRDefault="00043752" w:rsidP="00043752">
      <w:pPr>
        <w:spacing w:line="200" w:lineRule="exact"/>
        <w:rPr>
          <w:rFonts w:ascii="Arial" w:hAnsi="Arial" w:cs="Arial"/>
          <w:sz w:val="20"/>
          <w:szCs w:val="20"/>
        </w:rPr>
      </w:pPr>
    </w:p>
    <w:p w14:paraId="12BDC599" w14:textId="77777777" w:rsidR="00043752" w:rsidRPr="001835E0" w:rsidRDefault="00043752" w:rsidP="00043752">
      <w:pPr>
        <w:spacing w:line="200" w:lineRule="exact"/>
        <w:rPr>
          <w:rFonts w:ascii="Arial" w:hAnsi="Arial" w:cs="Arial"/>
          <w:sz w:val="20"/>
          <w:szCs w:val="20"/>
        </w:rPr>
      </w:pPr>
    </w:p>
    <w:p w14:paraId="12BDC59A" w14:textId="77777777" w:rsidR="00043752" w:rsidRPr="001835E0" w:rsidRDefault="00043752" w:rsidP="00043752">
      <w:pPr>
        <w:spacing w:line="200" w:lineRule="exact"/>
        <w:rPr>
          <w:rFonts w:ascii="Arial" w:hAnsi="Arial" w:cs="Arial"/>
          <w:sz w:val="20"/>
          <w:szCs w:val="20"/>
        </w:rPr>
      </w:pPr>
    </w:p>
    <w:p w14:paraId="12BDC59B" w14:textId="77777777" w:rsidR="00043752" w:rsidRPr="001835E0" w:rsidRDefault="00043752" w:rsidP="00043752">
      <w:pPr>
        <w:spacing w:line="200" w:lineRule="exact"/>
        <w:rPr>
          <w:rFonts w:ascii="Arial" w:hAnsi="Arial" w:cs="Arial"/>
          <w:sz w:val="20"/>
          <w:szCs w:val="20"/>
        </w:rPr>
      </w:pPr>
    </w:p>
    <w:p w14:paraId="12BDC59C" w14:textId="77777777" w:rsidR="00043752" w:rsidRPr="001835E0" w:rsidRDefault="00043752" w:rsidP="00043752">
      <w:pPr>
        <w:spacing w:line="200" w:lineRule="exact"/>
        <w:rPr>
          <w:rFonts w:ascii="Arial" w:hAnsi="Arial" w:cs="Arial"/>
          <w:sz w:val="20"/>
          <w:szCs w:val="20"/>
        </w:rPr>
      </w:pPr>
    </w:p>
    <w:p w14:paraId="12BDC59D" w14:textId="77777777" w:rsidR="00043752" w:rsidRPr="001835E0" w:rsidRDefault="00043752" w:rsidP="00043752">
      <w:pPr>
        <w:spacing w:line="200" w:lineRule="exact"/>
        <w:rPr>
          <w:rFonts w:ascii="Arial" w:hAnsi="Arial" w:cs="Arial"/>
          <w:sz w:val="20"/>
          <w:szCs w:val="20"/>
        </w:rPr>
      </w:pPr>
    </w:p>
    <w:p w14:paraId="12BDC59E" w14:textId="77777777" w:rsidR="00043752" w:rsidRPr="001835E0" w:rsidRDefault="00043752" w:rsidP="00043752">
      <w:pPr>
        <w:spacing w:line="200" w:lineRule="exact"/>
        <w:rPr>
          <w:rFonts w:ascii="Arial" w:hAnsi="Arial" w:cs="Arial"/>
          <w:sz w:val="20"/>
          <w:szCs w:val="20"/>
        </w:rPr>
      </w:pPr>
    </w:p>
    <w:p w14:paraId="12BDC59F" w14:textId="77777777" w:rsidR="00043752" w:rsidRPr="001835E0" w:rsidRDefault="00043752" w:rsidP="00043752">
      <w:pPr>
        <w:spacing w:line="200" w:lineRule="exact"/>
        <w:rPr>
          <w:rFonts w:ascii="Arial" w:hAnsi="Arial" w:cs="Arial"/>
          <w:sz w:val="20"/>
          <w:szCs w:val="20"/>
        </w:rPr>
      </w:pPr>
    </w:p>
    <w:p w14:paraId="12BDC5A0" w14:textId="77777777" w:rsidR="00043752" w:rsidRPr="001835E0" w:rsidRDefault="00043752" w:rsidP="00043752">
      <w:pPr>
        <w:spacing w:line="200" w:lineRule="exact"/>
        <w:rPr>
          <w:rFonts w:ascii="Arial" w:hAnsi="Arial" w:cs="Arial"/>
          <w:sz w:val="20"/>
          <w:szCs w:val="20"/>
        </w:rPr>
      </w:pPr>
    </w:p>
    <w:p w14:paraId="12BDC5A1" w14:textId="77777777" w:rsidR="00043752" w:rsidRPr="001835E0" w:rsidRDefault="00043752" w:rsidP="00043752">
      <w:pPr>
        <w:spacing w:line="200" w:lineRule="exact"/>
        <w:rPr>
          <w:rFonts w:ascii="Arial" w:hAnsi="Arial" w:cs="Arial"/>
          <w:sz w:val="20"/>
          <w:szCs w:val="20"/>
        </w:rPr>
      </w:pPr>
    </w:p>
    <w:p w14:paraId="12BDC5A2" w14:textId="77777777" w:rsidR="00043752" w:rsidRPr="001835E0" w:rsidRDefault="00043752" w:rsidP="00043752">
      <w:pPr>
        <w:spacing w:line="200" w:lineRule="exact"/>
        <w:rPr>
          <w:rFonts w:ascii="Arial" w:hAnsi="Arial" w:cs="Arial"/>
          <w:sz w:val="20"/>
          <w:szCs w:val="20"/>
        </w:rPr>
      </w:pPr>
    </w:p>
    <w:p w14:paraId="12BDC5A3" w14:textId="77777777" w:rsidR="00043752" w:rsidRPr="001835E0" w:rsidRDefault="00043752" w:rsidP="00043752">
      <w:pPr>
        <w:spacing w:line="200" w:lineRule="exact"/>
        <w:rPr>
          <w:rFonts w:ascii="Arial" w:hAnsi="Arial" w:cs="Arial"/>
          <w:sz w:val="20"/>
          <w:szCs w:val="20"/>
        </w:rPr>
      </w:pPr>
    </w:p>
    <w:p w14:paraId="12BDC5A4" w14:textId="77777777" w:rsidR="00043752" w:rsidRPr="001835E0" w:rsidRDefault="00043752" w:rsidP="00043752">
      <w:pPr>
        <w:spacing w:line="200" w:lineRule="exact"/>
        <w:rPr>
          <w:rFonts w:ascii="Arial" w:hAnsi="Arial" w:cs="Arial"/>
          <w:sz w:val="20"/>
          <w:szCs w:val="20"/>
        </w:rPr>
      </w:pPr>
    </w:p>
    <w:p w14:paraId="12BDC5A5" w14:textId="77777777" w:rsidR="00043752" w:rsidRPr="001835E0" w:rsidRDefault="00043752" w:rsidP="00043752">
      <w:pPr>
        <w:spacing w:line="200" w:lineRule="exact"/>
        <w:rPr>
          <w:rFonts w:ascii="Arial" w:hAnsi="Arial" w:cs="Arial"/>
          <w:sz w:val="20"/>
          <w:szCs w:val="20"/>
        </w:rPr>
      </w:pPr>
    </w:p>
    <w:p w14:paraId="12BDC5A6" w14:textId="77777777" w:rsidR="00043752" w:rsidRPr="001835E0" w:rsidRDefault="00043752" w:rsidP="00043752">
      <w:pPr>
        <w:spacing w:line="200" w:lineRule="exact"/>
        <w:rPr>
          <w:rFonts w:ascii="Arial" w:hAnsi="Arial" w:cs="Arial"/>
          <w:sz w:val="20"/>
          <w:szCs w:val="20"/>
        </w:rPr>
      </w:pPr>
    </w:p>
    <w:p w14:paraId="12BDC5A7" w14:textId="77777777" w:rsidR="00043752" w:rsidRPr="001835E0" w:rsidRDefault="00043752" w:rsidP="00C70B01">
      <w:pPr>
        <w:rPr>
          <w:rFonts w:ascii="Arial" w:hAnsi="Arial" w:cs="Arial"/>
          <w:sz w:val="20"/>
          <w:szCs w:val="20"/>
        </w:rPr>
      </w:pPr>
    </w:p>
    <w:p w14:paraId="271F86E0" w14:textId="7F85FCD0" w:rsidR="00EF3C15" w:rsidRPr="00EF3C15" w:rsidRDefault="00AB6572" w:rsidP="00EF3C15">
      <w:pPr>
        <w:jc w:val="center"/>
        <w:rPr>
          <w:rFonts w:ascii="Arial" w:hAnsi="Arial" w:cs="Arial"/>
          <w:sz w:val="20"/>
          <w:szCs w:val="20"/>
        </w:rPr>
      </w:pPr>
      <w:r w:rsidRPr="00EF3C15">
        <w:rPr>
          <w:rFonts w:ascii="Arial" w:hAnsi="Arial" w:cs="Arial"/>
          <w:sz w:val="20"/>
          <w:szCs w:val="20"/>
        </w:rPr>
        <w:t>January 2012</w:t>
      </w:r>
    </w:p>
    <w:p w14:paraId="0B5FC8AE" w14:textId="16ED4292" w:rsidR="00EF3C15" w:rsidRDefault="00EF3C15" w:rsidP="00EF3C15">
      <w:pPr>
        <w:jc w:val="center"/>
        <w:rPr>
          <w:rFonts w:ascii="Arial" w:hAnsi="Arial" w:cs="Arial"/>
          <w:sz w:val="20"/>
          <w:szCs w:val="20"/>
        </w:rPr>
      </w:pPr>
      <w:r>
        <w:rPr>
          <w:rFonts w:ascii="Arial" w:hAnsi="Arial" w:cs="Arial"/>
          <w:sz w:val="20"/>
          <w:szCs w:val="20"/>
        </w:rPr>
        <w:t>Literature Number SNAU126A</w:t>
      </w:r>
    </w:p>
    <w:p w14:paraId="12BDC5A8" w14:textId="47D2626C" w:rsidR="00770157" w:rsidRPr="001835E0" w:rsidRDefault="00C70B01" w:rsidP="00C70B01">
      <w:pPr>
        <w:jc w:val="center"/>
        <w:rPr>
          <w:rFonts w:ascii="Arial" w:eastAsia="Arial" w:hAnsi="Arial" w:cs="Arial"/>
        </w:rPr>
      </w:pPr>
      <w:r w:rsidRPr="00EF3C15">
        <w:rPr>
          <w:rFonts w:ascii="Arial" w:hAnsi="Arial" w:cs="Arial"/>
          <w:sz w:val="20"/>
          <w:szCs w:val="20"/>
        </w:rPr>
        <w:t>Revised – December 2013</w:t>
      </w:r>
      <w:r w:rsidR="00043752" w:rsidRPr="001835E0">
        <w:rPr>
          <w:rFonts w:ascii="Arial" w:eastAsia="Arial" w:hAnsi="Arial" w:cs="Arial"/>
        </w:rPr>
        <w:br w:type="page"/>
      </w:r>
    </w:p>
    <w:p w14:paraId="12BDC5A9" w14:textId="77777777" w:rsidR="00770157" w:rsidRPr="001835E0" w:rsidRDefault="00770157" w:rsidP="00770157">
      <w:pPr>
        <w:pStyle w:val="TOC1"/>
        <w:jc w:val="center"/>
        <w:rPr>
          <w:rFonts w:ascii="Arial" w:hAnsi="Arial" w:cs="Arial"/>
        </w:rPr>
      </w:pPr>
      <w:r w:rsidRPr="001835E0">
        <w:rPr>
          <w:rFonts w:ascii="Arial" w:hAnsi="Arial" w:cs="Arial"/>
          <w:noProof/>
          <w:lang w:eastAsia="en-US"/>
        </w:rPr>
        <w:lastRenderedPageBreak/>
        <w:drawing>
          <wp:inline distT="0" distB="0" distL="0" distR="0" wp14:anchorId="12BDCF4E" wp14:editId="12BDCF4F">
            <wp:extent cx="3788675" cy="870551"/>
            <wp:effectExtent l="19050" t="0" r="2275" b="0"/>
            <wp:docPr id="62" name="Picture 3" descr="ti_hz_2c_pos_spot_cmyk_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_hz_2c_pos_spot_cmyk_jpg.jpg"/>
                    <pic:cNvPicPr/>
                  </pic:nvPicPr>
                  <pic:blipFill>
                    <a:blip r:embed="rId14" cstate="print"/>
                    <a:stretch>
                      <a:fillRect/>
                    </a:stretch>
                  </pic:blipFill>
                  <pic:spPr>
                    <a:xfrm>
                      <a:off x="0" y="0"/>
                      <a:ext cx="3821058" cy="877992"/>
                    </a:xfrm>
                    <a:prstGeom prst="rect">
                      <a:avLst/>
                    </a:prstGeom>
                  </pic:spPr>
                </pic:pic>
              </a:graphicData>
            </a:graphic>
          </wp:inline>
        </w:drawing>
      </w:r>
    </w:p>
    <w:p w14:paraId="12BDC5AA" w14:textId="77777777" w:rsidR="00770157" w:rsidRPr="001835E0" w:rsidRDefault="00770157" w:rsidP="00770157">
      <w:pPr>
        <w:jc w:val="center"/>
        <w:rPr>
          <w:rFonts w:ascii="Arial" w:hAnsi="Arial" w:cs="Arial"/>
          <w:bCs/>
          <w:sz w:val="28"/>
          <w:szCs w:val="28"/>
        </w:rPr>
      </w:pPr>
      <w:r w:rsidRPr="001835E0">
        <w:rPr>
          <w:rFonts w:ascii="Arial" w:hAnsi="Arial" w:cs="Arial"/>
          <w:b/>
          <w:bCs/>
          <w:sz w:val="28"/>
          <w:szCs w:val="28"/>
        </w:rPr>
        <w:t>LMK04906 Family</w:t>
      </w:r>
      <w:r w:rsidRPr="001835E0">
        <w:rPr>
          <w:rFonts w:ascii="Arial" w:hAnsi="Arial" w:cs="Arial"/>
          <w:b/>
          <w:bCs/>
          <w:sz w:val="28"/>
          <w:szCs w:val="28"/>
        </w:rPr>
        <w:br/>
      </w:r>
      <w:r w:rsidRPr="001835E0">
        <w:rPr>
          <w:rFonts w:ascii="Arial" w:hAnsi="Arial" w:cs="Arial"/>
          <w:bCs/>
          <w:sz w:val="28"/>
          <w:szCs w:val="28"/>
        </w:rPr>
        <w:t xml:space="preserve">Low-Noise Clock Jitter Cleaner with Dual Loop PLLs </w:t>
      </w:r>
    </w:p>
    <w:p w14:paraId="74428D1F" w14:textId="382CD686" w:rsidR="002D3B24" w:rsidRPr="001835E0" w:rsidRDefault="002D3B24" w:rsidP="00770157">
      <w:pPr>
        <w:jc w:val="center"/>
        <w:rPr>
          <w:rFonts w:ascii="Arial" w:hAnsi="Arial" w:cs="Arial"/>
          <w:bCs/>
          <w:sz w:val="28"/>
          <w:szCs w:val="28"/>
        </w:rPr>
      </w:pPr>
      <w:r w:rsidRPr="001835E0">
        <w:rPr>
          <w:rFonts w:ascii="Arial" w:hAnsi="Arial" w:cs="Arial"/>
          <w:bCs/>
          <w:sz w:val="28"/>
          <w:szCs w:val="28"/>
        </w:rPr>
        <w:t>Evaluation Board Instructions</w:t>
      </w:r>
    </w:p>
    <w:p w14:paraId="12BDC5AB" w14:textId="77777777" w:rsidR="00770157" w:rsidRPr="001835E0" w:rsidRDefault="00770157" w:rsidP="00770157">
      <w:pPr>
        <w:jc w:val="center"/>
        <w:rPr>
          <w:rFonts w:ascii="Arial" w:hAnsi="Arial" w:cs="Arial"/>
          <w:b/>
          <w:bCs/>
          <w:sz w:val="28"/>
          <w:szCs w:val="28"/>
        </w:rPr>
      </w:pPr>
    </w:p>
    <w:p w14:paraId="12BDC5AC" w14:textId="77777777" w:rsidR="00770157" w:rsidRPr="001835E0" w:rsidRDefault="00770157" w:rsidP="00770157">
      <w:pPr>
        <w:jc w:val="center"/>
        <w:rPr>
          <w:rFonts w:ascii="Arial" w:hAnsi="Arial" w:cs="Arial"/>
          <w:b/>
          <w:bCs/>
          <w:sz w:val="28"/>
          <w:szCs w:val="28"/>
        </w:rPr>
      </w:pPr>
      <w:r w:rsidRPr="001835E0">
        <w:rPr>
          <w:rFonts w:ascii="Arial" w:hAnsi="Arial" w:cs="Arial"/>
          <w:b/>
          <w:bCs/>
          <w:noProof/>
          <w:sz w:val="28"/>
          <w:szCs w:val="28"/>
        </w:rPr>
        <w:drawing>
          <wp:inline distT="0" distB="0" distL="0" distR="0" wp14:anchorId="12BDCF50" wp14:editId="12BDCF51">
            <wp:extent cx="5400675" cy="4650004"/>
            <wp:effectExtent l="0" t="0" r="0" b="0"/>
            <wp:docPr id="41" name="Picture 40" descr="LMK04906 Graph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MK04906 Graphic.PNG"/>
                    <pic:cNvPicPr/>
                  </pic:nvPicPr>
                  <pic:blipFill>
                    <a:blip r:embed="rId15" cstate="print"/>
                    <a:stretch>
                      <a:fillRect/>
                    </a:stretch>
                  </pic:blipFill>
                  <pic:spPr>
                    <a:xfrm>
                      <a:off x="0" y="0"/>
                      <a:ext cx="5403357" cy="4652313"/>
                    </a:xfrm>
                    <a:prstGeom prst="rect">
                      <a:avLst/>
                    </a:prstGeom>
                  </pic:spPr>
                </pic:pic>
              </a:graphicData>
            </a:graphic>
          </wp:inline>
        </w:drawing>
      </w:r>
    </w:p>
    <w:p w14:paraId="03A8CE0D" w14:textId="77777777" w:rsidR="001835E0" w:rsidRPr="001835E0" w:rsidRDefault="001835E0" w:rsidP="00770157">
      <w:pPr>
        <w:rPr>
          <w:rFonts w:ascii="Arial" w:hAnsi="Arial" w:cs="Arial"/>
        </w:rPr>
      </w:pPr>
      <w:bookmarkStart w:id="1" w:name="_Toc172537594"/>
      <w:bookmarkStart w:id="2" w:name="_Toc173040043"/>
    </w:p>
    <w:p w14:paraId="7DF569EA" w14:textId="77777777" w:rsidR="001835E0" w:rsidRPr="001835E0" w:rsidRDefault="001835E0" w:rsidP="00770157">
      <w:pPr>
        <w:rPr>
          <w:rFonts w:ascii="Arial" w:hAnsi="Arial" w:cs="Arial"/>
        </w:rPr>
      </w:pPr>
    </w:p>
    <w:p w14:paraId="4AED21C1" w14:textId="77777777" w:rsidR="001835E0" w:rsidRPr="001835E0" w:rsidRDefault="001835E0" w:rsidP="00770157">
      <w:pPr>
        <w:rPr>
          <w:rFonts w:ascii="Arial" w:hAnsi="Arial" w:cs="Arial"/>
        </w:rPr>
      </w:pPr>
    </w:p>
    <w:p w14:paraId="0634CA99" w14:textId="77777777" w:rsidR="001835E0" w:rsidRPr="001835E0" w:rsidRDefault="001835E0" w:rsidP="00770157">
      <w:pPr>
        <w:rPr>
          <w:rFonts w:ascii="Arial" w:hAnsi="Arial" w:cs="Arial"/>
        </w:rPr>
      </w:pPr>
    </w:p>
    <w:p w14:paraId="324D0F1F" w14:textId="77777777" w:rsidR="001835E0" w:rsidRPr="001835E0" w:rsidRDefault="001835E0" w:rsidP="00770157">
      <w:pPr>
        <w:rPr>
          <w:rFonts w:ascii="Arial" w:hAnsi="Arial" w:cs="Arial"/>
        </w:rPr>
      </w:pPr>
    </w:p>
    <w:p w14:paraId="5149F34D" w14:textId="77777777" w:rsidR="001835E0" w:rsidRPr="001835E0" w:rsidRDefault="001835E0" w:rsidP="00770157">
      <w:pPr>
        <w:rPr>
          <w:rFonts w:ascii="Arial" w:hAnsi="Arial" w:cs="Arial"/>
        </w:rPr>
      </w:pPr>
    </w:p>
    <w:p w14:paraId="1BDEDF43" w14:textId="77777777" w:rsidR="001835E0" w:rsidRPr="00762678" w:rsidRDefault="001835E0" w:rsidP="001835E0">
      <w:pPr>
        <w:pStyle w:val="Heading1"/>
        <w:rPr>
          <w:rFonts w:cs="Arial"/>
          <w:sz w:val="28"/>
          <w:szCs w:val="28"/>
        </w:rPr>
      </w:pPr>
      <w:bookmarkStart w:id="3" w:name="_Toc232584104"/>
      <w:bookmarkStart w:id="4" w:name="_Ref261791444"/>
      <w:bookmarkStart w:id="5" w:name="_Toc261896265"/>
      <w:bookmarkStart w:id="6" w:name="_Toc376176094"/>
      <w:r w:rsidRPr="00762678">
        <w:rPr>
          <w:rFonts w:cs="Arial"/>
          <w:sz w:val="28"/>
          <w:szCs w:val="28"/>
        </w:rPr>
        <w:lastRenderedPageBreak/>
        <w:t>Table of Contents</w:t>
      </w:r>
      <w:bookmarkEnd w:id="3"/>
      <w:bookmarkEnd w:id="4"/>
      <w:bookmarkEnd w:id="5"/>
      <w:bookmarkEnd w:id="6"/>
    </w:p>
    <w:bookmarkStart w:id="7" w:name="_Toc35426006"/>
    <w:bookmarkStart w:id="8" w:name="_Toc216231347"/>
    <w:bookmarkStart w:id="9" w:name="_Ref231979621"/>
    <w:p w14:paraId="209610DD" w14:textId="77777777" w:rsidR="00C74C31" w:rsidRDefault="001835E0">
      <w:pPr>
        <w:pStyle w:val="TOC1"/>
        <w:tabs>
          <w:tab w:val="right" w:leader="dot" w:pos="10214"/>
        </w:tabs>
        <w:rPr>
          <w:rFonts w:asciiTheme="minorHAnsi" w:eastAsiaTheme="minorEastAsia" w:hAnsiTheme="minorHAnsi" w:cstheme="minorBidi"/>
          <w:b w:val="0"/>
          <w:bCs w:val="0"/>
          <w:caps w:val="0"/>
          <w:noProof/>
          <w:sz w:val="22"/>
          <w:szCs w:val="22"/>
          <w:lang w:eastAsia="en-US"/>
        </w:rPr>
      </w:pPr>
      <w:r w:rsidRPr="004275E4">
        <w:rPr>
          <w:rFonts w:ascii="Arial" w:hAnsi="Arial" w:cs="Arial"/>
          <w:b w:val="0"/>
          <w:sz w:val="22"/>
          <w:szCs w:val="22"/>
        </w:rPr>
        <w:fldChar w:fldCharType="begin"/>
      </w:r>
      <w:r w:rsidRPr="004275E4">
        <w:rPr>
          <w:rFonts w:ascii="Arial" w:hAnsi="Arial" w:cs="Arial"/>
          <w:b w:val="0"/>
          <w:sz w:val="22"/>
          <w:szCs w:val="22"/>
        </w:rPr>
        <w:instrText xml:space="preserve"> TOC \o "1-3" \h \z \u </w:instrText>
      </w:r>
      <w:r w:rsidRPr="004275E4">
        <w:rPr>
          <w:rFonts w:ascii="Arial" w:hAnsi="Arial" w:cs="Arial"/>
          <w:b w:val="0"/>
          <w:sz w:val="22"/>
          <w:szCs w:val="22"/>
        </w:rPr>
        <w:fldChar w:fldCharType="separate"/>
      </w:r>
      <w:hyperlink w:anchor="_Toc376176094" w:history="1">
        <w:r w:rsidR="00C74C31" w:rsidRPr="00172DD5">
          <w:rPr>
            <w:rStyle w:val="Hyperlink"/>
            <w:rFonts w:cs="Arial"/>
            <w:noProof/>
          </w:rPr>
          <w:t>Table of Contents</w:t>
        </w:r>
        <w:r w:rsidR="00C74C31">
          <w:rPr>
            <w:noProof/>
            <w:webHidden/>
          </w:rPr>
          <w:tab/>
        </w:r>
        <w:r w:rsidR="00C74C31">
          <w:rPr>
            <w:noProof/>
            <w:webHidden/>
          </w:rPr>
          <w:fldChar w:fldCharType="begin"/>
        </w:r>
        <w:r w:rsidR="00C74C31">
          <w:rPr>
            <w:noProof/>
            <w:webHidden/>
          </w:rPr>
          <w:instrText xml:space="preserve"> PAGEREF _Toc376176094 \h </w:instrText>
        </w:r>
        <w:r w:rsidR="00C74C31">
          <w:rPr>
            <w:noProof/>
            <w:webHidden/>
          </w:rPr>
        </w:r>
        <w:r w:rsidR="00C74C31">
          <w:rPr>
            <w:noProof/>
            <w:webHidden/>
          </w:rPr>
          <w:fldChar w:fldCharType="separate"/>
        </w:r>
        <w:r w:rsidR="00DB4159">
          <w:rPr>
            <w:noProof/>
            <w:webHidden/>
          </w:rPr>
          <w:t>3</w:t>
        </w:r>
        <w:r w:rsidR="00C74C31">
          <w:rPr>
            <w:noProof/>
            <w:webHidden/>
          </w:rPr>
          <w:fldChar w:fldCharType="end"/>
        </w:r>
      </w:hyperlink>
    </w:p>
    <w:p w14:paraId="3811B279" w14:textId="77777777" w:rsidR="00C74C31" w:rsidRDefault="00C74C31">
      <w:pPr>
        <w:pStyle w:val="TOC1"/>
        <w:tabs>
          <w:tab w:val="right" w:leader="dot" w:pos="10214"/>
        </w:tabs>
        <w:rPr>
          <w:rFonts w:asciiTheme="minorHAnsi" w:eastAsiaTheme="minorEastAsia" w:hAnsiTheme="minorHAnsi" w:cstheme="minorBidi"/>
          <w:b w:val="0"/>
          <w:bCs w:val="0"/>
          <w:caps w:val="0"/>
          <w:noProof/>
          <w:sz w:val="22"/>
          <w:szCs w:val="22"/>
          <w:lang w:eastAsia="en-US"/>
        </w:rPr>
      </w:pPr>
      <w:hyperlink w:anchor="_Toc376176095" w:history="1">
        <w:r w:rsidRPr="00172DD5">
          <w:rPr>
            <w:rStyle w:val="Hyperlink"/>
            <w:rFonts w:cs="Arial"/>
            <w:noProof/>
          </w:rPr>
          <w:t>General Description</w:t>
        </w:r>
        <w:r>
          <w:rPr>
            <w:noProof/>
            <w:webHidden/>
          </w:rPr>
          <w:tab/>
        </w:r>
        <w:r>
          <w:rPr>
            <w:noProof/>
            <w:webHidden/>
          </w:rPr>
          <w:fldChar w:fldCharType="begin"/>
        </w:r>
        <w:r>
          <w:rPr>
            <w:noProof/>
            <w:webHidden/>
          </w:rPr>
          <w:instrText xml:space="preserve"> PAGEREF _Toc376176095 \h </w:instrText>
        </w:r>
        <w:r>
          <w:rPr>
            <w:noProof/>
            <w:webHidden/>
          </w:rPr>
        </w:r>
        <w:r>
          <w:rPr>
            <w:noProof/>
            <w:webHidden/>
          </w:rPr>
          <w:fldChar w:fldCharType="separate"/>
        </w:r>
        <w:r w:rsidR="00DB4159">
          <w:rPr>
            <w:noProof/>
            <w:webHidden/>
          </w:rPr>
          <w:t>5</w:t>
        </w:r>
        <w:r>
          <w:rPr>
            <w:noProof/>
            <w:webHidden/>
          </w:rPr>
          <w:fldChar w:fldCharType="end"/>
        </w:r>
      </w:hyperlink>
    </w:p>
    <w:p w14:paraId="19F88AAD"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096" w:history="1">
        <w:r w:rsidRPr="00172DD5">
          <w:rPr>
            <w:rStyle w:val="Hyperlink"/>
            <w:noProof/>
          </w:rPr>
          <w:t>Evaluation Board Kit Contents</w:t>
        </w:r>
        <w:r>
          <w:rPr>
            <w:noProof/>
            <w:webHidden/>
          </w:rPr>
          <w:tab/>
        </w:r>
        <w:r>
          <w:rPr>
            <w:noProof/>
            <w:webHidden/>
          </w:rPr>
          <w:fldChar w:fldCharType="begin"/>
        </w:r>
        <w:r>
          <w:rPr>
            <w:noProof/>
            <w:webHidden/>
          </w:rPr>
          <w:instrText xml:space="preserve"> PAGEREF _Toc376176096 \h </w:instrText>
        </w:r>
        <w:r>
          <w:rPr>
            <w:noProof/>
            <w:webHidden/>
          </w:rPr>
        </w:r>
        <w:r>
          <w:rPr>
            <w:noProof/>
            <w:webHidden/>
          </w:rPr>
          <w:fldChar w:fldCharType="separate"/>
        </w:r>
        <w:r w:rsidR="00DB4159">
          <w:rPr>
            <w:noProof/>
            <w:webHidden/>
          </w:rPr>
          <w:t>5</w:t>
        </w:r>
        <w:r>
          <w:rPr>
            <w:noProof/>
            <w:webHidden/>
          </w:rPr>
          <w:fldChar w:fldCharType="end"/>
        </w:r>
      </w:hyperlink>
    </w:p>
    <w:p w14:paraId="6EECC398"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097" w:history="1">
        <w:r w:rsidRPr="00172DD5">
          <w:rPr>
            <w:rStyle w:val="Hyperlink"/>
            <w:noProof/>
          </w:rPr>
          <w:t>Available LMK04906 Evaluation Boards</w:t>
        </w:r>
        <w:r>
          <w:rPr>
            <w:noProof/>
            <w:webHidden/>
          </w:rPr>
          <w:tab/>
        </w:r>
        <w:r>
          <w:rPr>
            <w:noProof/>
            <w:webHidden/>
          </w:rPr>
          <w:fldChar w:fldCharType="begin"/>
        </w:r>
        <w:r>
          <w:rPr>
            <w:noProof/>
            <w:webHidden/>
          </w:rPr>
          <w:instrText xml:space="preserve"> PAGEREF _Toc376176097 \h </w:instrText>
        </w:r>
        <w:r>
          <w:rPr>
            <w:noProof/>
            <w:webHidden/>
          </w:rPr>
        </w:r>
        <w:r>
          <w:rPr>
            <w:noProof/>
            <w:webHidden/>
          </w:rPr>
          <w:fldChar w:fldCharType="separate"/>
        </w:r>
        <w:r w:rsidR="00DB4159">
          <w:rPr>
            <w:noProof/>
            <w:webHidden/>
          </w:rPr>
          <w:t>5</w:t>
        </w:r>
        <w:r>
          <w:rPr>
            <w:noProof/>
            <w:webHidden/>
          </w:rPr>
          <w:fldChar w:fldCharType="end"/>
        </w:r>
      </w:hyperlink>
    </w:p>
    <w:p w14:paraId="0C1899A1"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098" w:history="1">
        <w:r w:rsidRPr="00172DD5">
          <w:rPr>
            <w:rStyle w:val="Hyperlink"/>
            <w:noProof/>
          </w:rPr>
          <w:t>Available LMK04906 Family Devices</w:t>
        </w:r>
        <w:r>
          <w:rPr>
            <w:noProof/>
            <w:webHidden/>
          </w:rPr>
          <w:tab/>
        </w:r>
        <w:r>
          <w:rPr>
            <w:noProof/>
            <w:webHidden/>
          </w:rPr>
          <w:fldChar w:fldCharType="begin"/>
        </w:r>
        <w:r>
          <w:rPr>
            <w:noProof/>
            <w:webHidden/>
          </w:rPr>
          <w:instrText xml:space="preserve"> PAGEREF _Toc376176098 \h </w:instrText>
        </w:r>
        <w:r>
          <w:rPr>
            <w:noProof/>
            <w:webHidden/>
          </w:rPr>
        </w:r>
        <w:r>
          <w:rPr>
            <w:noProof/>
            <w:webHidden/>
          </w:rPr>
          <w:fldChar w:fldCharType="separate"/>
        </w:r>
        <w:r w:rsidR="00DB4159">
          <w:rPr>
            <w:noProof/>
            <w:webHidden/>
          </w:rPr>
          <w:t>5</w:t>
        </w:r>
        <w:r>
          <w:rPr>
            <w:noProof/>
            <w:webHidden/>
          </w:rPr>
          <w:fldChar w:fldCharType="end"/>
        </w:r>
      </w:hyperlink>
    </w:p>
    <w:p w14:paraId="26CA6F43" w14:textId="77777777" w:rsidR="00C74C31" w:rsidRDefault="00C74C31">
      <w:pPr>
        <w:pStyle w:val="TOC1"/>
        <w:tabs>
          <w:tab w:val="right" w:leader="dot" w:pos="10214"/>
        </w:tabs>
        <w:rPr>
          <w:rFonts w:asciiTheme="minorHAnsi" w:eastAsiaTheme="minorEastAsia" w:hAnsiTheme="minorHAnsi" w:cstheme="minorBidi"/>
          <w:b w:val="0"/>
          <w:bCs w:val="0"/>
          <w:caps w:val="0"/>
          <w:noProof/>
          <w:sz w:val="22"/>
          <w:szCs w:val="22"/>
          <w:lang w:eastAsia="en-US"/>
        </w:rPr>
      </w:pPr>
      <w:hyperlink w:anchor="_Toc376176099" w:history="1">
        <w:r w:rsidRPr="00172DD5">
          <w:rPr>
            <w:rStyle w:val="Hyperlink"/>
            <w:rFonts w:cs="Arial"/>
            <w:noProof/>
          </w:rPr>
          <w:t>Quick Start</w:t>
        </w:r>
        <w:r>
          <w:rPr>
            <w:noProof/>
            <w:webHidden/>
          </w:rPr>
          <w:tab/>
        </w:r>
        <w:r>
          <w:rPr>
            <w:noProof/>
            <w:webHidden/>
          </w:rPr>
          <w:fldChar w:fldCharType="begin"/>
        </w:r>
        <w:r>
          <w:rPr>
            <w:noProof/>
            <w:webHidden/>
          </w:rPr>
          <w:instrText xml:space="preserve"> PAGEREF _Toc376176099 \h </w:instrText>
        </w:r>
        <w:r>
          <w:rPr>
            <w:noProof/>
            <w:webHidden/>
          </w:rPr>
        </w:r>
        <w:r>
          <w:rPr>
            <w:noProof/>
            <w:webHidden/>
          </w:rPr>
          <w:fldChar w:fldCharType="separate"/>
        </w:r>
        <w:r w:rsidR="00DB4159">
          <w:rPr>
            <w:noProof/>
            <w:webHidden/>
          </w:rPr>
          <w:t>6</w:t>
        </w:r>
        <w:r>
          <w:rPr>
            <w:noProof/>
            <w:webHidden/>
          </w:rPr>
          <w:fldChar w:fldCharType="end"/>
        </w:r>
      </w:hyperlink>
    </w:p>
    <w:p w14:paraId="3F1B128A"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00" w:history="1">
        <w:r w:rsidRPr="00172DD5">
          <w:rPr>
            <w:rStyle w:val="Hyperlink"/>
            <w:noProof/>
          </w:rPr>
          <w:t>Default CodeLoader Modes for Evaluation Boards</w:t>
        </w:r>
        <w:r>
          <w:rPr>
            <w:noProof/>
            <w:webHidden/>
          </w:rPr>
          <w:tab/>
        </w:r>
        <w:r>
          <w:rPr>
            <w:noProof/>
            <w:webHidden/>
          </w:rPr>
          <w:fldChar w:fldCharType="begin"/>
        </w:r>
        <w:r>
          <w:rPr>
            <w:noProof/>
            <w:webHidden/>
          </w:rPr>
          <w:instrText xml:space="preserve"> PAGEREF _Toc376176100 \h </w:instrText>
        </w:r>
        <w:r>
          <w:rPr>
            <w:noProof/>
            <w:webHidden/>
          </w:rPr>
        </w:r>
        <w:r>
          <w:rPr>
            <w:noProof/>
            <w:webHidden/>
          </w:rPr>
          <w:fldChar w:fldCharType="separate"/>
        </w:r>
        <w:r w:rsidR="00DB4159">
          <w:rPr>
            <w:noProof/>
            <w:webHidden/>
          </w:rPr>
          <w:t>7</w:t>
        </w:r>
        <w:r>
          <w:rPr>
            <w:noProof/>
            <w:webHidden/>
          </w:rPr>
          <w:fldChar w:fldCharType="end"/>
        </w:r>
      </w:hyperlink>
    </w:p>
    <w:p w14:paraId="0CA310A0" w14:textId="77777777" w:rsidR="00C74C31" w:rsidRDefault="00C74C31">
      <w:pPr>
        <w:pStyle w:val="TOC1"/>
        <w:tabs>
          <w:tab w:val="right" w:leader="dot" w:pos="10214"/>
        </w:tabs>
        <w:rPr>
          <w:rFonts w:asciiTheme="minorHAnsi" w:eastAsiaTheme="minorEastAsia" w:hAnsiTheme="minorHAnsi" w:cstheme="minorBidi"/>
          <w:b w:val="0"/>
          <w:bCs w:val="0"/>
          <w:caps w:val="0"/>
          <w:noProof/>
          <w:sz w:val="22"/>
          <w:szCs w:val="22"/>
          <w:lang w:eastAsia="en-US"/>
        </w:rPr>
      </w:pPr>
      <w:hyperlink w:anchor="_Toc376176101" w:history="1">
        <w:r w:rsidRPr="00172DD5">
          <w:rPr>
            <w:rStyle w:val="Hyperlink"/>
            <w:rFonts w:cs="Arial"/>
            <w:noProof/>
          </w:rPr>
          <w:t>Example: Using CodeLoader to Program the LMK04906B</w:t>
        </w:r>
        <w:r>
          <w:rPr>
            <w:noProof/>
            <w:webHidden/>
          </w:rPr>
          <w:tab/>
        </w:r>
        <w:r>
          <w:rPr>
            <w:noProof/>
            <w:webHidden/>
          </w:rPr>
          <w:fldChar w:fldCharType="begin"/>
        </w:r>
        <w:r>
          <w:rPr>
            <w:noProof/>
            <w:webHidden/>
          </w:rPr>
          <w:instrText xml:space="preserve"> PAGEREF _Toc376176101 \h </w:instrText>
        </w:r>
        <w:r>
          <w:rPr>
            <w:noProof/>
            <w:webHidden/>
          </w:rPr>
        </w:r>
        <w:r>
          <w:rPr>
            <w:noProof/>
            <w:webHidden/>
          </w:rPr>
          <w:fldChar w:fldCharType="separate"/>
        </w:r>
        <w:r w:rsidR="00DB4159">
          <w:rPr>
            <w:noProof/>
            <w:webHidden/>
          </w:rPr>
          <w:t>8</w:t>
        </w:r>
        <w:r>
          <w:rPr>
            <w:noProof/>
            <w:webHidden/>
          </w:rPr>
          <w:fldChar w:fldCharType="end"/>
        </w:r>
      </w:hyperlink>
    </w:p>
    <w:p w14:paraId="66C19174"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02" w:history="1">
        <w:r w:rsidRPr="00172DD5">
          <w:rPr>
            <w:rStyle w:val="Hyperlink"/>
            <w:noProof/>
          </w:rPr>
          <w:t>1. Start CodeLoader 4 Application</w:t>
        </w:r>
        <w:r>
          <w:rPr>
            <w:noProof/>
            <w:webHidden/>
          </w:rPr>
          <w:tab/>
        </w:r>
        <w:r>
          <w:rPr>
            <w:noProof/>
            <w:webHidden/>
          </w:rPr>
          <w:fldChar w:fldCharType="begin"/>
        </w:r>
        <w:r>
          <w:rPr>
            <w:noProof/>
            <w:webHidden/>
          </w:rPr>
          <w:instrText xml:space="preserve"> PAGEREF _Toc376176102 \h </w:instrText>
        </w:r>
        <w:r>
          <w:rPr>
            <w:noProof/>
            <w:webHidden/>
          </w:rPr>
        </w:r>
        <w:r>
          <w:rPr>
            <w:noProof/>
            <w:webHidden/>
          </w:rPr>
          <w:fldChar w:fldCharType="separate"/>
        </w:r>
        <w:r w:rsidR="00DB4159">
          <w:rPr>
            <w:noProof/>
            <w:webHidden/>
          </w:rPr>
          <w:t>8</w:t>
        </w:r>
        <w:r>
          <w:rPr>
            <w:noProof/>
            <w:webHidden/>
          </w:rPr>
          <w:fldChar w:fldCharType="end"/>
        </w:r>
      </w:hyperlink>
    </w:p>
    <w:p w14:paraId="2AF60C59"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03" w:history="1">
        <w:r w:rsidRPr="00172DD5">
          <w:rPr>
            <w:rStyle w:val="Hyperlink"/>
            <w:noProof/>
          </w:rPr>
          <w:t>2. Select Device</w:t>
        </w:r>
        <w:r>
          <w:rPr>
            <w:noProof/>
            <w:webHidden/>
          </w:rPr>
          <w:tab/>
        </w:r>
        <w:r>
          <w:rPr>
            <w:noProof/>
            <w:webHidden/>
          </w:rPr>
          <w:fldChar w:fldCharType="begin"/>
        </w:r>
        <w:r>
          <w:rPr>
            <w:noProof/>
            <w:webHidden/>
          </w:rPr>
          <w:instrText xml:space="preserve"> PAGEREF _Toc376176103 \h </w:instrText>
        </w:r>
        <w:r>
          <w:rPr>
            <w:noProof/>
            <w:webHidden/>
          </w:rPr>
        </w:r>
        <w:r>
          <w:rPr>
            <w:noProof/>
            <w:webHidden/>
          </w:rPr>
          <w:fldChar w:fldCharType="separate"/>
        </w:r>
        <w:r w:rsidR="00DB4159">
          <w:rPr>
            <w:noProof/>
            <w:webHidden/>
          </w:rPr>
          <w:t>8</w:t>
        </w:r>
        <w:r>
          <w:rPr>
            <w:noProof/>
            <w:webHidden/>
          </w:rPr>
          <w:fldChar w:fldCharType="end"/>
        </w:r>
      </w:hyperlink>
    </w:p>
    <w:p w14:paraId="2A020558"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05" w:history="1">
        <w:r w:rsidRPr="00172DD5">
          <w:rPr>
            <w:rStyle w:val="Hyperlink"/>
            <w:noProof/>
          </w:rPr>
          <w:t>3. Program/Load Device</w:t>
        </w:r>
        <w:r>
          <w:rPr>
            <w:noProof/>
            <w:webHidden/>
          </w:rPr>
          <w:tab/>
        </w:r>
        <w:r>
          <w:rPr>
            <w:noProof/>
            <w:webHidden/>
          </w:rPr>
          <w:fldChar w:fldCharType="begin"/>
        </w:r>
        <w:r>
          <w:rPr>
            <w:noProof/>
            <w:webHidden/>
          </w:rPr>
          <w:instrText xml:space="preserve"> PAGEREF _Toc376176105 \h </w:instrText>
        </w:r>
        <w:r>
          <w:rPr>
            <w:noProof/>
            <w:webHidden/>
          </w:rPr>
        </w:r>
        <w:r>
          <w:rPr>
            <w:noProof/>
            <w:webHidden/>
          </w:rPr>
          <w:fldChar w:fldCharType="separate"/>
        </w:r>
        <w:r w:rsidR="00DB4159">
          <w:rPr>
            <w:noProof/>
            <w:webHidden/>
          </w:rPr>
          <w:t>9</w:t>
        </w:r>
        <w:r>
          <w:rPr>
            <w:noProof/>
            <w:webHidden/>
          </w:rPr>
          <w:fldChar w:fldCharType="end"/>
        </w:r>
      </w:hyperlink>
    </w:p>
    <w:p w14:paraId="2A93C036"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06" w:history="1">
        <w:r w:rsidRPr="00172DD5">
          <w:rPr>
            <w:rStyle w:val="Hyperlink"/>
            <w:noProof/>
          </w:rPr>
          <w:t>4. Restoring a Default Mode</w:t>
        </w:r>
        <w:r>
          <w:rPr>
            <w:noProof/>
            <w:webHidden/>
          </w:rPr>
          <w:tab/>
        </w:r>
        <w:r>
          <w:rPr>
            <w:noProof/>
            <w:webHidden/>
          </w:rPr>
          <w:fldChar w:fldCharType="begin"/>
        </w:r>
        <w:r>
          <w:rPr>
            <w:noProof/>
            <w:webHidden/>
          </w:rPr>
          <w:instrText xml:space="preserve"> PAGEREF _Toc376176106 \h </w:instrText>
        </w:r>
        <w:r>
          <w:rPr>
            <w:noProof/>
            <w:webHidden/>
          </w:rPr>
        </w:r>
        <w:r>
          <w:rPr>
            <w:noProof/>
            <w:webHidden/>
          </w:rPr>
          <w:fldChar w:fldCharType="separate"/>
        </w:r>
        <w:r w:rsidR="00DB4159">
          <w:rPr>
            <w:noProof/>
            <w:webHidden/>
          </w:rPr>
          <w:t>9</w:t>
        </w:r>
        <w:r>
          <w:rPr>
            <w:noProof/>
            <w:webHidden/>
          </w:rPr>
          <w:fldChar w:fldCharType="end"/>
        </w:r>
      </w:hyperlink>
    </w:p>
    <w:p w14:paraId="014196C9"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07" w:history="1">
        <w:r w:rsidRPr="00172DD5">
          <w:rPr>
            <w:rStyle w:val="Hyperlink"/>
            <w:noProof/>
          </w:rPr>
          <w:t>5. Visual Confirmation of Frequency Lock</w:t>
        </w:r>
        <w:r>
          <w:rPr>
            <w:noProof/>
            <w:webHidden/>
          </w:rPr>
          <w:tab/>
        </w:r>
        <w:r>
          <w:rPr>
            <w:noProof/>
            <w:webHidden/>
          </w:rPr>
          <w:fldChar w:fldCharType="begin"/>
        </w:r>
        <w:r>
          <w:rPr>
            <w:noProof/>
            <w:webHidden/>
          </w:rPr>
          <w:instrText xml:space="preserve"> PAGEREF _Toc376176107 \h </w:instrText>
        </w:r>
        <w:r>
          <w:rPr>
            <w:noProof/>
            <w:webHidden/>
          </w:rPr>
        </w:r>
        <w:r>
          <w:rPr>
            <w:noProof/>
            <w:webHidden/>
          </w:rPr>
          <w:fldChar w:fldCharType="separate"/>
        </w:r>
        <w:r w:rsidR="00DB4159">
          <w:rPr>
            <w:noProof/>
            <w:webHidden/>
          </w:rPr>
          <w:t>10</w:t>
        </w:r>
        <w:r>
          <w:rPr>
            <w:noProof/>
            <w:webHidden/>
          </w:rPr>
          <w:fldChar w:fldCharType="end"/>
        </w:r>
      </w:hyperlink>
    </w:p>
    <w:p w14:paraId="4C425537"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08" w:history="1">
        <w:r w:rsidRPr="00172DD5">
          <w:rPr>
            <w:rStyle w:val="Hyperlink"/>
            <w:noProof/>
          </w:rPr>
          <w:t>6. Enable Clock Outputs</w:t>
        </w:r>
        <w:r>
          <w:rPr>
            <w:noProof/>
            <w:webHidden/>
          </w:rPr>
          <w:tab/>
        </w:r>
        <w:r>
          <w:rPr>
            <w:noProof/>
            <w:webHidden/>
          </w:rPr>
          <w:fldChar w:fldCharType="begin"/>
        </w:r>
        <w:r>
          <w:rPr>
            <w:noProof/>
            <w:webHidden/>
          </w:rPr>
          <w:instrText xml:space="preserve"> PAGEREF _Toc376176108 \h </w:instrText>
        </w:r>
        <w:r>
          <w:rPr>
            <w:noProof/>
            <w:webHidden/>
          </w:rPr>
        </w:r>
        <w:r>
          <w:rPr>
            <w:noProof/>
            <w:webHidden/>
          </w:rPr>
          <w:fldChar w:fldCharType="separate"/>
        </w:r>
        <w:r w:rsidR="00DB4159">
          <w:rPr>
            <w:noProof/>
            <w:webHidden/>
          </w:rPr>
          <w:t>10</w:t>
        </w:r>
        <w:r>
          <w:rPr>
            <w:noProof/>
            <w:webHidden/>
          </w:rPr>
          <w:fldChar w:fldCharType="end"/>
        </w:r>
      </w:hyperlink>
    </w:p>
    <w:p w14:paraId="27CC01AA" w14:textId="77777777" w:rsidR="00C74C31" w:rsidRDefault="00C74C31">
      <w:pPr>
        <w:pStyle w:val="TOC1"/>
        <w:tabs>
          <w:tab w:val="right" w:leader="dot" w:pos="10214"/>
        </w:tabs>
        <w:rPr>
          <w:rFonts w:asciiTheme="minorHAnsi" w:eastAsiaTheme="minorEastAsia" w:hAnsiTheme="minorHAnsi" w:cstheme="minorBidi"/>
          <w:b w:val="0"/>
          <w:bCs w:val="0"/>
          <w:caps w:val="0"/>
          <w:noProof/>
          <w:sz w:val="22"/>
          <w:szCs w:val="22"/>
          <w:lang w:eastAsia="en-US"/>
        </w:rPr>
      </w:pPr>
      <w:hyperlink w:anchor="_Toc376176109" w:history="1">
        <w:r w:rsidRPr="00172DD5">
          <w:rPr>
            <w:rStyle w:val="Hyperlink"/>
            <w:rFonts w:cs="Arial"/>
            <w:noProof/>
          </w:rPr>
          <w:t>PLL Loop Filters and Loop Parameters</w:t>
        </w:r>
        <w:r>
          <w:rPr>
            <w:noProof/>
            <w:webHidden/>
          </w:rPr>
          <w:tab/>
        </w:r>
        <w:r>
          <w:rPr>
            <w:noProof/>
            <w:webHidden/>
          </w:rPr>
          <w:fldChar w:fldCharType="begin"/>
        </w:r>
        <w:r>
          <w:rPr>
            <w:noProof/>
            <w:webHidden/>
          </w:rPr>
          <w:instrText xml:space="preserve"> PAGEREF _Toc376176109 \h </w:instrText>
        </w:r>
        <w:r>
          <w:rPr>
            <w:noProof/>
            <w:webHidden/>
          </w:rPr>
        </w:r>
        <w:r>
          <w:rPr>
            <w:noProof/>
            <w:webHidden/>
          </w:rPr>
          <w:fldChar w:fldCharType="separate"/>
        </w:r>
        <w:r w:rsidR="00DB4159">
          <w:rPr>
            <w:noProof/>
            <w:webHidden/>
          </w:rPr>
          <w:t>12</w:t>
        </w:r>
        <w:r>
          <w:rPr>
            <w:noProof/>
            <w:webHidden/>
          </w:rPr>
          <w:fldChar w:fldCharType="end"/>
        </w:r>
      </w:hyperlink>
    </w:p>
    <w:p w14:paraId="58689E2A"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10" w:history="1">
        <w:r w:rsidRPr="00172DD5">
          <w:rPr>
            <w:rStyle w:val="Hyperlink"/>
            <w:noProof/>
          </w:rPr>
          <w:t>PLL 1 Loop Filter</w:t>
        </w:r>
        <w:r>
          <w:rPr>
            <w:noProof/>
            <w:webHidden/>
          </w:rPr>
          <w:tab/>
        </w:r>
        <w:r>
          <w:rPr>
            <w:noProof/>
            <w:webHidden/>
          </w:rPr>
          <w:fldChar w:fldCharType="begin"/>
        </w:r>
        <w:r>
          <w:rPr>
            <w:noProof/>
            <w:webHidden/>
          </w:rPr>
          <w:instrText xml:space="preserve"> PAGEREF _Toc376176110 \h </w:instrText>
        </w:r>
        <w:r>
          <w:rPr>
            <w:noProof/>
            <w:webHidden/>
          </w:rPr>
        </w:r>
        <w:r>
          <w:rPr>
            <w:noProof/>
            <w:webHidden/>
          </w:rPr>
          <w:fldChar w:fldCharType="separate"/>
        </w:r>
        <w:r w:rsidR="00DB4159">
          <w:rPr>
            <w:noProof/>
            <w:webHidden/>
          </w:rPr>
          <w:t>12</w:t>
        </w:r>
        <w:r>
          <w:rPr>
            <w:noProof/>
            <w:webHidden/>
          </w:rPr>
          <w:fldChar w:fldCharType="end"/>
        </w:r>
      </w:hyperlink>
    </w:p>
    <w:p w14:paraId="40888F11" w14:textId="77777777" w:rsidR="00C74C31" w:rsidRDefault="00C74C31">
      <w:pPr>
        <w:pStyle w:val="TOC3"/>
        <w:tabs>
          <w:tab w:val="right" w:leader="dot" w:pos="10214"/>
        </w:tabs>
        <w:rPr>
          <w:rFonts w:asciiTheme="minorHAnsi" w:eastAsiaTheme="minorEastAsia" w:hAnsiTheme="minorHAnsi" w:cstheme="minorBidi"/>
          <w:noProof/>
          <w:sz w:val="22"/>
          <w:szCs w:val="22"/>
        </w:rPr>
      </w:pPr>
      <w:hyperlink w:anchor="_Toc376176111" w:history="1">
        <w:r w:rsidRPr="00172DD5">
          <w:rPr>
            <w:rStyle w:val="Hyperlink"/>
            <w:noProof/>
          </w:rPr>
          <w:t>25 MHz VCXO PLL</w:t>
        </w:r>
        <w:r>
          <w:rPr>
            <w:noProof/>
            <w:webHidden/>
          </w:rPr>
          <w:tab/>
        </w:r>
        <w:r>
          <w:rPr>
            <w:noProof/>
            <w:webHidden/>
          </w:rPr>
          <w:fldChar w:fldCharType="begin"/>
        </w:r>
        <w:r>
          <w:rPr>
            <w:noProof/>
            <w:webHidden/>
          </w:rPr>
          <w:instrText xml:space="preserve"> PAGEREF _Toc376176111 \h </w:instrText>
        </w:r>
        <w:r>
          <w:rPr>
            <w:noProof/>
            <w:webHidden/>
          </w:rPr>
        </w:r>
        <w:r>
          <w:rPr>
            <w:noProof/>
            <w:webHidden/>
          </w:rPr>
          <w:fldChar w:fldCharType="separate"/>
        </w:r>
        <w:r w:rsidR="00DB4159">
          <w:rPr>
            <w:noProof/>
            <w:webHidden/>
          </w:rPr>
          <w:t>12</w:t>
        </w:r>
        <w:r>
          <w:rPr>
            <w:noProof/>
            <w:webHidden/>
          </w:rPr>
          <w:fldChar w:fldCharType="end"/>
        </w:r>
      </w:hyperlink>
    </w:p>
    <w:p w14:paraId="51E568E6"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12" w:history="1">
        <w:r w:rsidRPr="00172DD5">
          <w:rPr>
            <w:rStyle w:val="Hyperlink"/>
            <w:noProof/>
          </w:rPr>
          <w:t>PLL2 Loop Filter</w:t>
        </w:r>
        <w:r>
          <w:rPr>
            <w:noProof/>
            <w:webHidden/>
          </w:rPr>
          <w:tab/>
        </w:r>
        <w:r>
          <w:rPr>
            <w:noProof/>
            <w:webHidden/>
          </w:rPr>
          <w:fldChar w:fldCharType="begin"/>
        </w:r>
        <w:r>
          <w:rPr>
            <w:noProof/>
            <w:webHidden/>
          </w:rPr>
          <w:instrText xml:space="preserve"> PAGEREF _Toc376176112 \h </w:instrText>
        </w:r>
        <w:r>
          <w:rPr>
            <w:noProof/>
            <w:webHidden/>
          </w:rPr>
        </w:r>
        <w:r>
          <w:rPr>
            <w:noProof/>
            <w:webHidden/>
          </w:rPr>
          <w:fldChar w:fldCharType="separate"/>
        </w:r>
        <w:r w:rsidR="00DB4159">
          <w:rPr>
            <w:noProof/>
            <w:webHidden/>
          </w:rPr>
          <w:t>13</w:t>
        </w:r>
        <w:r>
          <w:rPr>
            <w:noProof/>
            <w:webHidden/>
          </w:rPr>
          <w:fldChar w:fldCharType="end"/>
        </w:r>
      </w:hyperlink>
    </w:p>
    <w:p w14:paraId="68F624B5" w14:textId="77777777" w:rsidR="00C74C31" w:rsidRDefault="00C74C31">
      <w:pPr>
        <w:pStyle w:val="TOC1"/>
        <w:tabs>
          <w:tab w:val="right" w:leader="dot" w:pos="10214"/>
        </w:tabs>
        <w:rPr>
          <w:rFonts w:asciiTheme="minorHAnsi" w:eastAsiaTheme="minorEastAsia" w:hAnsiTheme="minorHAnsi" w:cstheme="minorBidi"/>
          <w:b w:val="0"/>
          <w:bCs w:val="0"/>
          <w:caps w:val="0"/>
          <w:noProof/>
          <w:sz w:val="22"/>
          <w:szCs w:val="22"/>
          <w:lang w:eastAsia="en-US"/>
        </w:rPr>
      </w:pPr>
      <w:hyperlink w:anchor="_Toc376176113" w:history="1">
        <w:r w:rsidRPr="00172DD5">
          <w:rPr>
            <w:rStyle w:val="Hyperlink"/>
            <w:rFonts w:cs="Arial"/>
            <w:noProof/>
          </w:rPr>
          <w:t>Evaluation Board Inputs and Outputs</w:t>
        </w:r>
        <w:r>
          <w:rPr>
            <w:noProof/>
            <w:webHidden/>
          </w:rPr>
          <w:tab/>
        </w:r>
        <w:r>
          <w:rPr>
            <w:noProof/>
            <w:webHidden/>
          </w:rPr>
          <w:fldChar w:fldCharType="begin"/>
        </w:r>
        <w:r>
          <w:rPr>
            <w:noProof/>
            <w:webHidden/>
          </w:rPr>
          <w:instrText xml:space="preserve"> PAGEREF _Toc376176113 \h </w:instrText>
        </w:r>
        <w:r>
          <w:rPr>
            <w:noProof/>
            <w:webHidden/>
          </w:rPr>
        </w:r>
        <w:r>
          <w:rPr>
            <w:noProof/>
            <w:webHidden/>
          </w:rPr>
          <w:fldChar w:fldCharType="separate"/>
        </w:r>
        <w:r w:rsidR="00DB4159">
          <w:rPr>
            <w:noProof/>
            <w:webHidden/>
          </w:rPr>
          <w:t>14</w:t>
        </w:r>
        <w:r>
          <w:rPr>
            <w:noProof/>
            <w:webHidden/>
          </w:rPr>
          <w:fldChar w:fldCharType="end"/>
        </w:r>
      </w:hyperlink>
    </w:p>
    <w:p w14:paraId="45EB15D6" w14:textId="77777777" w:rsidR="00C74C31" w:rsidRDefault="00C74C31">
      <w:pPr>
        <w:pStyle w:val="TOC1"/>
        <w:tabs>
          <w:tab w:val="right" w:leader="dot" w:pos="10214"/>
        </w:tabs>
        <w:rPr>
          <w:rFonts w:asciiTheme="minorHAnsi" w:eastAsiaTheme="minorEastAsia" w:hAnsiTheme="minorHAnsi" w:cstheme="minorBidi"/>
          <w:b w:val="0"/>
          <w:bCs w:val="0"/>
          <w:caps w:val="0"/>
          <w:noProof/>
          <w:sz w:val="22"/>
          <w:szCs w:val="22"/>
          <w:lang w:eastAsia="en-US"/>
        </w:rPr>
      </w:pPr>
      <w:hyperlink w:anchor="_Toc376176114" w:history="1">
        <w:r w:rsidRPr="00172DD5">
          <w:rPr>
            <w:rStyle w:val="Hyperlink"/>
            <w:rFonts w:cs="Arial"/>
            <w:noProof/>
          </w:rPr>
          <w:t>Recommended Test Equipment</w:t>
        </w:r>
        <w:r>
          <w:rPr>
            <w:noProof/>
            <w:webHidden/>
          </w:rPr>
          <w:tab/>
        </w:r>
        <w:r>
          <w:rPr>
            <w:noProof/>
            <w:webHidden/>
          </w:rPr>
          <w:fldChar w:fldCharType="begin"/>
        </w:r>
        <w:r>
          <w:rPr>
            <w:noProof/>
            <w:webHidden/>
          </w:rPr>
          <w:instrText xml:space="preserve"> PAGEREF _Toc376176114 \h </w:instrText>
        </w:r>
        <w:r>
          <w:rPr>
            <w:noProof/>
            <w:webHidden/>
          </w:rPr>
        </w:r>
        <w:r>
          <w:rPr>
            <w:noProof/>
            <w:webHidden/>
          </w:rPr>
          <w:fldChar w:fldCharType="separate"/>
        </w:r>
        <w:r w:rsidR="00DB4159">
          <w:rPr>
            <w:noProof/>
            <w:webHidden/>
          </w:rPr>
          <w:t>21</w:t>
        </w:r>
        <w:r>
          <w:rPr>
            <w:noProof/>
            <w:webHidden/>
          </w:rPr>
          <w:fldChar w:fldCharType="end"/>
        </w:r>
      </w:hyperlink>
    </w:p>
    <w:p w14:paraId="66B183AA" w14:textId="77777777" w:rsidR="00C74C31" w:rsidRDefault="00C74C31">
      <w:pPr>
        <w:pStyle w:val="TOC1"/>
        <w:tabs>
          <w:tab w:val="right" w:leader="dot" w:pos="10214"/>
        </w:tabs>
        <w:rPr>
          <w:rFonts w:asciiTheme="minorHAnsi" w:eastAsiaTheme="minorEastAsia" w:hAnsiTheme="minorHAnsi" w:cstheme="minorBidi"/>
          <w:b w:val="0"/>
          <w:bCs w:val="0"/>
          <w:caps w:val="0"/>
          <w:noProof/>
          <w:sz w:val="22"/>
          <w:szCs w:val="22"/>
          <w:lang w:eastAsia="en-US"/>
        </w:rPr>
      </w:pPr>
      <w:hyperlink w:anchor="_Toc376176115" w:history="1">
        <w:r w:rsidRPr="00172DD5">
          <w:rPr>
            <w:rStyle w:val="Hyperlink"/>
            <w:rFonts w:cs="Arial"/>
            <w:noProof/>
          </w:rPr>
          <w:t>Appendix A: CodeLoader Usage</w:t>
        </w:r>
        <w:r>
          <w:rPr>
            <w:noProof/>
            <w:webHidden/>
          </w:rPr>
          <w:tab/>
        </w:r>
        <w:r>
          <w:rPr>
            <w:noProof/>
            <w:webHidden/>
          </w:rPr>
          <w:fldChar w:fldCharType="begin"/>
        </w:r>
        <w:r>
          <w:rPr>
            <w:noProof/>
            <w:webHidden/>
          </w:rPr>
          <w:instrText xml:space="preserve"> PAGEREF _Toc376176115 \h </w:instrText>
        </w:r>
        <w:r>
          <w:rPr>
            <w:noProof/>
            <w:webHidden/>
          </w:rPr>
        </w:r>
        <w:r>
          <w:rPr>
            <w:noProof/>
            <w:webHidden/>
          </w:rPr>
          <w:fldChar w:fldCharType="separate"/>
        </w:r>
        <w:r w:rsidR="00DB4159">
          <w:rPr>
            <w:noProof/>
            <w:webHidden/>
          </w:rPr>
          <w:t>22</w:t>
        </w:r>
        <w:r>
          <w:rPr>
            <w:noProof/>
            <w:webHidden/>
          </w:rPr>
          <w:fldChar w:fldCharType="end"/>
        </w:r>
      </w:hyperlink>
    </w:p>
    <w:p w14:paraId="4314F131"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16" w:history="1">
        <w:r w:rsidRPr="00172DD5">
          <w:rPr>
            <w:rStyle w:val="Hyperlink"/>
            <w:noProof/>
          </w:rPr>
          <w:t>Port Setup Tab</w:t>
        </w:r>
        <w:r>
          <w:rPr>
            <w:noProof/>
            <w:webHidden/>
          </w:rPr>
          <w:tab/>
        </w:r>
        <w:r>
          <w:rPr>
            <w:noProof/>
            <w:webHidden/>
          </w:rPr>
          <w:fldChar w:fldCharType="begin"/>
        </w:r>
        <w:r>
          <w:rPr>
            <w:noProof/>
            <w:webHidden/>
          </w:rPr>
          <w:instrText xml:space="preserve"> PAGEREF _Toc376176116 \h </w:instrText>
        </w:r>
        <w:r>
          <w:rPr>
            <w:noProof/>
            <w:webHidden/>
          </w:rPr>
        </w:r>
        <w:r>
          <w:rPr>
            <w:noProof/>
            <w:webHidden/>
          </w:rPr>
          <w:fldChar w:fldCharType="separate"/>
        </w:r>
        <w:r w:rsidR="00DB4159">
          <w:rPr>
            <w:noProof/>
            <w:webHidden/>
          </w:rPr>
          <w:t>22</w:t>
        </w:r>
        <w:r>
          <w:rPr>
            <w:noProof/>
            <w:webHidden/>
          </w:rPr>
          <w:fldChar w:fldCharType="end"/>
        </w:r>
      </w:hyperlink>
    </w:p>
    <w:p w14:paraId="1575B5E0"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17" w:history="1">
        <w:r w:rsidRPr="00172DD5">
          <w:rPr>
            <w:rStyle w:val="Hyperlink"/>
            <w:noProof/>
          </w:rPr>
          <w:t>Clock Outputs Tab</w:t>
        </w:r>
        <w:r>
          <w:rPr>
            <w:noProof/>
            <w:webHidden/>
          </w:rPr>
          <w:tab/>
        </w:r>
        <w:r>
          <w:rPr>
            <w:noProof/>
            <w:webHidden/>
          </w:rPr>
          <w:fldChar w:fldCharType="begin"/>
        </w:r>
        <w:r>
          <w:rPr>
            <w:noProof/>
            <w:webHidden/>
          </w:rPr>
          <w:instrText xml:space="preserve"> PAGEREF _Toc376176117 \h </w:instrText>
        </w:r>
        <w:r>
          <w:rPr>
            <w:noProof/>
            <w:webHidden/>
          </w:rPr>
        </w:r>
        <w:r>
          <w:rPr>
            <w:noProof/>
            <w:webHidden/>
          </w:rPr>
          <w:fldChar w:fldCharType="separate"/>
        </w:r>
        <w:r w:rsidR="00DB4159">
          <w:rPr>
            <w:noProof/>
            <w:webHidden/>
          </w:rPr>
          <w:t>23</w:t>
        </w:r>
        <w:r>
          <w:rPr>
            <w:noProof/>
            <w:webHidden/>
          </w:rPr>
          <w:fldChar w:fldCharType="end"/>
        </w:r>
      </w:hyperlink>
    </w:p>
    <w:p w14:paraId="5FCF1A61"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18" w:history="1">
        <w:r w:rsidRPr="00172DD5">
          <w:rPr>
            <w:rStyle w:val="Hyperlink"/>
            <w:noProof/>
          </w:rPr>
          <w:t>PLL1 Tab</w:t>
        </w:r>
        <w:r>
          <w:rPr>
            <w:noProof/>
            <w:webHidden/>
          </w:rPr>
          <w:tab/>
        </w:r>
        <w:r>
          <w:rPr>
            <w:noProof/>
            <w:webHidden/>
          </w:rPr>
          <w:fldChar w:fldCharType="begin"/>
        </w:r>
        <w:r>
          <w:rPr>
            <w:noProof/>
            <w:webHidden/>
          </w:rPr>
          <w:instrText xml:space="preserve"> PAGEREF _Toc376176118 \h </w:instrText>
        </w:r>
        <w:r>
          <w:rPr>
            <w:noProof/>
            <w:webHidden/>
          </w:rPr>
        </w:r>
        <w:r>
          <w:rPr>
            <w:noProof/>
            <w:webHidden/>
          </w:rPr>
          <w:fldChar w:fldCharType="separate"/>
        </w:r>
        <w:r w:rsidR="00DB4159">
          <w:rPr>
            <w:noProof/>
            <w:webHidden/>
          </w:rPr>
          <w:t>26</w:t>
        </w:r>
        <w:r>
          <w:rPr>
            <w:noProof/>
            <w:webHidden/>
          </w:rPr>
          <w:fldChar w:fldCharType="end"/>
        </w:r>
      </w:hyperlink>
    </w:p>
    <w:p w14:paraId="2733EA6F" w14:textId="77777777" w:rsidR="00C74C31" w:rsidRDefault="00C74C31">
      <w:pPr>
        <w:pStyle w:val="TOC3"/>
        <w:tabs>
          <w:tab w:val="right" w:leader="dot" w:pos="10214"/>
        </w:tabs>
        <w:rPr>
          <w:rFonts w:asciiTheme="minorHAnsi" w:eastAsiaTheme="minorEastAsia" w:hAnsiTheme="minorHAnsi" w:cstheme="minorBidi"/>
          <w:noProof/>
          <w:sz w:val="22"/>
          <w:szCs w:val="22"/>
        </w:rPr>
      </w:pPr>
      <w:hyperlink w:anchor="_Toc376176119" w:history="1">
        <w:r w:rsidRPr="00172DD5">
          <w:rPr>
            <w:rStyle w:val="Hyperlink"/>
            <w:noProof/>
          </w:rPr>
          <w:t>Setting the PLL1 VCO Frequency and PLL2 Reference Frequency</w:t>
        </w:r>
        <w:r>
          <w:rPr>
            <w:noProof/>
            <w:webHidden/>
          </w:rPr>
          <w:tab/>
        </w:r>
        <w:r>
          <w:rPr>
            <w:noProof/>
            <w:webHidden/>
          </w:rPr>
          <w:fldChar w:fldCharType="begin"/>
        </w:r>
        <w:r>
          <w:rPr>
            <w:noProof/>
            <w:webHidden/>
          </w:rPr>
          <w:instrText xml:space="preserve"> PAGEREF _Toc376176119 \h </w:instrText>
        </w:r>
        <w:r>
          <w:rPr>
            <w:noProof/>
            <w:webHidden/>
          </w:rPr>
        </w:r>
        <w:r>
          <w:rPr>
            <w:noProof/>
            <w:webHidden/>
          </w:rPr>
          <w:fldChar w:fldCharType="separate"/>
        </w:r>
        <w:r w:rsidR="00DB4159">
          <w:rPr>
            <w:noProof/>
            <w:webHidden/>
          </w:rPr>
          <w:t>27</w:t>
        </w:r>
        <w:r>
          <w:rPr>
            <w:noProof/>
            <w:webHidden/>
          </w:rPr>
          <w:fldChar w:fldCharType="end"/>
        </w:r>
      </w:hyperlink>
    </w:p>
    <w:p w14:paraId="0DB56D15"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20" w:history="1">
        <w:r w:rsidRPr="00172DD5">
          <w:rPr>
            <w:rStyle w:val="Hyperlink"/>
            <w:noProof/>
          </w:rPr>
          <w:t>PLL2 Tab</w:t>
        </w:r>
        <w:r>
          <w:rPr>
            <w:noProof/>
            <w:webHidden/>
          </w:rPr>
          <w:tab/>
        </w:r>
        <w:r>
          <w:rPr>
            <w:noProof/>
            <w:webHidden/>
          </w:rPr>
          <w:fldChar w:fldCharType="begin"/>
        </w:r>
        <w:r>
          <w:rPr>
            <w:noProof/>
            <w:webHidden/>
          </w:rPr>
          <w:instrText xml:space="preserve"> PAGEREF _Toc376176120 \h </w:instrText>
        </w:r>
        <w:r>
          <w:rPr>
            <w:noProof/>
            <w:webHidden/>
          </w:rPr>
        </w:r>
        <w:r>
          <w:rPr>
            <w:noProof/>
            <w:webHidden/>
          </w:rPr>
          <w:fldChar w:fldCharType="separate"/>
        </w:r>
        <w:r w:rsidR="00DB4159">
          <w:rPr>
            <w:noProof/>
            <w:webHidden/>
          </w:rPr>
          <w:t>28</w:t>
        </w:r>
        <w:r>
          <w:rPr>
            <w:noProof/>
            <w:webHidden/>
          </w:rPr>
          <w:fldChar w:fldCharType="end"/>
        </w:r>
      </w:hyperlink>
    </w:p>
    <w:p w14:paraId="0426806C"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21" w:history="1">
        <w:r w:rsidRPr="00172DD5">
          <w:rPr>
            <w:rStyle w:val="Hyperlink"/>
            <w:noProof/>
          </w:rPr>
          <w:t>Bits/Pins Tab</w:t>
        </w:r>
        <w:r>
          <w:rPr>
            <w:noProof/>
            <w:webHidden/>
          </w:rPr>
          <w:tab/>
        </w:r>
        <w:r>
          <w:rPr>
            <w:noProof/>
            <w:webHidden/>
          </w:rPr>
          <w:fldChar w:fldCharType="begin"/>
        </w:r>
        <w:r>
          <w:rPr>
            <w:noProof/>
            <w:webHidden/>
          </w:rPr>
          <w:instrText xml:space="preserve"> PAGEREF _Toc376176121 \h </w:instrText>
        </w:r>
        <w:r>
          <w:rPr>
            <w:noProof/>
            <w:webHidden/>
          </w:rPr>
        </w:r>
        <w:r>
          <w:rPr>
            <w:noProof/>
            <w:webHidden/>
          </w:rPr>
          <w:fldChar w:fldCharType="separate"/>
        </w:r>
        <w:r w:rsidR="00DB4159">
          <w:rPr>
            <w:noProof/>
            <w:webHidden/>
          </w:rPr>
          <w:t>29</w:t>
        </w:r>
        <w:r>
          <w:rPr>
            <w:noProof/>
            <w:webHidden/>
          </w:rPr>
          <w:fldChar w:fldCharType="end"/>
        </w:r>
      </w:hyperlink>
    </w:p>
    <w:p w14:paraId="54194EC7"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22" w:history="1">
        <w:r w:rsidRPr="00172DD5">
          <w:rPr>
            <w:rStyle w:val="Hyperlink"/>
            <w:noProof/>
          </w:rPr>
          <w:t>Registers Tab</w:t>
        </w:r>
        <w:r>
          <w:rPr>
            <w:noProof/>
            <w:webHidden/>
          </w:rPr>
          <w:tab/>
        </w:r>
        <w:r>
          <w:rPr>
            <w:noProof/>
            <w:webHidden/>
          </w:rPr>
          <w:fldChar w:fldCharType="begin"/>
        </w:r>
        <w:r>
          <w:rPr>
            <w:noProof/>
            <w:webHidden/>
          </w:rPr>
          <w:instrText xml:space="preserve"> PAGEREF _Toc376176122 \h </w:instrText>
        </w:r>
        <w:r>
          <w:rPr>
            <w:noProof/>
            <w:webHidden/>
          </w:rPr>
        </w:r>
        <w:r>
          <w:rPr>
            <w:noProof/>
            <w:webHidden/>
          </w:rPr>
          <w:fldChar w:fldCharType="separate"/>
        </w:r>
        <w:r w:rsidR="00DB4159">
          <w:rPr>
            <w:noProof/>
            <w:webHidden/>
          </w:rPr>
          <w:t>34</w:t>
        </w:r>
        <w:r>
          <w:rPr>
            <w:noProof/>
            <w:webHidden/>
          </w:rPr>
          <w:fldChar w:fldCharType="end"/>
        </w:r>
      </w:hyperlink>
    </w:p>
    <w:p w14:paraId="69F01430" w14:textId="77777777" w:rsidR="00C74C31" w:rsidRDefault="00C74C31">
      <w:pPr>
        <w:pStyle w:val="TOC1"/>
        <w:tabs>
          <w:tab w:val="right" w:leader="dot" w:pos="10214"/>
        </w:tabs>
        <w:rPr>
          <w:rFonts w:asciiTheme="minorHAnsi" w:eastAsiaTheme="minorEastAsia" w:hAnsiTheme="minorHAnsi" w:cstheme="minorBidi"/>
          <w:b w:val="0"/>
          <w:bCs w:val="0"/>
          <w:caps w:val="0"/>
          <w:noProof/>
          <w:sz w:val="22"/>
          <w:szCs w:val="22"/>
          <w:lang w:eastAsia="en-US"/>
        </w:rPr>
      </w:pPr>
      <w:hyperlink w:anchor="_Toc376176123" w:history="1">
        <w:r w:rsidRPr="00172DD5">
          <w:rPr>
            <w:rStyle w:val="Hyperlink"/>
            <w:rFonts w:cs="Arial"/>
            <w:noProof/>
          </w:rPr>
          <w:t>Appendix B: Typical Phase Noise Performance Plots</w:t>
        </w:r>
        <w:r>
          <w:rPr>
            <w:noProof/>
            <w:webHidden/>
          </w:rPr>
          <w:tab/>
        </w:r>
        <w:r>
          <w:rPr>
            <w:noProof/>
            <w:webHidden/>
          </w:rPr>
          <w:fldChar w:fldCharType="begin"/>
        </w:r>
        <w:r>
          <w:rPr>
            <w:noProof/>
            <w:webHidden/>
          </w:rPr>
          <w:instrText xml:space="preserve"> PAGEREF _Toc376176123 \h </w:instrText>
        </w:r>
        <w:r>
          <w:rPr>
            <w:noProof/>
            <w:webHidden/>
          </w:rPr>
        </w:r>
        <w:r>
          <w:rPr>
            <w:noProof/>
            <w:webHidden/>
          </w:rPr>
          <w:fldChar w:fldCharType="separate"/>
        </w:r>
        <w:r w:rsidR="00DB4159">
          <w:rPr>
            <w:noProof/>
            <w:webHidden/>
          </w:rPr>
          <w:t>35</w:t>
        </w:r>
        <w:r>
          <w:rPr>
            <w:noProof/>
            <w:webHidden/>
          </w:rPr>
          <w:fldChar w:fldCharType="end"/>
        </w:r>
      </w:hyperlink>
    </w:p>
    <w:p w14:paraId="3A4364DB"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24" w:history="1">
        <w:r w:rsidRPr="00172DD5">
          <w:rPr>
            <w:rStyle w:val="Hyperlink"/>
            <w:noProof/>
          </w:rPr>
          <w:t>PLL1</w:t>
        </w:r>
        <w:r>
          <w:rPr>
            <w:noProof/>
            <w:webHidden/>
          </w:rPr>
          <w:tab/>
        </w:r>
        <w:r>
          <w:rPr>
            <w:noProof/>
            <w:webHidden/>
          </w:rPr>
          <w:fldChar w:fldCharType="begin"/>
        </w:r>
        <w:r>
          <w:rPr>
            <w:noProof/>
            <w:webHidden/>
          </w:rPr>
          <w:instrText xml:space="preserve"> PAGEREF _Toc376176124 \h </w:instrText>
        </w:r>
        <w:r>
          <w:rPr>
            <w:noProof/>
            <w:webHidden/>
          </w:rPr>
        </w:r>
        <w:r>
          <w:rPr>
            <w:noProof/>
            <w:webHidden/>
          </w:rPr>
          <w:fldChar w:fldCharType="separate"/>
        </w:r>
        <w:r w:rsidR="00DB4159">
          <w:rPr>
            <w:noProof/>
            <w:webHidden/>
          </w:rPr>
          <w:t>35</w:t>
        </w:r>
        <w:r>
          <w:rPr>
            <w:noProof/>
            <w:webHidden/>
          </w:rPr>
          <w:fldChar w:fldCharType="end"/>
        </w:r>
      </w:hyperlink>
    </w:p>
    <w:p w14:paraId="46810338" w14:textId="77777777" w:rsidR="00C74C31" w:rsidRDefault="00C74C31">
      <w:pPr>
        <w:pStyle w:val="TOC3"/>
        <w:tabs>
          <w:tab w:val="right" w:leader="dot" w:pos="10214"/>
        </w:tabs>
        <w:rPr>
          <w:rFonts w:asciiTheme="minorHAnsi" w:eastAsiaTheme="minorEastAsia" w:hAnsiTheme="minorHAnsi" w:cstheme="minorBidi"/>
          <w:noProof/>
          <w:sz w:val="22"/>
          <w:szCs w:val="22"/>
        </w:rPr>
      </w:pPr>
      <w:hyperlink w:anchor="_Toc376176125" w:history="1">
        <w:r w:rsidRPr="00172DD5">
          <w:rPr>
            <w:rStyle w:val="Hyperlink"/>
            <w:noProof/>
          </w:rPr>
          <w:t>25 MHz VCXO Phase Noise</w:t>
        </w:r>
        <w:r>
          <w:rPr>
            <w:noProof/>
            <w:webHidden/>
          </w:rPr>
          <w:tab/>
        </w:r>
        <w:r>
          <w:rPr>
            <w:noProof/>
            <w:webHidden/>
          </w:rPr>
          <w:fldChar w:fldCharType="begin"/>
        </w:r>
        <w:r>
          <w:rPr>
            <w:noProof/>
            <w:webHidden/>
          </w:rPr>
          <w:instrText xml:space="preserve"> PAGEREF _Toc376176125 \h </w:instrText>
        </w:r>
        <w:r>
          <w:rPr>
            <w:noProof/>
            <w:webHidden/>
          </w:rPr>
        </w:r>
        <w:r>
          <w:rPr>
            <w:noProof/>
            <w:webHidden/>
          </w:rPr>
          <w:fldChar w:fldCharType="separate"/>
        </w:r>
        <w:r w:rsidR="00DB4159">
          <w:rPr>
            <w:noProof/>
            <w:webHidden/>
          </w:rPr>
          <w:t>35</w:t>
        </w:r>
        <w:r>
          <w:rPr>
            <w:noProof/>
            <w:webHidden/>
          </w:rPr>
          <w:fldChar w:fldCharType="end"/>
        </w:r>
      </w:hyperlink>
    </w:p>
    <w:p w14:paraId="5E655721" w14:textId="77777777" w:rsidR="00C74C31" w:rsidRDefault="00C74C31">
      <w:pPr>
        <w:pStyle w:val="TOC3"/>
        <w:tabs>
          <w:tab w:val="right" w:leader="dot" w:pos="10214"/>
        </w:tabs>
        <w:rPr>
          <w:rFonts w:asciiTheme="minorHAnsi" w:eastAsiaTheme="minorEastAsia" w:hAnsiTheme="minorHAnsi" w:cstheme="minorBidi"/>
          <w:noProof/>
          <w:sz w:val="22"/>
          <w:szCs w:val="22"/>
        </w:rPr>
      </w:pPr>
      <w:hyperlink w:anchor="_Toc376176126" w:history="1">
        <w:r w:rsidRPr="00172DD5">
          <w:rPr>
            <w:rStyle w:val="Hyperlink"/>
            <w:noProof/>
          </w:rPr>
          <w:t>Clock Output Measurement Technique</w:t>
        </w:r>
        <w:r>
          <w:rPr>
            <w:noProof/>
            <w:webHidden/>
          </w:rPr>
          <w:tab/>
        </w:r>
        <w:r>
          <w:rPr>
            <w:noProof/>
            <w:webHidden/>
          </w:rPr>
          <w:fldChar w:fldCharType="begin"/>
        </w:r>
        <w:r>
          <w:rPr>
            <w:noProof/>
            <w:webHidden/>
          </w:rPr>
          <w:instrText xml:space="preserve"> PAGEREF _Toc376176126 \h </w:instrText>
        </w:r>
        <w:r>
          <w:rPr>
            <w:noProof/>
            <w:webHidden/>
          </w:rPr>
        </w:r>
        <w:r>
          <w:rPr>
            <w:noProof/>
            <w:webHidden/>
          </w:rPr>
          <w:fldChar w:fldCharType="separate"/>
        </w:r>
        <w:r w:rsidR="00DB4159">
          <w:rPr>
            <w:noProof/>
            <w:webHidden/>
          </w:rPr>
          <w:t>36</w:t>
        </w:r>
        <w:r>
          <w:rPr>
            <w:noProof/>
            <w:webHidden/>
          </w:rPr>
          <w:fldChar w:fldCharType="end"/>
        </w:r>
      </w:hyperlink>
    </w:p>
    <w:p w14:paraId="70CC7A62"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27" w:history="1">
        <w:r w:rsidRPr="00172DD5">
          <w:rPr>
            <w:rStyle w:val="Hyperlink"/>
            <w:noProof/>
          </w:rPr>
          <w:t>Clock Outputs (CLKout)</w:t>
        </w:r>
        <w:r>
          <w:rPr>
            <w:noProof/>
            <w:webHidden/>
          </w:rPr>
          <w:tab/>
        </w:r>
        <w:r>
          <w:rPr>
            <w:noProof/>
            <w:webHidden/>
          </w:rPr>
          <w:fldChar w:fldCharType="begin"/>
        </w:r>
        <w:r>
          <w:rPr>
            <w:noProof/>
            <w:webHidden/>
          </w:rPr>
          <w:instrText xml:space="preserve"> PAGEREF _Toc376176127 \h </w:instrText>
        </w:r>
        <w:r>
          <w:rPr>
            <w:noProof/>
            <w:webHidden/>
          </w:rPr>
        </w:r>
        <w:r>
          <w:rPr>
            <w:noProof/>
            <w:webHidden/>
          </w:rPr>
          <w:fldChar w:fldCharType="separate"/>
        </w:r>
        <w:r w:rsidR="00DB4159">
          <w:rPr>
            <w:noProof/>
            <w:webHidden/>
          </w:rPr>
          <w:t>37</w:t>
        </w:r>
        <w:r>
          <w:rPr>
            <w:noProof/>
            <w:webHidden/>
          </w:rPr>
          <w:fldChar w:fldCharType="end"/>
        </w:r>
      </w:hyperlink>
    </w:p>
    <w:p w14:paraId="6F7FE2EE" w14:textId="77777777" w:rsidR="00C74C31" w:rsidRDefault="00C74C31">
      <w:pPr>
        <w:pStyle w:val="TOC3"/>
        <w:tabs>
          <w:tab w:val="right" w:leader="dot" w:pos="10214"/>
        </w:tabs>
        <w:rPr>
          <w:rFonts w:asciiTheme="minorHAnsi" w:eastAsiaTheme="minorEastAsia" w:hAnsiTheme="minorHAnsi" w:cstheme="minorBidi"/>
          <w:noProof/>
          <w:sz w:val="22"/>
          <w:szCs w:val="22"/>
        </w:rPr>
      </w:pPr>
      <w:hyperlink w:anchor="_Toc376176128" w:history="1">
        <w:r w:rsidRPr="00172DD5">
          <w:rPr>
            <w:rStyle w:val="Hyperlink"/>
            <w:noProof/>
          </w:rPr>
          <w:t>LMK04906B CLKout Phase Noise</w:t>
        </w:r>
        <w:r>
          <w:rPr>
            <w:noProof/>
            <w:webHidden/>
          </w:rPr>
          <w:tab/>
        </w:r>
        <w:r>
          <w:rPr>
            <w:noProof/>
            <w:webHidden/>
          </w:rPr>
          <w:fldChar w:fldCharType="begin"/>
        </w:r>
        <w:r>
          <w:rPr>
            <w:noProof/>
            <w:webHidden/>
          </w:rPr>
          <w:instrText xml:space="preserve"> PAGEREF _Toc376176128 \h </w:instrText>
        </w:r>
        <w:r>
          <w:rPr>
            <w:noProof/>
            <w:webHidden/>
          </w:rPr>
        </w:r>
        <w:r>
          <w:rPr>
            <w:noProof/>
            <w:webHidden/>
          </w:rPr>
          <w:fldChar w:fldCharType="separate"/>
        </w:r>
        <w:r w:rsidR="00DB4159">
          <w:rPr>
            <w:noProof/>
            <w:webHidden/>
          </w:rPr>
          <w:t>37</w:t>
        </w:r>
        <w:r>
          <w:rPr>
            <w:noProof/>
            <w:webHidden/>
          </w:rPr>
          <w:fldChar w:fldCharType="end"/>
        </w:r>
      </w:hyperlink>
    </w:p>
    <w:p w14:paraId="1831C2DE" w14:textId="77777777" w:rsidR="00C74C31" w:rsidRDefault="00C74C31">
      <w:pPr>
        <w:pStyle w:val="TOC1"/>
        <w:tabs>
          <w:tab w:val="right" w:leader="dot" w:pos="10214"/>
        </w:tabs>
        <w:rPr>
          <w:rFonts w:asciiTheme="minorHAnsi" w:eastAsiaTheme="minorEastAsia" w:hAnsiTheme="minorHAnsi" w:cstheme="minorBidi"/>
          <w:b w:val="0"/>
          <w:bCs w:val="0"/>
          <w:caps w:val="0"/>
          <w:noProof/>
          <w:sz w:val="22"/>
          <w:szCs w:val="22"/>
          <w:lang w:eastAsia="en-US"/>
        </w:rPr>
      </w:pPr>
      <w:hyperlink w:anchor="_Toc376176129" w:history="1">
        <w:r w:rsidRPr="00172DD5">
          <w:rPr>
            <w:rStyle w:val="Hyperlink"/>
            <w:rFonts w:cs="Arial"/>
            <w:noProof/>
          </w:rPr>
          <w:t>Appendix C: Schematics</w:t>
        </w:r>
        <w:r>
          <w:rPr>
            <w:noProof/>
            <w:webHidden/>
          </w:rPr>
          <w:tab/>
        </w:r>
        <w:r>
          <w:rPr>
            <w:noProof/>
            <w:webHidden/>
          </w:rPr>
          <w:fldChar w:fldCharType="begin"/>
        </w:r>
        <w:r>
          <w:rPr>
            <w:noProof/>
            <w:webHidden/>
          </w:rPr>
          <w:instrText xml:space="preserve"> PAGEREF _Toc376176129 \h </w:instrText>
        </w:r>
        <w:r>
          <w:rPr>
            <w:noProof/>
            <w:webHidden/>
          </w:rPr>
        </w:r>
        <w:r>
          <w:rPr>
            <w:noProof/>
            <w:webHidden/>
          </w:rPr>
          <w:fldChar w:fldCharType="separate"/>
        </w:r>
        <w:r w:rsidR="00DB4159">
          <w:rPr>
            <w:noProof/>
            <w:webHidden/>
          </w:rPr>
          <w:t>38</w:t>
        </w:r>
        <w:r>
          <w:rPr>
            <w:noProof/>
            <w:webHidden/>
          </w:rPr>
          <w:fldChar w:fldCharType="end"/>
        </w:r>
      </w:hyperlink>
    </w:p>
    <w:p w14:paraId="480D829C"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30" w:history="1">
        <w:r w:rsidRPr="00172DD5">
          <w:rPr>
            <w:rStyle w:val="Hyperlink"/>
            <w:noProof/>
          </w:rPr>
          <w:t>Power Supplies</w:t>
        </w:r>
        <w:r>
          <w:rPr>
            <w:noProof/>
            <w:webHidden/>
          </w:rPr>
          <w:tab/>
        </w:r>
        <w:r>
          <w:rPr>
            <w:noProof/>
            <w:webHidden/>
          </w:rPr>
          <w:fldChar w:fldCharType="begin"/>
        </w:r>
        <w:r>
          <w:rPr>
            <w:noProof/>
            <w:webHidden/>
          </w:rPr>
          <w:instrText xml:space="preserve"> PAGEREF _Toc376176130 \h </w:instrText>
        </w:r>
        <w:r>
          <w:rPr>
            <w:noProof/>
            <w:webHidden/>
          </w:rPr>
        </w:r>
        <w:r>
          <w:rPr>
            <w:noProof/>
            <w:webHidden/>
          </w:rPr>
          <w:fldChar w:fldCharType="separate"/>
        </w:r>
        <w:r w:rsidR="00DB4159">
          <w:rPr>
            <w:noProof/>
            <w:webHidden/>
          </w:rPr>
          <w:t>38</w:t>
        </w:r>
        <w:r>
          <w:rPr>
            <w:noProof/>
            <w:webHidden/>
          </w:rPr>
          <w:fldChar w:fldCharType="end"/>
        </w:r>
      </w:hyperlink>
    </w:p>
    <w:p w14:paraId="49586AD8"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31" w:history="1">
        <w:r w:rsidRPr="00172DD5">
          <w:rPr>
            <w:rStyle w:val="Hyperlink"/>
            <w:noProof/>
          </w:rPr>
          <w:t>LMK04906B Device with Loop Filter and Crystal Circuits</w:t>
        </w:r>
        <w:r>
          <w:rPr>
            <w:noProof/>
            <w:webHidden/>
          </w:rPr>
          <w:tab/>
        </w:r>
        <w:r>
          <w:rPr>
            <w:noProof/>
            <w:webHidden/>
          </w:rPr>
          <w:fldChar w:fldCharType="begin"/>
        </w:r>
        <w:r>
          <w:rPr>
            <w:noProof/>
            <w:webHidden/>
          </w:rPr>
          <w:instrText xml:space="preserve"> PAGEREF _Toc376176131 \h </w:instrText>
        </w:r>
        <w:r>
          <w:rPr>
            <w:noProof/>
            <w:webHidden/>
          </w:rPr>
        </w:r>
        <w:r>
          <w:rPr>
            <w:noProof/>
            <w:webHidden/>
          </w:rPr>
          <w:fldChar w:fldCharType="separate"/>
        </w:r>
        <w:r w:rsidR="00DB4159">
          <w:rPr>
            <w:noProof/>
            <w:webHidden/>
          </w:rPr>
          <w:t>39</w:t>
        </w:r>
        <w:r>
          <w:rPr>
            <w:noProof/>
            <w:webHidden/>
          </w:rPr>
          <w:fldChar w:fldCharType="end"/>
        </w:r>
      </w:hyperlink>
    </w:p>
    <w:p w14:paraId="6007C7F1"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32" w:history="1">
        <w:r w:rsidRPr="00172DD5">
          <w:rPr>
            <w:rStyle w:val="Hyperlink"/>
            <w:noProof/>
          </w:rPr>
          <w:t>Reference Inputs (CLKin0, CLKin1 &amp; CLKin2), External VCXO (OSCin) &amp; VCO Circuits</w:t>
        </w:r>
        <w:r>
          <w:rPr>
            <w:noProof/>
            <w:webHidden/>
          </w:rPr>
          <w:tab/>
        </w:r>
        <w:r>
          <w:rPr>
            <w:noProof/>
            <w:webHidden/>
          </w:rPr>
          <w:fldChar w:fldCharType="begin"/>
        </w:r>
        <w:r>
          <w:rPr>
            <w:noProof/>
            <w:webHidden/>
          </w:rPr>
          <w:instrText xml:space="preserve"> PAGEREF _Toc376176132 \h </w:instrText>
        </w:r>
        <w:r>
          <w:rPr>
            <w:noProof/>
            <w:webHidden/>
          </w:rPr>
        </w:r>
        <w:r>
          <w:rPr>
            <w:noProof/>
            <w:webHidden/>
          </w:rPr>
          <w:fldChar w:fldCharType="separate"/>
        </w:r>
        <w:r w:rsidR="00DB4159">
          <w:rPr>
            <w:noProof/>
            <w:webHidden/>
          </w:rPr>
          <w:t>40</w:t>
        </w:r>
        <w:r>
          <w:rPr>
            <w:noProof/>
            <w:webHidden/>
          </w:rPr>
          <w:fldChar w:fldCharType="end"/>
        </w:r>
      </w:hyperlink>
    </w:p>
    <w:p w14:paraId="258E62D6"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33" w:history="1">
        <w:r w:rsidRPr="00172DD5">
          <w:rPr>
            <w:rStyle w:val="Hyperlink"/>
            <w:noProof/>
          </w:rPr>
          <w:t>Clock Outputs (OSCout0, CLKout0 to CLKout5)</w:t>
        </w:r>
        <w:r>
          <w:rPr>
            <w:noProof/>
            <w:webHidden/>
          </w:rPr>
          <w:tab/>
        </w:r>
        <w:r>
          <w:rPr>
            <w:noProof/>
            <w:webHidden/>
          </w:rPr>
          <w:fldChar w:fldCharType="begin"/>
        </w:r>
        <w:r>
          <w:rPr>
            <w:noProof/>
            <w:webHidden/>
          </w:rPr>
          <w:instrText xml:space="preserve"> PAGEREF _Toc376176133 \h </w:instrText>
        </w:r>
        <w:r>
          <w:rPr>
            <w:noProof/>
            <w:webHidden/>
          </w:rPr>
        </w:r>
        <w:r>
          <w:rPr>
            <w:noProof/>
            <w:webHidden/>
          </w:rPr>
          <w:fldChar w:fldCharType="separate"/>
        </w:r>
        <w:r w:rsidR="00DB4159">
          <w:rPr>
            <w:noProof/>
            <w:webHidden/>
          </w:rPr>
          <w:t>41</w:t>
        </w:r>
        <w:r>
          <w:rPr>
            <w:noProof/>
            <w:webHidden/>
          </w:rPr>
          <w:fldChar w:fldCharType="end"/>
        </w:r>
      </w:hyperlink>
    </w:p>
    <w:p w14:paraId="62727000"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34" w:history="1">
        <w:r w:rsidRPr="00172DD5">
          <w:rPr>
            <w:rStyle w:val="Hyperlink"/>
            <w:noProof/>
          </w:rPr>
          <w:t>uWire Header, Logic I/O Ports and Status LEDs</w:t>
        </w:r>
        <w:r>
          <w:rPr>
            <w:noProof/>
            <w:webHidden/>
          </w:rPr>
          <w:tab/>
        </w:r>
        <w:r>
          <w:rPr>
            <w:noProof/>
            <w:webHidden/>
          </w:rPr>
          <w:fldChar w:fldCharType="begin"/>
        </w:r>
        <w:r>
          <w:rPr>
            <w:noProof/>
            <w:webHidden/>
          </w:rPr>
          <w:instrText xml:space="preserve"> PAGEREF _Toc376176134 \h </w:instrText>
        </w:r>
        <w:r>
          <w:rPr>
            <w:noProof/>
            <w:webHidden/>
          </w:rPr>
        </w:r>
        <w:r>
          <w:rPr>
            <w:noProof/>
            <w:webHidden/>
          </w:rPr>
          <w:fldChar w:fldCharType="separate"/>
        </w:r>
        <w:r w:rsidR="00DB4159">
          <w:rPr>
            <w:noProof/>
            <w:webHidden/>
          </w:rPr>
          <w:t>42</w:t>
        </w:r>
        <w:r>
          <w:rPr>
            <w:noProof/>
            <w:webHidden/>
          </w:rPr>
          <w:fldChar w:fldCharType="end"/>
        </w:r>
      </w:hyperlink>
    </w:p>
    <w:p w14:paraId="5B3F9C0C" w14:textId="77777777" w:rsidR="00C74C31" w:rsidRDefault="00C74C31">
      <w:pPr>
        <w:pStyle w:val="TOC1"/>
        <w:tabs>
          <w:tab w:val="right" w:leader="dot" w:pos="10214"/>
        </w:tabs>
        <w:rPr>
          <w:rFonts w:asciiTheme="minorHAnsi" w:eastAsiaTheme="minorEastAsia" w:hAnsiTheme="minorHAnsi" w:cstheme="minorBidi"/>
          <w:b w:val="0"/>
          <w:bCs w:val="0"/>
          <w:caps w:val="0"/>
          <w:noProof/>
          <w:sz w:val="22"/>
          <w:szCs w:val="22"/>
          <w:lang w:eastAsia="en-US"/>
        </w:rPr>
      </w:pPr>
      <w:hyperlink w:anchor="_Toc376176135" w:history="1">
        <w:r w:rsidRPr="00172DD5">
          <w:rPr>
            <w:rStyle w:val="Hyperlink"/>
            <w:rFonts w:cs="Arial"/>
            <w:noProof/>
          </w:rPr>
          <w:t>Appendix D: Bill of Materials</w:t>
        </w:r>
        <w:r>
          <w:rPr>
            <w:noProof/>
            <w:webHidden/>
          </w:rPr>
          <w:tab/>
        </w:r>
        <w:r>
          <w:rPr>
            <w:noProof/>
            <w:webHidden/>
          </w:rPr>
          <w:fldChar w:fldCharType="begin"/>
        </w:r>
        <w:r>
          <w:rPr>
            <w:noProof/>
            <w:webHidden/>
          </w:rPr>
          <w:instrText xml:space="preserve"> PAGEREF _Toc376176135 \h </w:instrText>
        </w:r>
        <w:r>
          <w:rPr>
            <w:noProof/>
            <w:webHidden/>
          </w:rPr>
        </w:r>
        <w:r>
          <w:rPr>
            <w:noProof/>
            <w:webHidden/>
          </w:rPr>
          <w:fldChar w:fldCharType="separate"/>
        </w:r>
        <w:r w:rsidR="00DB4159">
          <w:rPr>
            <w:noProof/>
            <w:webHidden/>
          </w:rPr>
          <w:t>43</w:t>
        </w:r>
        <w:r>
          <w:rPr>
            <w:noProof/>
            <w:webHidden/>
          </w:rPr>
          <w:fldChar w:fldCharType="end"/>
        </w:r>
      </w:hyperlink>
    </w:p>
    <w:p w14:paraId="32524F5A" w14:textId="77777777" w:rsidR="00C74C31" w:rsidRDefault="00C74C31">
      <w:pPr>
        <w:pStyle w:val="TOC1"/>
        <w:tabs>
          <w:tab w:val="right" w:leader="dot" w:pos="10214"/>
        </w:tabs>
        <w:rPr>
          <w:rFonts w:asciiTheme="minorHAnsi" w:eastAsiaTheme="minorEastAsia" w:hAnsiTheme="minorHAnsi" w:cstheme="minorBidi"/>
          <w:b w:val="0"/>
          <w:bCs w:val="0"/>
          <w:caps w:val="0"/>
          <w:noProof/>
          <w:sz w:val="22"/>
          <w:szCs w:val="22"/>
          <w:lang w:eastAsia="en-US"/>
        </w:rPr>
      </w:pPr>
      <w:hyperlink w:anchor="_Toc376176136" w:history="1">
        <w:r w:rsidRPr="00172DD5">
          <w:rPr>
            <w:rStyle w:val="Hyperlink"/>
            <w:rFonts w:cs="Arial"/>
            <w:noProof/>
          </w:rPr>
          <w:t>Appendix E:  PCB Layers Stackup</w:t>
        </w:r>
        <w:r>
          <w:rPr>
            <w:noProof/>
            <w:webHidden/>
          </w:rPr>
          <w:tab/>
        </w:r>
        <w:r>
          <w:rPr>
            <w:noProof/>
            <w:webHidden/>
          </w:rPr>
          <w:fldChar w:fldCharType="begin"/>
        </w:r>
        <w:r>
          <w:rPr>
            <w:noProof/>
            <w:webHidden/>
          </w:rPr>
          <w:instrText xml:space="preserve"> PAGEREF _Toc376176136 \h </w:instrText>
        </w:r>
        <w:r>
          <w:rPr>
            <w:noProof/>
            <w:webHidden/>
          </w:rPr>
        </w:r>
        <w:r>
          <w:rPr>
            <w:noProof/>
            <w:webHidden/>
          </w:rPr>
          <w:fldChar w:fldCharType="separate"/>
        </w:r>
        <w:r w:rsidR="00DB4159">
          <w:rPr>
            <w:noProof/>
            <w:webHidden/>
          </w:rPr>
          <w:t>47</w:t>
        </w:r>
        <w:r>
          <w:rPr>
            <w:noProof/>
            <w:webHidden/>
          </w:rPr>
          <w:fldChar w:fldCharType="end"/>
        </w:r>
      </w:hyperlink>
    </w:p>
    <w:p w14:paraId="1ABB051E" w14:textId="77777777" w:rsidR="00C74C31" w:rsidRDefault="00C74C31">
      <w:pPr>
        <w:pStyle w:val="TOC1"/>
        <w:tabs>
          <w:tab w:val="right" w:leader="dot" w:pos="10214"/>
        </w:tabs>
        <w:rPr>
          <w:rFonts w:asciiTheme="minorHAnsi" w:eastAsiaTheme="minorEastAsia" w:hAnsiTheme="minorHAnsi" w:cstheme="minorBidi"/>
          <w:b w:val="0"/>
          <w:bCs w:val="0"/>
          <w:caps w:val="0"/>
          <w:noProof/>
          <w:sz w:val="22"/>
          <w:szCs w:val="22"/>
          <w:lang w:eastAsia="en-US"/>
        </w:rPr>
      </w:pPr>
      <w:hyperlink w:anchor="_Toc376176137" w:history="1">
        <w:r w:rsidRPr="00172DD5">
          <w:rPr>
            <w:rStyle w:val="Hyperlink"/>
            <w:rFonts w:cs="Arial"/>
            <w:noProof/>
          </w:rPr>
          <w:t>Appendix F: PCB Layout</w:t>
        </w:r>
        <w:r>
          <w:rPr>
            <w:noProof/>
            <w:webHidden/>
          </w:rPr>
          <w:tab/>
        </w:r>
        <w:r>
          <w:rPr>
            <w:noProof/>
            <w:webHidden/>
          </w:rPr>
          <w:fldChar w:fldCharType="begin"/>
        </w:r>
        <w:r>
          <w:rPr>
            <w:noProof/>
            <w:webHidden/>
          </w:rPr>
          <w:instrText xml:space="preserve"> PAGEREF _Toc376176137 \h </w:instrText>
        </w:r>
        <w:r>
          <w:rPr>
            <w:noProof/>
            <w:webHidden/>
          </w:rPr>
        </w:r>
        <w:r>
          <w:rPr>
            <w:noProof/>
            <w:webHidden/>
          </w:rPr>
          <w:fldChar w:fldCharType="separate"/>
        </w:r>
        <w:r w:rsidR="00DB4159">
          <w:rPr>
            <w:noProof/>
            <w:webHidden/>
          </w:rPr>
          <w:t>48</w:t>
        </w:r>
        <w:r>
          <w:rPr>
            <w:noProof/>
            <w:webHidden/>
          </w:rPr>
          <w:fldChar w:fldCharType="end"/>
        </w:r>
      </w:hyperlink>
    </w:p>
    <w:p w14:paraId="13C00613"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38" w:history="1">
        <w:r w:rsidRPr="00172DD5">
          <w:rPr>
            <w:rStyle w:val="Hyperlink"/>
            <w:noProof/>
          </w:rPr>
          <w:t>Layer #1 – Top</w:t>
        </w:r>
        <w:r>
          <w:rPr>
            <w:noProof/>
            <w:webHidden/>
          </w:rPr>
          <w:tab/>
        </w:r>
        <w:r>
          <w:rPr>
            <w:noProof/>
            <w:webHidden/>
          </w:rPr>
          <w:fldChar w:fldCharType="begin"/>
        </w:r>
        <w:r>
          <w:rPr>
            <w:noProof/>
            <w:webHidden/>
          </w:rPr>
          <w:instrText xml:space="preserve"> PAGEREF _Toc376176138 \h </w:instrText>
        </w:r>
        <w:r>
          <w:rPr>
            <w:noProof/>
            <w:webHidden/>
          </w:rPr>
        </w:r>
        <w:r>
          <w:rPr>
            <w:noProof/>
            <w:webHidden/>
          </w:rPr>
          <w:fldChar w:fldCharType="separate"/>
        </w:r>
        <w:r w:rsidR="00DB4159">
          <w:rPr>
            <w:noProof/>
            <w:webHidden/>
          </w:rPr>
          <w:t>48</w:t>
        </w:r>
        <w:r>
          <w:rPr>
            <w:noProof/>
            <w:webHidden/>
          </w:rPr>
          <w:fldChar w:fldCharType="end"/>
        </w:r>
      </w:hyperlink>
    </w:p>
    <w:p w14:paraId="48B5C6E4"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39" w:history="1">
        <w:r w:rsidRPr="00172DD5">
          <w:rPr>
            <w:rStyle w:val="Hyperlink"/>
            <w:noProof/>
          </w:rPr>
          <w:t>Layer #2 – RF Ground Plane (Inverted)</w:t>
        </w:r>
        <w:r>
          <w:rPr>
            <w:noProof/>
            <w:webHidden/>
          </w:rPr>
          <w:tab/>
        </w:r>
        <w:r>
          <w:rPr>
            <w:noProof/>
            <w:webHidden/>
          </w:rPr>
          <w:fldChar w:fldCharType="begin"/>
        </w:r>
        <w:r>
          <w:rPr>
            <w:noProof/>
            <w:webHidden/>
          </w:rPr>
          <w:instrText xml:space="preserve"> PAGEREF _Toc376176139 \h </w:instrText>
        </w:r>
        <w:r>
          <w:rPr>
            <w:noProof/>
            <w:webHidden/>
          </w:rPr>
        </w:r>
        <w:r>
          <w:rPr>
            <w:noProof/>
            <w:webHidden/>
          </w:rPr>
          <w:fldChar w:fldCharType="separate"/>
        </w:r>
        <w:r w:rsidR="00DB4159">
          <w:rPr>
            <w:noProof/>
            <w:webHidden/>
          </w:rPr>
          <w:t>49</w:t>
        </w:r>
        <w:r>
          <w:rPr>
            <w:noProof/>
            <w:webHidden/>
          </w:rPr>
          <w:fldChar w:fldCharType="end"/>
        </w:r>
      </w:hyperlink>
    </w:p>
    <w:p w14:paraId="009BF751"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40" w:history="1">
        <w:r w:rsidRPr="00172DD5">
          <w:rPr>
            <w:rStyle w:val="Hyperlink"/>
            <w:noProof/>
          </w:rPr>
          <w:t>Layer #3 – Vcc Planes</w:t>
        </w:r>
        <w:r>
          <w:rPr>
            <w:noProof/>
            <w:webHidden/>
          </w:rPr>
          <w:tab/>
        </w:r>
        <w:r>
          <w:rPr>
            <w:noProof/>
            <w:webHidden/>
          </w:rPr>
          <w:fldChar w:fldCharType="begin"/>
        </w:r>
        <w:r>
          <w:rPr>
            <w:noProof/>
            <w:webHidden/>
          </w:rPr>
          <w:instrText xml:space="preserve"> PAGEREF _Toc376176140 \h </w:instrText>
        </w:r>
        <w:r>
          <w:rPr>
            <w:noProof/>
            <w:webHidden/>
          </w:rPr>
        </w:r>
        <w:r>
          <w:rPr>
            <w:noProof/>
            <w:webHidden/>
          </w:rPr>
          <w:fldChar w:fldCharType="separate"/>
        </w:r>
        <w:r w:rsidR="00DB4159">
          <w:rPr>
            <w:noProof/>
            <w:webHidden/>
          </w:rPr>
          <w:t>50</w:t>
        </w:r>
        <w:r>
          <w:rPr>
            <w:noProof/>
            <w:webHidden/>
          </w:rPr>
          <w:fldChar w:fldCharType="end"/>
        </w:r>
      </w:hyperlink>
    </w:p>
    <w:p w14:paraId="7A6B93C6"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41" w:history="1">
        <w:r w:rsidRPr="00172DD5">
          <w:rPr>
            <w:rStyle w:val="Hyperlink"/>
            <w:noProof/>
          </w:rPr>
          <w:t>Layer #4 – Ground Plane (Inverted)</w:t>
        </w:r>
        <w:r>
          <w:rPr>
            <w:noProof/>
            <w:webHidden/>
          </w:rPr>
          <w:tab/>
        </w:r>
        <w:r>
          <w:rPr>
            <w:noProof/>
            <w:webHidden/>
          </w:rPr>
          <w:fldChar w:fldCharType="begin"/>
        </w:r>
        <w:r>
          <w:rPr>
            <w:noProof/>
            <w:webHidden/>
          </w:rPr>
          <w:instrText xml:space="preserve"> PAGEREF _Toc376176141 \h </w:instrText>
        </w:r>
        <w:r>
          <w:rPr>
            <w:noProof/>
            <w:webHidden/>
          </w:rPr>
        </w:r>
        <w:r>
          <w:rPr>
            <w:noProof/>
            <w:webHidden/>
          </w:rPr>
          <w:fldChar w:fldCharType="separate"/>
        </w:r>
        <w:r w:rsidR="00DB4159">
          <w:rPr>
            <w:noProof/>
            <w:webHidden/>
          </w:rPr>
          <w:t>51</w:t>
        </w:r>
        <w:r>
          <w:rPr>
            <w:noProof/>
            <w:webHidden/>
          </w:rPr>
          <w:fldChar w:fldCharType="end"/>
        </w:r>
      </w:hyperlink>
    </w:p>
    <w:p w14:paraId="0C10F95C"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42" w:history="1">
        <w:r w:rsidRPr="00172DD5">
          <w:rPr>
            <w:rStyle w:val="Hyperlink"/>
            <w:noProof/>
          </w:rPr>
          <w:t>Layer # 5 – Vcc Planes 2</w:t>
        </w:r>
        <w:r>
          <w:rPr>
            <w:noProof/>
            <w:webHidden/>
          </w:rPr>
          <w:tab/>
        </w:r>
        <w:r>
          <w:rPr>
            <w:noProof/>
            <w:webHidden/>
          </w:rPr>
          <w:fldChar w:fldCharType="begin"/>
        </w:r>
        <w:r>
          <w:rPr>
            <w:noProof/>
            <w:webHidden/>
          </w:rPr>
          <w:instrText xml:space="preserve"> PAGEREF _Toc376176142 \h </w:instrText>
        </w:r>
        <w:r>
          <w:rPr>
            <w:noProof/>
            <w:webHidden/>
          </w:rPr>
        </w:r>
        <w:r>
          <w:rPr>
            <w:noProof/>
            <w:webHidden/>
          </w:rPr>
          <w:fldChar w:fldCharType="separate"/>
        </w:r>
        <w:r w:rsidR="00DB4159">
          <w:rPr>
            <w:noProof/>
            <w:webHidden/>
          </w:rPr>
          <w:t>52</w:t>
        </w:r>
        <w:r>
          <w:rPr>
            <w:noProof/>
            <w:webHidden/>
          </w:rPr>
          <w:fldChar w:fldCharType="end"/>
        </w:r>
      </w:hyperlink>
    </w:p>
    <w:p w14:paraId="023B08FB"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43" w:history="1">
        <w:r w:rsidRPr="00172DD5">
          <w:rPr>
            <w:rStyle w:val="Hyperlink"/>
            <w:noProof/>
          </w:rPr>
          <w:t>Layer #6 – Bottom</w:t>
        </w:r>
        <w:r>
          <w:rPr>
            <w:noProof/>
            <w:webHidden/>
          </w:rPr>
          <w:tab/>
        </w:r>
        <w:r>
          <w:rPr>
            <w:noProof/>
            <w:webHidden/>
          </w:rPr>
          <w:fldChar w:fldCharType="begin"/>
        </w:r>
        <w:r>
          <w:rPr>
            <w:noProof/>
            <w:webHidden/>
          </w:rPr>
          <w:instrText xml:space="preserve"> PAGEREF _Toc376176143 \h </w:instrText>
        </w:r>
        <w:r>
          <w:rPr>
            <w:noProof/>
            <w:webHidden/>
          </w:rPr>
        </w:r>
        <w:r>
          <w:rPr>
            <w:noProof/>
            <w:webHidden/>
          </w:rPr>
          <w:fldChar w:fldCharType="separate"/>
        </w:r>
        <w:r w:rsidR="00DB4159">
          <w:rPr>
            <w:noProof/>
            <w:webHidden/>
          </w:rPr>
          <w:t>53</w:t>
        </w:r>
        <w:r>
          <w:rPr>
            <w:noProof/>
            <w:webHidden/>
          </w:rPr>
          <w:fldChar w:fldCharType="end"/>
        </w:r>
      </w:hyperlink>
    </w:p>
    <w:p w14:paraId="2DD42E65"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44" w:history="1">
        <w:r w:rsidRPr="00172DD5">
          <w:rPr>
            <w:rStyle w:val="Hyperlink"/>
            <w:noProof/>
          </w:rPr>
          <w:t>Layers #1 and 6 – Top and Bottom (Composite)</w:t>
        </w:r>
        <w:r>
          <w:rPr>
            <w:noProof/>
            <w:webHidden/>
          </w:rPr>
          <w:tab/>
        </w:r>
        <w:r>
          <w:rPr>
            <w:noProof/>
            <w:webHidden/>
          </w:rPr>
          <w:fldChar w:fldCharType="begin"/>
        </w:r>
        <w:r>
          <w:rPr>
            <w:noProof/>
            <w:webHidden/>
          </w:rPr>
          <w:instrText xml:space="preserve"> PAGEREF _Toc376176144 \h </w:instrText>
        </w:r>
        <w:r>
          <w:rPr>
            <w:noProof/>
            <w:webHidden/>
          </w:rPr>
        </w:r>
        <w:r>
          <w:rPr>
            <w:noProof/>
            <w:webHidden/>
          </w:rPr>
          <w:fldChar w:fldCharType="separate"/>
        </w:r>
        <w:r w:rsidR="00DB4159">
          <w:rPr>
            <w:noProof/>
            <w:webHidden/>
          </w:rPr>
          <w:t>54</w:t>
        </w:r>
        <w:r>
          <w:rPr>
            <w:noProof/>
            <w:webHidden/>
          </w:rPr>
          <w:fldChar w:fldCharType="end"/>
        </w:r>
      </w:hyperlink>
    </w:p>
    <w:p w14:paraId="4004AEC9" w14:textId="77777777" w:rsidR="00C74C31" w:rsidRDefault="00C74C31">
      <w:pPr>
        <w:pStyle w:val="TOC1"/>
        <w:tabs>
          <w:tab w:val="right" w:leader="dot" w:pos="10214"/>
        </w:tabs>
        <w:rPr>
          <w:rFonts w:asciiTheme="minorHAnsi" w:eastAsiaTheme="minorEastAsia" w:hAnsiTheme="minorHAnsi" w:cstheme="minorBidi"/>
          <w:b w:val="0"/>
          <w:bCs w:val="0"/>
          <w:caps w:val="0"/>
          <w:noProof/>
          <w:sz w:val="22"/>
          <w:szCs w:val="22"/>
          <w:lang w:eastAsia="en-US"/>
        </w:rPr>
      </w:pPr>
      <w:hyperlink w:anchor="_Toc376176145" w:history="1">
        <w:r w:rsidRPr="00172DD5">
          <w:rPr>
            <w:rStyle w:val="Hyperlink"/>
            <w:rFonts w:cs="Arial"/>
            <w:noProof/>
          </w:rPr>
          <w:t>Appendix G: Properly Configuring LPT Port</w:t>
        </w:r>
        <w:r>
          <w:rPr>
            <w:noProof/>
            <w:webHidden/>
          </w:rPr>
          <w:tab/>
        </w:r>
        <w:r>
          <w:rPr>
            <w:noProof/>
            <w:webHidden/>
          </w:rPr>
          <w:fldChar w:fldCharType="begin"/>
        </w:r>
        <w:r>
          <w:rPr>
            <w:noProof/>
            <w:webHidden/>
          </w:rPr>
          <w:instrText xml:space="preserve"> PAGEREF _Toc376176145 \h </w:instrText>
        </w:r>
        <w:r>
          <w:rPr>
            <w:noProof/>
            <w:webHidden/>
          </w:rPr>
        </w:r>
        <w:r>
          <w:rPr>
            <w:noProof/>
            <w:webHidden/>
          </w:rPr>
          <w:fldChar w:fldCharType="separate"/>
        </w:r>
        <w:r w:rsidR="00DB4159">
          <w:rPr>
            <w:noProof/>
            <w:webHidden/>
          </w:rPr>
          <w:t>55</w:t>
        </w:r>
        <w:r>
          <w:rPr>
            <w:noProof/>
            <w:webHidden/>
          </w:rPr>
          <w:fldChar w:fldCharType="end"/>
        </w:r>
      </w:hyperlink>
    </w:p>
    <w:p w14:paraId="0EB23A8D"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46" w:history="1">
        <w:r w:rsidRPr="00172DD5">
          <w:rPr>
            <w:rStyle w:val="Hyperlink"/>
            <w:noProof/>
          </w:rPr>
          <w:t>LPT Driver Loading</w:t>
        </w:r>
        <w:r>
          <w:rPr>
            <w:noProof/>
            <w:webHidden/>
          </w:rPr>
          <w:tab/>
        </w:r>
        <w:r>
          <w:rPr>
            <w:noProof/>
            <w:webHidden/>
          </w:rPr>
          <w:fldChar w:fldCharType="begin"/>
        </w:r>
        <w:r>
          <w:rPr>
            <w:noProof/>
            <w:webHidden/>
          </w:rPr>
          <w:instrText xml:space="preserve"> PAGEREF _Toc376176146 \h </w:instrText>
        </w:r>
        <w:r>
          <w:rPr>
            <w:noProof/>
            <w:webHidden/>
          </w:rPr>
        </w:r>
        <w:r>
          <w:rPr>
            <w:noProof/>
            <w:webHidden/>
          </w:rPr>
          <w:fldChar w:fldCharType="separate"/>
        </w:r>
        <w:r w:rsidR="00DB4159">
          <w:rPr>
            <w:noProof/>
            <w:webHidden/>
          </w:rPr>
          <w:t>55</w:t>
        </w:r>
        <w:r>
          <w:rPr>
            <w:noProof/>
            <w:webHidden/>
          </w:rPr>
          <w:fldChar w:fldCharType="end"/>
        </w:r>
      </w:hyperlink>
    </w:p>
    <w:p w14:paraId="667CEB6B"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47" w:history="1">
        <w:r w:rsidRPr="00172DD5">
          <w:rPr>
            <w:rStyle w:val="Hyperlink"/>
            <w:noProof/>
          </w:rPr>
          <w:t>Correct LPT Port/Address</w:t>
        </w:r>
        <w:r>
          <w:rPr>
            <w:noProof/>
            <w:webHidden/>
          </w:rPr>
          <w:tab/>
        </w:r>
        <w:r>
          <w:rPr>
            <w:noProof/>
            <w:webHidden/>
          </w:rPr>
          <w:fldChar w:fldCharType="begin"/>
        </w:r>
        <w:r>
          <w:rPr>
            <w:noProof/>
            <w:webHidden/>
          </w:rPr>
          <w:instrText xml:space="preserve"> PAGEREF _Toc376176147 \h </w:instrText>
        </w:r>
        <w:r>
          <w:rPr>
            <w:noProof/>
            <w:webHidden/>
          </w:rPr>
        </w:r>
        <w:r>
          <w:rPr>
            <w:noProof/>
            <w:webHidden/>
          </w:rPr>
          <w:fldChar w:fldCharType="separate"/>
        </w:r>
        <w:r w:rsidR="00DB4159">
          <w:rPr>
            <w:noProof/>
            <w:webHidden/>
          </w:rPr>
          <w:t>55</w:t>
        </w:r>
        <w:r>
          <w:rPr>
            <w:noProof/>
            <w:webHidden/>
          </w:rPr>
          <w:fldChar w:fldCharType="end"/>
        </w:r>
      </w:hyperlink>
    </w:p>
    <w:p w14:paraId="61604A8D"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48" w:history="1">
        <w:r w:rsidRPr="00172DD5">
          <w:rPr>
            <w:rStyle w:val="Hyperlink"/>
            <w:noProof/>
          </w:rPr>
          <w:t>Correct LPT Mode</w:t>
        </w:r>
        <w:r>
          <w:rPr>
            <w:noProof/>
            <w:webHidden/>
          </w:rPr>
          <w:tab/>
        </w:r>
        <w:r>
          <w:rPr>
            <w:noProof/>
            <w:webHidden/>
          </w:rPr>
          <w:fldChar w:fldCharType="begin"/>
        </w:r>
        <w:r>
          <w:rPr>
            <w:noProof/>
            <w:webHidden/>
          </w:rPr>
          <w:instrText xml:space="preserve"> PAGEREF _Toc376176148 \h </w:instrText>
        </w:r>
        <w:r>
          <w:rPr>
            <w:noProof/>
            <w:webHidden/>
          </w:rPr>
        </w:r>
        <w:r>
          <w:rPr>
            <w:noProof/>
            <w:webHidden/>
          </w:rPr>
          <w:fldChar w:fldCharType="separate"/>
        </w:r>
        <w:r w:rsidR="00DB4159">
          <w:rPr>
            <w:noProof/>
            <w:webHidden/>
          </w:rPr>
          <w:t>56</w:t>
        </w:r>
        <w:r>
          <w:rPr>
            <w:noProof/>
            <w:webHidden/>
          </w:rPr>
          <w:fldChar w:fldCharType="end"/>
        </w:r>
      </w:hyperlink>
    </w:p>
    <w:p w14:paraId="4618E587"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49" w:history="1">
        <w:r w:rsidRPr="00172DD5">
          <w:rPr>
            <w:rStyle w:val="Hyperlink"/>
            <w:noProof/>
          </w:rPr>
          <w:t>Legacy Board Port Setup</w:t>
        </w:r>
        <w:r>
          <w:rPr>
            <w:noProof/>
            <w:webHidden/>
          </w:rPr>
          <w:tab/>
        </w:r>
        <w:r>
          <w:rPr>
            <w:noProof/>
            <w:webHidden/>
          </w:rPr>
          <w:fldChar w:fldCharType="begin"/>
        </w:r>
        <w:r>
          <w:rPr>
            <w:noProof/>
            <w:webHidden/>
          </w:rPr>
          <w:instrText xml:space="preserve"> PAGEREF _Toc376176149 \h </w:instrText>
        </w:r>
        <w:r>
          <w:rPr>
            <w:noProof/>
            <w:webHidden/>
          </w:rPr>
        </w:r>
        <w:r>
          <w:rPr>
            <w:noProof/>
            <w:webHidden/>
          </w:rPr>
          <w:fldChar w:fldCharType="separate"/>
        </w:r>
        <w:r w:rsidR="00DB4159">
          <w:rPr>
            <w:noProof/>
            <w:webHidden/>
          </w:rPr>
          <w:t>56</w:t>
        </w:r>
        <w:r>
          <w:rPr>
            <w:noProof/>
            <w:webHidden/>
          </w:rPr>
          <w:fldChar w:fldCharType="end"/>
        </w:r>
      </w:hyperlink>
    </w:p>
    <w:p w14:paraId="442A51DF" w14:textId="77777777" w:rsidR="00C74C31" w:rsidRDefault="00C74C31">
      <w:pPr>
        <w:pStyle w:val="TOC1"/>
        <w:tabs>
          <w:tab w:val="right" w:leader="dot" w:pos="10214"/>
        </w:tabs>
        <w:rPr>
          <w:rFonts w:asciiTheme="minorHAnsi" w:eastAsiaTheme="minorEastAsia" w:hAnsiTheme="minorHAnsi" w:cstheme="minorBidi"/>
          <w:b w:val="0"/>
          <w:bCs w:val="0"/>
          <w:caps w:val="0"/>
          <w:noProof/>
          <w:sz w:val="22"/>
          <w:szCs w:val="22"/>
          <w:lang w:eastAsia="en-US"/>
        </w:rPr>
      </w:pPr>
      <w:hyperlink w:anchor="_Toc376176150" w:history="1">
        <w:r w:rsidRPr="00172DD5">
          <w:rPr>
            <w:rStyle w:val="Hyperlink"/>
            <w:rFonts w:cs="Arial"/>
            <w:noProof/>
          </w:rPr>
          <w:t>Appendix H: Troubleshooting Information</w:t>
        </w:r>
        <w:r>
          <w:rPr>
            <w:noProof/>
            <w:webHidden/>
          </w:rPr>
          <w:tab/>
        </w:r>
        <w:r>
          <w:rPr>
            <w:noProof/>
            <w:webHidden/>
          </w:rPr>
          <w:fldChar w:fldCharType="begin"/>
        </w:r>
        <w:r>
          <w:rPr>
            <w:noProof/>
            <w:webHidden/>
          </w:rPr>
          <w:instrText xml:space="preserve"> PAGEREF _Toc376176150 \h </w:instrText>
        </w:r>
        <w:r>
          <w:rPr>
            <w:noProof/>
            <w:webHidden/>
          </w:rPr>
        </w:r>
        <w:r>
          <w:rPr>
            <w:noProof/>
            <w:webHidden/>
          </w:rPr>
          <w:fldChar w:fldCharType="separate"/>
        </w:r>
        <w:r w:rsidR="00DB4159">
          <w:rPr>
            <w:noProof/>
            <w:webHidden/>
          </w:rPr>
          <w:t>57</w:t>
        </w:r>
        <w:r>
          <w:rPr>
            <w:noProof/>
            <w:webHidden/>
          </w:rPr>
          <w:fldChar w:fldCharType="end"/>
        </w:r>
      </w:hyperlink>
    </w:p>
    <w:p w14:paraId="2693AC15" w14:textId="77777777" w:rsidR="00C74C31" w:rsidRDefault="00C74C31">
      <w:pPr>
        <w:pStyle w:val="TOC2"/>
        <w:tabs>
          <w:tab w:val="left" w:pos="720"/>
          <w:tab w:val="right" w:leader="dot" w:pos="10214"/>
        </w:tabs>
        <w:rPr>
          <w:rFonts w:asciiTheme="minorHAnsi" w:eastAsiaTheme="minorEastAsia" w:hAnsiTheme="minorHAnsi" w:cstheme="minorBidi"/>
          <w:noProof/>
          <w:sz w:val="22"/>
          <w:szCs w:val="22"/>
        </w:rPr>
      </w:pPr>
      <w:hyperlink w:anchor="_Toc376176151" w:history="1">
        <w:r w:rsidRPr="00172DD5">
          <w:rPr>
            <w:rStyle w:val="Hyperlink"/>
            <w:noProof/>
          </w:rPr>
          <w:t>1)</w:t>
        </w:r>
        <w:r>
          <w:rPr>
            <w:rFonts w:asciiTheme="minorHAnsi" w:eastAsiaTheme="minorEastAsia" w:hAnsiTheme="minorHAnsi" w:cstheme="minorBidi"/>
            <w:noProof/>
            <w:sz w:val="22"/>
            <w:szCs w:val="22"/>
          </w:rPr>
          <w:tab/>
        </w:r>
        <w:r w:rsidRPr="00172DD5">
          <w:rPr>
            <w:rStyle w:val="Hyperlink"/>
            <w:noProof/>
          </w:rPr>
          <w:t>Confirm Communications</w:t>
        </w:r>
        <w:r>
          <w:rPr>
            <w:noProof/>
            <w:webHidden/>
          </w:rPr>
          <w:tab/>
        </w:r>
        <w:r>
          <w:rPr>
            <w:noProof/>
            <w:webHidden/>
          </w:rPr>
          <w:fldChar w:fldCharType="begin"/>
        </w:r>
        <w:r>
          <w:rPr>
            <w:noProof/>
            <w:webHidden/>
          </w:rPr>
          <w:instrText xml:space="preserve"> PAGEREF _Toc376176151 \h </w:instrText>
        </w:r>
        <w:r>
          <w:rPr>
            <w:noProof/>
            <w:webHidden/>
          </w:rPr>
        </w:r>
        <w:r>
          <w:rPr>
            <w:noProof/>
            <w:webHidden/>
          </w:rPr>
          <w:fldChar w:fldCharType="separate"/>
        </w:r>
        <w:r w:rsidR="00DB4159">
          <w:rPr>
            <w:noProof/>
            <w:webHidden/>
          </w:rPr>
          <w:t>57</w:t>
        </w:r>
        <w:r>
          <w:rPr>
            <w:noProof/>
            <w:webHidden/>
          </w:rPr>
          <w:fldChar w:fldCharType="end"/>
        </w:r>
      </w:hyperlink>
    </w:p>
    <w:p w14:paraId="0A3D73D4" w14:textId="77777777" w:rsidR="00C74C31" w:rsidRDefault="00C74C31">
      <w:pPr>
        <w:pStyle w:val="TOC2"/>
        <w:tabs>
          <w:tab w:val="left" w:pos="720"/>
          <w:tab w:val="right" w:leader="dot" w:pos="10214"/>
        </w:tabs>
        <w:rPr>
          <w:rFonts w:asciiTheme="minorHAnsi" w:eastAsiaTheme="minorEastAsia" w:hAnsiTheme="minorHAnsi" w:cstheme="minorBidi"/>
          <w:noProof/>
          <w:sz w:val="22"/>
          <w:szCs w:val="22"/>
        </w:rPr>
      </w:pPr>
      <w:hyperlink w:anchor="_Toc376176152" w:history="1">
        <w:r w:rsidRPr="00172DD5">
          <w:rPr>
            <w:rStyle w:val="Hyperlink"/>
            <w:noProof/>
          </w:rPr>
          <w:t>2)</w:t>
        </w:r>
        <w:r>
          <w:rPr>
            <w:rFonts w:asciiTheme="minorHAnsi" w:eastAsiaTheme="minorEastAsia" w:hAnsiTheme="minorHAnsi" w:cstheme="minorBidi"/>
            <w:noProof/>
            <w:sz w:val="22"/>
            <w:szCs w:val="22"/>
          </w:rPr>
          <w:tab/>
        </w:r>
        <w:r w:rsidRPr="00172DD5">
          <w:rPr>
            <w:rStyle w:val="Hyperlink"/>
            <w:noProof/>
          </w:rPr>
          <w:t>Confirm PLL1 operation/locking</w:t>
        </w:r>
        <w:r>
          <w:rPr>
            <w:noProof/>
            <w:webHidden/>
          </w:rPr>
          <w:tab/>
        </w:r>
        <w:r>
          <w:rPr>
            <w:noProof/>
            <w:webHidden/>
          </w:rPr>
          <w:fldChar w:fldCharType="begin"/>
        </w:r>
        <w:r>
          <w:rPr>
            <w:noProof/>
            <w:webHidden/>
          </w:rPr>
          <w:instrText xml:space="preserve"> PAGEREF _Toc376176152 \h </w:instrText>
        </w:r>
        <w:r>
          <w:rPr>
            <w:noProof/>
            <w:webHidden/>
          </w:rPr>
        </w:r>
        <w:r>
          <w:rPr>
            <w:noProof/>
            <w:webHidden/>
          </w:rPr>
          <w:fldChar w:fldCharType="separate"/>
        </w:r>
        <w:r w:rsidR="00DB4159">
          <w:rPr>
            <w:noProof/>
            <w:webHidden/>
          </w:rPr>
          <w:t>57</w:t>
        </w:r>
        <w:r>
          <w:rPr>
            <w:noProof/>
            <w:webHidden/>
          </w:rPr>
          <w:fldChar w:fldCharType="end"/>
        </w:r>
      </w:hyperlink>
    </w:p>
    <w:p w14:paraId="72914974" w14:textId="77777777" w:rsidR="00C74C31" w:rsidRDefault="00C74C31">
      <w:pPr>
        <w:pStyle w:val="TOC2"/>
        <w:tabs>
          <w:tab w:val="left" w:pos="720"/>
          <w:tab w:val="right" w:leader="dot" w:pos="10214"/>
        </w:tabs>
        <w:rPr>
          <w:rFonts w:asciiTheme="minorHAnsi" w:eastAsiaTheme="minorEastAsia" w:hAnsiTheme="minorHAnsi" w:cstheme="minorBidi"/>
          <w:noProof/>
          <w:sz w:val="22"/>
          <w:szCs w:val="22"/>
        </w:rPr>
      </w:pPr>
      <w:hyperlink w:anchor="_Toc376176153" w:history="1">
        <w:r w:rsidRPr="00172DD5">
          <w:rPr>
            <w:rStyle w:val="Hyperlink"/>
            <w:noProof/>
          </w:rPr>
          <w:t>3)</w:t>
        </w:r>
        <w:r>
          <w:rPr>
            <w:rFonts w:asciiTheme="minorHAnsi" w:eastAsiaTheme="minorEastAsia" w:hAnsiTheme="minorHAnsi" w:cstheme="minorBidi"/>
            <w:noProof/>
            <w:sz w:val="22"/>
            <w:szCs w:val="22"/>
          </w:rPr>
          <w:tab/>
        </w:r>
        <w:r w:rsidRPr="00172DD5">
          <w:rPr>
            <w:rStyle w:val="Hyperlink"/>
            <w:noProof/>
          </w:rPr>
          <w:t>Confirm PLL2 operation/locking</w:t>
        </w:r>
        <w:r>
          <w:rPr>
            <w:noProof/>
            <w:webHidden/>
          </w:rPr>
          <w:tab/>
        </w:r>
        <w:r>
          <w:rPr>
            <w:noProof/>
            <w:webHidden/>
          </w:rPr>
          <w:fldChar w:fldCharType="begin"/>
        </w:r>
        <w:r>
          <w:rPr>
            <w:noProof/>
            <w:webHidden/>
          </w:rPr>
          <w:instrText xml:space="preserve"> PAGEREF _Toc376176153 \h </w:instrText>
        </w:r>
        <w:r>
          <w:rPr>
            <w:noProof/>
            <w:webHidden/>
          </w:rPr>
        </w:r>
        <w:r>
          <w:rPr>
            <w:noProof/>
            <w:webHidden/>
          </w:rPr>
          <w:fldChar w:fldCharType="separate"/>
        </w:r>
        <w:r w:rsidR="00DB4159">
          <w:rPr>
            <w:noProof/>
            <w:webHidden/>
          </w:rPr>
          <w:t>58</w:t>
        </w:r>
        <w:r>
          <w:rPr>
            <w:noProof/>
            <w:webHidden/>
          </w:rPr>
          <w:fldChar w:fldCharType="end"/>
        </w:r>
      </w:hyperlink>
    </w:p>
    <w:p w14:paraId="4ABBE53F" w14:textId="77777777" w:rsidR="00C74C31" w:rsidRDefault="00C74C31">
      <w:pPr>
        <w:pStyle w:val="TOC1"/>
        <w:tabs>
          <w:tab w:val="right" w:leader="dot" w:pos="10214"/>
        </w:tabs>
        <w:rPr>
          <w:rFonts w:asciiTheme="minorHAnsi" w:eastAsiaTheme="minorEastAsia" w:hAnsiTheme="minorHAnsi" w:cstheme="minorBidi"/>
          <w:b w:val="0"/>
          <w:bCs w:val="0"/>
          <w:caps w:val="0"/>
          <w:noProof/>
          <w:sz w:val="22"/>
          <w:szCs w:val="22"/>
          <w:lang w:eastAsia="en-US"/>
        </w:rPr>
      </w:pPr>
      <w:hyperlink w:anchor="_Toc376176154" w:history="1">
        <w:r w:rsidRPr="00172DD5">
          <w:rPr>
            <w:rStyle w:val="Hyperlink"/>
            <w:rFonts w:cs="Arial"/>
            <w:noProof/>
          </w:rPr>
          <w:t>Appendix I: EVM Software and Communication</w:t>
        </w:r>
        <w:r>
          <w:rPr>
            <w:noProof/>
            <w:webHidden/>
          </w:rPr>
          <w:tab/>
        </w:r>
        <w:r>
          <w:rPr>
            <w:noProof/>
            <w:webHidden/>
          </w:rPr>
          <w:fldChar w:fldCharType="begin"/>
        </w:r>
        <w:r>
          <w:rPr>
            <w:noProof/>
            <w:webHidden/>
          </w:rPr>
          <w:instrText xml:space="preserve"> PAGEREF _Toc376176154 \h </w:instrText>
        </w:r>
        <w:r>
          <w:rPr>
            <w:noProof/>
            <w:webHidden/>
          </w:rPr>
        </w:r>
        <w:r>
          <w:rPr>
            <w:noProof/>
            <w:webHidden/>
          </w:rPr>
          <w:fldChar w:fldCharType="separate"/>
        </w:r>
        <w:r w:rsidR="00DB4159">
          <w:rPr>
            <w:noProof/>
            <w:webHidden/>
          </w:rPr>
          <w:t>59</w:t>
        </w:r>
        <w:r>
          <w:rPr>
            <w:noProof/>
            <w:webHidden/>
          </w:rPr>
          <w:fldChar w:fldCharType="end"/>
        </w:r>
      </w:hyperlink>
    </w:p>
    <w:p w14:paraId="25567057"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55" w:history="1">
        <w:r w:rsidRPr="00172DD5">
          <w:rPr>
            <w:rStyle w:val="Hyperlink"/>
            <w:noProof/>
          </w:rPr>
          <w:t>OPTION 1</w:t>
        </w:r>
        <w:r>
          <w:rPr>
            <w:noProof/>
            <w:webHidden/>
          </w:rPr>
          <w:tab/>
        </w:r>
        <w:r>
          <w:rPr>
            <w:noProof/>
            <w:webHidden/>
          </w:rPr>
          <w:fldChar w:fldCharType="begin"/>
        </w:r>
        <w:r>
          <w:rPr>
            <w:noProof/>
            <w:webHidden/>
          </w:rPr>
          <w:instrText xml:space="preserve"> PAGEREF _Toc376176155 \h </w:instrText>
        </w:r>
        <w:r>
          <w:rPr>
            <w:noProof/>
            <w:webHidden/>
          </w:rPr>
        </w:r>
        <w:r>
          <w:rPr>
            <w:noProof/>
            <w:webHidden/>
          </w:rPr>
          <w:fldChar w:fldCharType="separate"/>
        </w:r>
        <w:r w:rsidR="00DB4159">
          <w:rPr>
            <w:noProof/>
            <w:webHidden/>
          </w:rPr>
          <w:t>59</w:t>
        </w:r>
        <w:r>
          <w:rPr>
            <w:noProof/>
            <w:webHidden/>
          </w:rPr>
          <w:fldChar w:fldCharType="end"/>
        </w:r>
      </w:hyperlink>
    </w:p>
    <w:p w14:paraId="002073E7" w14:textId="77777777" w:rsidR="00C74C31" w:rsidRDefault="00C74C31">
      <w:pPr>
        <w:pStyle w:val="TOC2"/>
        <w:tabs>
          <w:tab w:val="right" w:leader="dot" w:pos="10214"/>
        </w:tabs>
        <w:rPr>
          <w:rFonts w:asciiTheme="minorHAnsi" w:eastAsiaTheme="minorEastAsia" w:hAnsiTheme="minorHAnsi" w:cstheme="minorBidi"/>
          <w:noProof/>
          <w:sz w:val="22"/>
          <w:szCs w:val="22"/>
        </w:rPr>
      </w:pPr>
      <w:hyperlink w:anchor="_Toc376176156" w:history="1">
        <w:r w:rsidRPr="00172DD5">
          <w:rPr>
            <w:rStyle w:val="Hyperlink"/>
            <w:noProof/>
          </w:rPr>
          <w:t>OPTION 2</w:t>
        </w:r>
        <w:r>
          <w:rPr>
            <w:noProof/>
            <w:webHidden/>
          </w:rPr>
          <w:tab/>
        </w:r>
        <w:r>
          <w:rPr>
            <w:noProof/>
            <w:webHidden/>
          </w:rPr>
          <w:fldChar w:fldCharType="begin"/>
        </w:r>
        <w:r>
          <w:rPr>
            <w:noProof/>
            <w:webHidden/>
          </w:rPr>
          <w:instrText xml:space="preserve"> PAGEREF _Toc376176156 \h </w:instrText>
        </w:r>
        <w:r>
          <w:rPr>
            <w:noProof/>
            <w:webHidden/>
          </w:rPr>
        </w:r>
        <w:r>
          <w:rPr>
            <w:noProof/>
            <w:webHidden/>
          </w:rPr>
          <w:fldChar w:fldCharType="separate"/>
        </w:r>
        <w:r w:rsidR="00DB4159">
          <w:rPr>
            <w:noProof/>
            <w:webHidden/>
          </w:rPr>
          <w:t>59</w:t>
        </w:r>
        <w:r>
          <w:rPr>
            <w:noProof/>
            <w:webHidden/>
          </w:rPr>
          <w:fldChar w:fldCharType="end"/>
        </w:r>
      </w:hyperlink>
    </w:p>
    <w:p w14:paraId="67EC183C" w14:textId="77777777" w:rsidR="001835E0" w:rsidRPr="001835E0" w:rsidRDefault="001835E0" w:rsidP="001835E0">
      <w:pPr>
        <w:rPr>
          <w:rFonts w:ascii="Arial" w:hAnsi="Arial" w:cs="Arial"/>
          <w:sz w:val="20"/>
          <w:szCs w:val="20"/>
        </w:rPr>
      </w:pPr>
      <w:r w:rsidRPr="004275E4">
        <w:rPr>
          <w:rFonts w:ascii="Arial" w:hAnsi="Arial" w:cs="Arial"/>
          <w:sz w:val="22"/>
          <w:szCs w:val="22"/>
        </w:rPr>
        <w:fldChar w:fldCharType="end"/>
      </w:r>
    </w:p>
    <w:p w14:paraId="676A94A7" w14:textId="77777777" w:rsidR="001835E0" w:rsidRPr="001835E0" w:rsidRDefault="001835E0" w:rsidP="001835E0">
      <w:pPr>
        <w:pStyle w:val="Heading1"/>
        <w:rPr>
          <w:rFonts w:cs="Arial"/>
        </w:rPr>
      </w:pPr>
      <w:bookmarkStart w:id="10" w:name="_Toc232584105"/>
      <w:bookmarkStart w:id="11" w:name="_Toc261896266"/>
      <w:bookmarkStart w:id="12" w:name="_Toc376176095"/>
      <w:r w:rsidRPr="001835E0">
        <w:rPr>
          <w:rFonts w:cs="Arial"/>
        </w:rPr>
        <w:lastRenderedPageBreak/>
        <w:t>General Description</w:t>
      </w:r>
      <w:bookmarkEnd w:id="7"/>
      <w:bookmarkEnd w:id="8"/>
      <w:bookmarkEnd w:id="9"/>
      <w:bookmarkEnd w:id="10"/>
      <w:bookmarkEnd w:id="11"/>
      <w:bookmarkEnd w:id="12"/>
    </w:p>
    <w:p w14:paraId="7ED5C938" w14:textId="77777777" w:rsidR="001835E0" w:rsidRPr="001835E0" w:rsidRDefault="001835E0" w:rsidP="001835E0">
      <w:pPr>
        <w:rPr>
          <w:rFonts w:ascii="Arial" w:hAnsi="Arial" w:cs="Arial"/>
        </w:rPr>
      </w:pPr>
      <w:r w:rsidRPr="001835E0">
        <w:rPr>
          <w:rFonts w:ascii="Arial" w:hAnsi="Arial" w:cs="Arial"/>
        </w:rPr>
        <w:t xml:space="preserve">The LMK04906 </w:t>
      </w:r>
      <w:r w:rsidRPr="001835E0">
        <w:rPr>
          <w:rFonts w:ascii="Arial" w:hAnsi="Arial" w:cs="Arial"/>
        </w:rPr>
        <w:fldChar w:fldCharType="begin"/>
      </w:r>
      <w:r w:rsidRPr="001835E0">
        <w:rPr>
          <w:rFonts w:ascii="Arial" w:hAnsi="Arial" w:cs="Arial"/>
        </w:rPr>
        <w:instrText xml:space="preserve"> DOCVARIABLE  DeviceNumber  \* MERGEFORMAT </w:instrText>
      </w:r>
      <w:r w:rsidRPr="001835E0">
        <w:rPr>
          <w:rFonts w:ascii="Arial" w:hAnsi="Arial" w:cs="Arial"/>
        </w:rPr>
        <w:fldChar w:fldCharType="end"/>
      </w:r>
      <w:r w:rsidRPr="001835E0">
        <w:rPr>
          <w:rFonts w:ascii="Arial" w:hAnsi="Arial" w:cs="Arial"/>
        </w:rPr>
        <w:fldChar w:fldCharType="begin"/>
      </w:r>
      <w:r w:rsidRPr="001835E0">
        <w:rPr>
          <w:rFonts w:ascii="Arial" w:hAnsi="Arial" w:cs="Arial"/>
        </w:rPr>
        <w:instrText xml:space="preserve"> DOCVARIABLE  DeviceNumber  \* MERGEFORMAT </w:instrText>
      </w:r>
      <w:r w:rsidRPr="001835E0">
        <w:rPr>
          <w:rFonts w:ascii="Arial" w:hAnsi="Arial" w:cs="Arial"/>
        </w:rPr>
        <w:fldChar w:fldCharType="end"/>
      </w:r>
      <w:r w:rsidRPr="001835E0">
        <w:rPr>
          <w:rFonts w:ascii="Arial" w:hAnsi="Arial" w:cs="Arial"/>
        </w:rPr>
        <w:t xml:space="preserve">Evaluation Board simplifies evaluation of the LMK04906B Low-Noise Clock Jitter Cleaner with Dual Loop PLLs.  Texas Instrument’s </w:t>
      </w:r>
      <w:r w:rsidRPr="001835E0">
        <w:rPr>
          <w:rFonts w:ascii="Arial" w:hAnsi="Arial" w:cs="Arial"/>
          <w:i/>
          <w:iCs/>
        </w:rPr>
        <w:t>CodeLoader</w:t>
      </w:r>
      <w:r w:rsidRPr="001835E0">
        <w:rPr>
          <w:rFonts w:ascii="Arial" w:hAnsi="Arial" w:cs="Arial"/>
        </w:rPr>
        <w:t xml:space="preserve"> software can be used to program the internal registers of the LMK04906B device through the USB2ANY-uWIRE interface.  The </w:t>
      </w:r>
      <w:r w:rsidRPr="001835E0">
        <w:rPr>
          <w:rFonts w:ascii="Arial" w:hAnsi="Arial" w:cs="Arial"/>
          <w:i/>
          <w:iCs/>
        </w:rPr>
        <w:t>CodeLoader</w:t>
      </w:r>
      <w:r w:rsidRPr="001835E0">
        <w:rPr>
          <w:rFonts w:ascii="Arial" w:hAnsi="Arial" w:cs="Arial"/>
        </w:rPr>
        <w:t xml:space="preserve"> software will run on a Windows 2000/XP or Windows 7 PC and can be downloaded from </w:t>
      </w:r>
      <w:r w:rsidRPr="001835E0">
        <w:rPr>
          <w:rStyle w:val="Hyperlink"/>
          <w:rFonts w:ascii="Arial" w:hAnsi="Arial" w:cs="Arial"/>
        </w:rPr>
        <w:t>http://www.ti.com/tool/codeloader</w:t>
      </w:r>
      <w:r w:rsidRPr="001835E0">
        <w:rPr>
          <w:rFonts w:ascii="Arial" w:hAnsi="Arial" w:cs="Arial"/>
        </w:rPr>
        <w:t>.</w:t>
      </w:r>
    </w:p>
    <w:p w14:paraId="6A956187" w14:textId="77777777" w:rsidR="001835E0" w:rsidRPr="001835E0" w:rsidRDefault="001835E0" w:rsidP="001835E0">
      <w:pPr>
        <w:rPr>
          <w:rFonts w:ascii="Arial" w:hAnsi="Arial" w:cs="Arial"/>
        </w:rPr>
      </w:pPr>
    </w:p>
    <w:p w14:paraId="7FCB5F5E" w14:textId="77777777" w:rsidR="001835E0" w:rsidRPr="001835E0" w:rsidRDefault="001835E0" w:rsidP="001835E0">
      <w:pPr>
        <w:pStyle w:val="Heading2"/>
      </w:pPr>
      <w:bookmarkStart w:id="13" w:name="_Toc232584106"/>
      <w:bookmarkStart w:id="14" w:name="_Toc261896267"/>
      <w:bookmarkStart w:id="15" w:name="_Toc376176096"/>
      <w:r w:rsidRPr="001835E0">
        <w:t>Evaluation Board Kit Contents</w:t>
      </w:r>
      <w:bookmarkEnd w:id="13"/>
      <w:bookmarkEnd w:id="14"/>
      <w:bookmarkEnd w:id="15"/>
    </w:p>
    <w:p w14:paraId="3816857F" w14:textId="77777777" w:rsidR="001835E0" w:rsidRPr="001835E0" w:rsidRDefault="001835E0" w:rsidP="001835E0">
      <w:pPr>
        <w:rPr>
          <w:rFonts w:ascii="Arial" w:hAnsi="Arial" w:cs="Arial"/>
        </w:rPr>
      </w:pPr>
      <w:r w:rsidRPr="001835E0">
        <w:rPr>
          <w:rFonts w:ascii="Arial" w:hAnsi="Arial" w:cs="Arial"/>
        </w:rPr>
        <w:t>The evaluation board kit includes:</w:t>
      </w:r>
    </w:p>
    <w:p w14:paraId="530C25A3" w14:textId="12F956D4" w:rsidR="001835E0" w:rsidRPr="001835E0" w:rsidRDefault="001835E0" w:rsidP="001835E0">
      <w:pPr>
        <w:numPr>
          <w:ilvl w:val="0"/>
          <w:numId w:val="7"/>
        </w:numPr>
        <w:rPr>
          <w:rFonts w:ascii="Arial" w:hAnsi="Arial" w:cs="Arial"/>
        </w:rPr>
      </w:pPr>
      <w:r w:rsidRPr="001835E0">
        <w:rPr>
          <w:rFonts w:ascii="Arial" w:hAnsi="Arial" w:cs="Arial"/>
        </w:rPr>
        <w:t xml:space="preserve">(1) LMK04906 Evaluation Board from </w:t>
      </w:r>
      <w:r w:rsidRPr="001835E0">
        <w:rPr>
          <w:rFonts w:ascii="Arial" w:hAnsi="Arial" w:cs="Arial"/>
        </w:rPr>
        <w:fldChar w:fldCharType="begin"/>
      </w:r>
      <w:r w:rsidRPr="001835E0">
        <w:rPr>
          <w:rFonts w:ascii="Arial" w:hAnsi="Arial" w:cs="Arial"/>
        </w:rPr>
        <w:instrText xml:space="preserve"> REF _Ref216238828 \h </w:instrText>
      </w:r>
      <w:r>
        <w:rPr>
          <w:rFonts w:ascii="Arial" w:hAnsi="Arial" w:cs="Arial"/>
        </w:rPr>
        <w:instrText xml:space="preserve"> \* MERGEFORMAT </w:instrText>
      </w:r>
      <w:r w:rsidRPr="001835E0">
        <w:rPr>
          <w:rFonts w:ascii="Arial" w:hAnsi="Arial" w:cs="Arial"/>
        </w:rPr>
      </w:r>
      <w:r w:rsidRPr="001835E0">
        <w:rPr>
          <w:rFonts w:ascii="Arial" w:hAnsi="Arial" w:cs="Arial"/>
        </w:rPr>
        <w:fldChar w:fldCharType="separate"/>
      </w:r>
      <w:r w:rsidR="00DB4159" w:rsidRPr="001835E0">
        <w:rPr>
          <w:rFonts w:ascii="Arial" w:hAnsi="Arial" w:cs="Arial"/>
        </w:rPr>
        <w:t xml:space="preserve">Table </w:t>
      </w:r>
      <w:r w:rsidR="00DB4159">
        <w:rPr>
          <w:rFonts w:ascii="Arial" w:hAnsi="Arial" w:cs="Arial"/>
          <w:noProof/>
        </w:rPr>
        <w:t>1</w:t>
      </w:r>
      <w:r w:rsidRPr="001835E0">
        <w:rPr>
          <w:rFonts w:ascii="Arial" w:hAnsi="Arial" w:cs="Arial"/>
        </w:rPr>
        <w:fldChar w:fldCharType="end"/>
      </w:r>
    </w:p>
    <w:p w14:paraId="140CC984" w14:textId="77777777" w:rsidR="001835E0" w:rsidRPr="001835E0" w:rsidRDefault="001835E0" w:rsidP="001835E0">
      <w:pPr>
        <w:numPr>
          <w:ilvl w:val="0"/>
          <w:numId w:val="7"/>
        </w:numPr>
        <w:rPr>
          <w:rFonts w:ascii="Arial" w:hAnsi="Arial" w:cs="Arial"/>
        </w:rPr>
      </w:pPr>
      <w:r w:rsidRPr="001835E0">
        <w:rPr>
          <w:rFonts w:ascii="Arial" w:hAnsi="Arial" w:cs="Arial"/>
        </w:rPr>
        <w:t xml:space="preserve">(1) CodeLoader and USB2ANY-uWIRE Interface </w:t>
      </w:r>
      <w:r w:rsidRPr="001835E0">
        <w:rPr>
          <w:rFonts w:ascii="Arial" w:hAnsi="Arial" w:cs="Arial"/>
        </w:rPr>
        <w:sym w:font="Wingdings" w:char="F0E0"/>
      </w:r>
      <w:r w:rsidRPr="001835E0">
        <w:rPr>
          <w:rFonts w:ascii="Arial" w:hAnsi="Arial" w:cs="Arial"/>
        </w:rPr>
        <w:t xml:space="preserve"> uWire header on EVM</w:t>
      </w:r>
    </w:p>
    <w:p w14:paraId="499B84A0" w14:textId="77777777" w:rsidR="001835E0" w:rsidRPr="001835E0" w:rsidRDefault="001835E0" w:rsidP="001835E0">
      <w:pPr>
        <w:rPr>
          <w:rFonts w:ascii="Arial" w:hAnsi="Arial" w:cs="Arial"/>
        </w:rPr>
      </w:pPr>
    </w:p>
    <w:p w14:paraId="6E3BC663" w14:textId="77777777" w:rsidR="001835E0" w:rsidRPr="001835E0" w:rsidRDefault="001835E0" w:rsidP="001835E0">
      <w:pPr>
        <w:pStyle w:val="Heading2"/>
      </w:pPr>
      <w:bookmarkStart w:id="16" w:name="_Toc261896268"/>
      <w:bookmarkStart w:id="17" w:name="_Toc376176097"/>
      <w:r w:rsidRPr="001835E0">
        <w:t>Available LMK04906 Evaluation Board</w:t>
      </w:r>
      <w:bookmarkEnd w:id="16"/>
      <w:r w:rsidRPr="001835E0">
        <w:t>s</w:t>
      </w:r>
      <w:bookmarkEnd w:id="17"/>
    </w:p>
    <w:p w14:paraId="0636C31F" w14:textId="77777777" w:rsidR="001835E0" w:rsidRPr="001835E0" w:rsidRDefault="001835E0" w:rsidP="001835E0">
      <w:pPr>
        <w:rPr>
          <w:rFonts w:ascii="Arial" w:hAnsi="Arial" w:cs="Arial"/>
        </w:rPr>
      </w:pPr>
      <w:r w:rsidRPr="001835E0">
        <w:rPr>
          <w:rFonts w:ascii="Arial" w:hAnsi="Arial" w:cs="Arial"/>
        </w:rPr>
        <w:t>The LMK04906 Evaluation Board supports any of the four devices offered in the LMK04906 Family.  All evaluation boards use the same PCB layout and bill-of-materials, except for the corresponding LMK04906B device affixed to the board.  A commercial-quality VCXO is also mounted to the board to provide a known reference point for evaluating device performance and functionality.</w:t>
      </w:r>
    </w:p>
    <w:p w14:paraId="7DE8392D" w14:textId="77777777" w:rsidR="001835E0" w:rsidRPr="001835E0" w:rsidRDefault="001835E0" w:rsidP="001835E0">
      <w:pPr>
        <w:rPr>
          <w:rFonts w:ascii="Arial" w:hAnsi="Arial" w:cs="Arial"/>
        </w:rPr>
      </w:pPr>
    </w:p>
    <w:p w14:paraId="50E66709" w14:textId="77777777" w:rsidR="001835E0" w:rsidRPr="001835E0" w:rsidRDefault="001835E0" w:rsidP="001835E0">
      <w:pPr>
        <w:pStyle w:val="Caption"/>
        <w:rPr>
          <w:rFonts w:ascii="Arial" w:hAnsi="Arial" w:cs="Arial"/>
        </w:rPr>
      </w:pPr>
      <w:bookmarkStart w:id="18" w:name="_Ref216238828"/>
      <w:bookmarkStart w:id="19" w:name="_Ref259802656"/>
      <w:r w:rsidRPr="001835E0">
        <w:rPr>
          <w:rFonts w:ascii="Arial" w:hAnsi="Arial" w:cs="Arial"/>
        </w:rPr>
        <w:t xml:space="preserve">Table </w:t>
      </w:r>
      <w:r w:rsidRPr="001835E0">
        <w:rPr>
          <w:rFonts w:ascii="Arial" w:hAnsi="Arial" w:cs="Arial"/>
        </w:rPr>
        <w:fldChar w:fldCharType="begin"/>
      </w:r>
      <w:r w:rsidRPr="001835E0">
        <w:rPr>
          <w:rFonts w:ascii="Arial" w:hAnsi="Arial" w:cs="Arial"/>
        </w:rPr>
        <w:instrText xml:space="preserve"> SEQ Table \* ARABIC </w:instrText>
      </w:r>
      <w:r w:rsidRPr="001835E0">
        <w:rPr>
          <w:rFonts w:ascii="Arial" w:hAnsi="Arial" w:cs="Arial"/>
        </w:rPr>
        <w:fldChar w:fldCharType="separate"/>
      </w:r>
      <w:r w:rsidR="00DB4159">
        <w:rPr>
          <w:rFonts w:ascii="Arial" w:hAnsi="Arial" w:cs="Arial"/>
          <w:noProof/>
        </w:rPr>
        <w:t>1</w:t>
      </w:r>
      <w:r w:rsidRPr="001835E0">
        <w:rPr>
          <w:rFonts w:ascii="Arial" w:hAnsi="Arial" w:cs="Arial"/>
          <w:noProof/>
        </w:rPr>
        <w:fldChar w:fldCharType="end"/>
      </w:r>
      <w:bookmarkEnd w:id="18"/>
      <w:r w:rsidRPr="001835E0">
        <w:rPr>
          <w:rFonts w:ascii="Arial" w:hAnsi="Arial" w:cs="Arial"/>
        </w:rPr>
        <w:t>: Available Evaluation Board Configuration</w:t>
      </w:r>
      <w:bookmarkEnd w:id="19"/>
      <w:r w:rsidRPr="001835E0">
        <w:rPr>
          <w:rFonts w:ascii="Arial" w:hAnsi="Arial" w:cs="Arial"/>
        </w:rPr>
        <w:t>s</w:t>
      </w: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98"/>
        <w:gridCol w:w="2070"/>
        <w:gridCol w:w="4590"/>
      </w:tblGrid>
      <w:tr w:rsidR="001835E0" w:rsidRPr="001835E0" w14:paraId="0229E131" w14:textId="77777777" w:rsidTr="00C70B01">
        <w:tc>
          <w:tcPr>
            <w:tcW w:w="2898" w:type="dxa"/>
            <w:vAlign w:val="center"/>
          </w:tcPr>
          <w:p w14:paraId="320BAF7E" w14:textId="77777777" w:rsidR="001835E0" w:rsidRPr="001835E0" w:rsidRDefault="001835E0" w:rsidP="00C70B01">
            <w:pPr>
              <w:jc w:val="center"/>
              <w:rPr>
                <w:rFonts w:ascii="Arial" w:hAnsi="Arial" w:cs="Arial"/>
                <w:b/>
                <w:bCs/>
              </w:rPr>
            </w:pPr>
            <w:r w:rsidRPr="001835E0">
              <w:rPr>
                <w:rFonts w:ascii="Arial" w:hAnsi="Arial" w:cs="Arial"/>
                <w:b/>
                <w:bCs/>
              </w:rPr>
              <w:t>Evaluation Board ID</w:t>
            </w:r>
          </w:p>
        </w:tc>
        <w:tc>
          <w:tcPr>
            <w:tcW w:w="2070" w:type="dxa"/>
            <w:vAlign w:val="center"/>
          </w:tcPr>
          <w:p w14:paraId="05584BD8" w14:textId="77777777" w:rsidR="001835E0" w:rsidRPr="001835E0" w:rsidRDefault="001835E0" w:rsidP="00C70B01">
            <w:pPr>
              <w:jc w:val="center"/>
              <w:rPr>
                <w:rFonts w:ascii="Arial" w:hAnsi="Arial" w:cs="Arial"/>
                <w:b/>
                <w:bCs/>
              </w:rPr>
            </w:pPr>
            <w:r w:rsidRPr="001835E0">
              <w:rPr>
                <w:rFonts w:ascii="Arial" w:hAnsi="Arial" w:cs="Arial"/>
                <w:b/>
                <w:bCs/>
              </w:rPr>
              <w:t>Device</w:t>
            </w:r>
          </w:p>
        </w:tc>
        <w:tc>
          <w:tcPr>
            <w:tcW w:w="4590" w:type="dxa"/>
          </w:tcPr>
          <w:p w14:paraId="2762537E" w14:textId="77777777" w:rsidR="001835E0" w:rsidRPr="001835E0" w:rsidRDefault="001835E0" w:rsidP="00C70B01">
            <w:pPr>
              <w:jc w:val="center"/>
              <w:rPr>
                <w:rFonts w:ascii="Arial" w:hAnsi="Arial" w:cs="Arial"/>
                <w:b/>
                <w:bCs/>
              </w:rPr>
            </w:pPr>
            <w:r w:rsidRPr="001835E0">
              <w:rPr>
                <w:rFonts w:ascii="Arial" w:hAnsi="Arial" w:cs="Arial"/>
                <w:b/>
                <w:bCs/>
              </w:rPr>
              <w:t>PLL1 VCXO</w:t>
            </w:r>
          </w:p>
        </w:tc>
      </w:tr>
      <w:tr w:rsidR="001835E0" w:rsidRPr="001835E0" w14:paraId="1E55F829" w14:textId="77777777" w:rsidTr="00C70B01">
        <w:tc>
          <w:tcPr>
            <w:tcW w:w="2898" w:type="dxa"/>
            <w:vAlign w:val="center"/>
          </w:tcPr>
          <w:p w14:paraId="1BB0D52B" w14:textId="77777777" w:rsidR="001835E0" w:rsidRPr="001835E0" w:rsidRDefault="001835E0" w:rsidP="00C70B01">
            <w:pPr>
              <w:jc w:val="center"/>
              <w:rPr>
                <w:rFonts w:ascii="Arial" w:hAnsi="Arial" w:cs="Arial"/>
              </w:rPr>
            </w:pPr>
            <w:r w:rsidRPr="001835E0">
              <w:rPr>
                <w:rFonts w:ascii="Arial" w:hAnsi="Arial" w:cs="Arial"/>
              </w:rPr>
              <w:t>LMK04906BEVAL</w:t>
            </w:r>
          </w:p>
        </w:tc>
        <w:tc>
          <w:tcPr>
            <w:tcW w:w="2070" w:type="dxa"/>
            <w:vAlign w:val="center"/>
          </w:tcPr>
          <w:p w14:paraId="69EE8739" w14:textId="77777777" w:rsidR="001835E0" w:rsidRPr="001835E0" w:rsidRDefault="001835E0" w:rsidP="00C70B01">
            <w:pPr>
              <w:jc w:val="center"/>
              <w:rPr>
                <w:rFonts w:ascii="Arial" w:hAnsi="Arial" w:cs="Arial"/>
              </w:rPr>
            </w:pPr>
            <w:r w:rsidRPr="001835E0">
              <w:rPr>
                <w:rFonts w:ascii="Arial" w:hAnsi="Arial" w:cs="Arial"/>
              </w:rPr>
              <w:t>LMK04906B</w:t>
            </w:r>
          </w:p>
        </w:tc>
        <w:tc>
          <w:tcPr>
            <w:tcW w:w="4590" w:type="dxa"/>
          </w:tcPr>
          <w:p w14:paraId="7EC673D0" w14:textId="77777777" w:rsidR="001835E0" w:rsidRPr="001835E0" w:rsidRDefault="001835E0" w:rsidP="00C70B01">
            <w:pPr>
              <w:jc w:val="center"/>
              <w:rPr>
                <w:rFonts w:ascii="Arial" w:hAnsi="Arial" w:cs="Arial"/>
              </w:rPr>
            </w:pPr>
            <w:r w:rsidRPr="001835E0">
              <w:rPr>
                <w:rFonts w:ascii="Arial" w:hAnsi="Arial" w:cs="Arial"/>
              </w:rPr>
              <w:t>25 MHz Epson VCXO</w:t>
            </w:r>
            <w:r w:rsidRPr="001835E0">
              <w:rPr>
                <w:rFonts w:ascii="Arial" w:hAnsi="Arial" w:cs="Arial"/>
              </w:rPr>
              <w:br/>
              <w:t>Model VG-4231CA 25.0000M-FGRC3</w:t>
            </w:r>
          </w:p>
        </w:tc>
      </w:tr>
    </w:tbl>
    <w:p w14:paraId="631E11A3" w14:textId="77777777" w:rsidR="001835E0" w:rsidRPr="001835E0" w:rsidRDefault="001835E0" w:rsidP="001835E0">
      <w:pPr>
        <w:pStyle w:val="Heading2"/>
      </w:pPr>
    </w:p>
    <w:p w14:paraId="139784C4" w14:textId="77777777" w:rsidR="001835E0" w:rsidRPr="001835E0" w:rsidRDefault="001835E0" w:rsidP="001835E0">
      <w:pPr>
        <w:pStyle w:val="Heading2"/>
      </w:pPr>
      <w:bookmarkStart w:id="20" w:name="_Toc232584108"/>
      <w:bookmarkStart w:id="21" w:name="_Toc261896269"/>
      <w:bookmarkStart w:id="22" w:name="_Toc376176098"/>
      <w:r w:rsidRPr="001835E0">
        <w:t xml:space="preserve">Available LMK04906 Family </w:t>
      </w:r>
      <w:bookmarkEnd w:id="20"/>
      <w:bookmarkEnd w:id="21"/>
      <w:r w:rsidRPr="001835E0">
        <w:t>Devices</w:t>
      </w:r>
      <w:bookmarkEnd w:id="22"/>
    </w:p>
    <w:p w14:paraId="36CD11EB" w14:textId="77777777" w:rsidR="001835E0" w:rsidRPr="001835E0" w:rsidRDefault="001835E0" w:rsidP="001835E0">
      <w:pPr>
        <w:rPr>
          <w:rFonts w:ascii="Arial" w:hAnsi="Arial" w:cs="Arial"/>
        </w:rPr>
      </w:pPr>
    </w:p>
    <w:p w14:paraId="74353F7B" w14:textId="77777777" w:rsidR="001835E0" w:rsidRPr="001835E0" w:rsidRDefault="001835E0" w:rsidP="001835E0">
      <w:pPr>
        <w:pStyle w:val="Caption"/>
        <w:rPr>
          <w:rFonts w:ascii="Arial" w:hAnsi="Arial" w:cs="Arial"/>
        </w:rPr>
      </w:pPr>
      <w:bookmarkStart w:id="23" w:name="_Ref216238257"/>
      <w:r w:rsidRPr="001835E0">
        <w:rPr>
          <w:rFonts w:ascii="Arial" w:hAnsi="Arial" w:cs="Arial"/>
        </w:rPr>
        <w:t xml:space="preserve">Table </w:t>
      </w:r>
      <w:r w:rsidRPr="001835E0">
        <w:rPr>
          <w:rFonts w:ascii="Arial" w:hAnsi="Arial" w:cs="Arial"/>
        </w:rPr>
        <w:fldChar w:fldCharType="begin"/>
      </w:r>
      <w:r w:rsidRPr="001835E0">
        <w:rPr>
          <w:rFonts w:ascii="Arial" w:hAnsi="Arial" w:cs="Arial"/>
        </w:rPr>
        <w:instrText xml:space="preserve"> SEQ Table \* ARABIC </w:instrText>
      </w:r>
      <w:r w:rsidRPr="001835E0">
        <w:rPr>
          <w:rFonts w:ascii="Arial" w:hAnsi="Arial" w:cs="Arial"/>
        </w:rPr>
        <w:fldChar w:fldCharType="separate"/>
      </w:r>
      <w:r w:rsidR="00DB4159">
        <w:rPr>
          <w:rFonts w:ascii="Arial" w:hAnsi="Arial" w:cs="Arial"/>
          <w:noProof/>
        </w:rPr>
        <w:t>2</w:t>
      </w:r>
      <w:r w:rsidRPr="001835E0">
        <w:rPr>
          <w:rFonts w:ascii="Arial" w:hAnsi="Arial" w:cs="Arial"/>
          <w:noProof/>
        </w:rPr>
        <w:fldChar w:fldCharType="end"/>
      </w:r>
      <w:bookmarkEnd w:id="23"/>
      <w:r w:rsidRPr="001835E0">
        <w:rPr>
          <w:rFonts w:ascii="Arial" w:hAnsi="Arial" w:cs="Arial"/>
        </w:rPr>
        <w:t>: LMK04906B Devices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1530"/>
        <w:gridCol w:w="1571"/>
        <w:gridCol w:w="1964"/>
        <w:gridCol w:w="2423"/>
      </w:tblGrid>
      <w:tr w:rsidR="001835E0" w:rsidRPr="001835E0" w14:paraId="54A19583" w14:textId="77777777" w:rsidTr="00C70B01">
        <w:trPr>
          <w:trHeight w:val="262"/>
        </w:trPr>
        <w:tc>
          <w:tcPr>
            <w:tcW w:w="2088" w:type="dxa"/>
            <w:vAlign w:val="center"/>
          </w:tcPr>
          <w:p w14:paraId="39D14D17" w14:textId="77777777" w:rsidR="001835E0" w:rsidRPr="001835E0" w:rsidRDefault="001835E0" w:rsidP="00C70B01">
            <w:pPr>
              <w:jc w:val="center"/>
              <w:rPr>
                <w:rFonts w:ascii="Arial" w:hAnsi="Arial" w:cs="Arial"/>
                <w:b/>
                <w:bCs/>
              </w:rPr>
            </w:pPr>
            <w:r w:rsidRPr="001835E0">
              <w:rPr>
                <w:rFonts w:ascii="Arial" w:hAnsi="Arial" w:cs="Arial"/>
                <w:b/>
                <w:bCs/>
              </w:rPr>
              <w:t xml:space="preserve">Device </w:t>
            </w:r>
          </w:p>
        </w:tc>
        <w:tc>
          <w:tcPr>
            <w:tcW w:w="1530" w:type="dxa"/>
            <w:vAlign w:val="center"/>
          </w:tcPr>
          <w:p w14:paraId="2D874B7D" w14:textId="77777777" w:rsidR="001835E0" w:rsidRPr="001835E0" w:rsidRDefault="001835E0" w:rsidP="00C70B01">
            <w:pPr>
              <w:jc w:val="center"/>
              <w:rPr>
                <w:rFonts w:ascii="Arial" w:hAnsi="Arial" w:cs="Arial"/>
                <w:b/>
                <w:bCs/>
              </w:rPr>
            </w:pPr>
            <w:r w:rsidRPr="001835E0">
              <w:rPr>
                <w:rFonts w:ascii="Arial" w:hAnsi="Arial" w:cs="Arial"/>
                <w:b/>
                <w:bCs/>
              </w:rPr>
              <w:t>Reference Inputs</w:t>
            </w:r>
          </w:p>
        </w:tc>
        <w:tc>
          <w:tcPr>
            <w:tcW w:w="1571" w:type="dxa"/>
            <w:vAlign w:val="center"/>
          </w:tcPr>
          <w:p w14:paraId="3A67D5F9" w14:textId="77777777" w:rsidR="001835E0" w:rsidRPr="001835E0" w:rsidRDefault="001835E0" w:rsidP="00C70B01">
            <w:pPr>
              <w:jc w:val="center"/>
              <w:rPr>
                <w:rFonts w:ascii="Arial" w:hAnsi="Arial" w:cs="Arial"/>
                <w:b/>
                <w:bCs/>
              </w:rPr>
            </w:pPr>
            <w:r w:rsidRPr="001835E0">
              <w:rPr>
                <w:rFonts w:ascii="Arial" w:hAnsi="Arial" w:cs="Arial"/>
                <w:b/>
                <w:bCs/>
              </w:rPr>
              <w:t>Buffered/ Divided OSCin Outputs</w:t>
            </w:r>
          </w:p>
        </w:tc>
        <w:tc>
          <w:tcPr>
            <w:tcW w:w="1964" w:type="dxa"/>
            <w:vAlign w:val="center"/>
          </w:tcPr>
          <w:p w14:paraId="3C8889F3" w14:textId="77777777" w:rsidR="001835E0" w:rsidRPr="001835E0" w:rsidRDefault="001835E0" w:rsidP="00C70B01">
            <w:pPr>
              <w:jc w:val="center"/>
              <w:rPr>
                <w:rFonts w:ascii="Arial" w:hAnsi="Arial" w:cs="Arial"/>
                <w:b/>
                <w:bCs/>
              </w:rPr>
            </w:pPr>
            <w:r w:rsidRPr="001835E0">
              <w:rPr>
                <w:rFonts w:ascii="Arial" w:hAnsi="Arial" w:cs="Arial"/>
                <w:b/>
                <w:bCs/>
              </w:rPr>
              <w:t>Programmable LVDS/LVPECL/</w:t>
            </w:r>
            <w:r w:rsidRPr="001835E0">
              <w:rPr>
                <w:rFonts w:ascii="Arial" w:hAnsi="Arial" w:cs="Arial"/>
                <w:b/>
                <w:bCs/>
              </w:rPr>
              <w:br/>
              <w:t xml:space="preserve">LVCMOS Outputs </w:t>
            </w:r>
          </w:p>
        </w:tc>
        <w:tc>
          <w:tcPr>
            <w:tcW w:w="2423" w:type="dxa"/>
            <w:vAlign w:val="center"/>
          </w:tcPr>
          <w:p w14:paraId="5D20F69C" w14:textId="77777777" w:rsidR="001835E0" w:rsidRPr="001835E0" w:rsidRDefault="001835E0" w:rsidP="00C70B01">
            <w:pPr>
              <w:jc w:val="center"/>
              <w:rPr>
                <w:rFonts w:ascii="Arial" w:hAnsi="Arial" w:cs="Arial"/>
                <w:b/>
                <w:bCs/>
              </w:rPr>
            </w:pPr>
            <w:r w:rsidRPr="001835E0">
              <w:rPr>
                <w:rFonts w:ascii="Arial" w:hAnsi="Arial" w:cs="Arial"/>
                <w:b/>
                <w:bCs/>
              </w:rPr>
              <w:t>VCO Frequency</w:t>
            </w:r>
          </w:p>
        </w:tc>
      </w:tr>
      <w:tr w:rsidR="001835E0" w:rsidRPr="001835E0" w14:paraId="205656DD" w14:textId="77777777" w:rsidTr="00C70B01">
        <w:trPr>
          <w:trHeight w:val="247"/>
        </w:trPr>
        <w:tc>
          <w:tcPr>
            <w:tcW w:w="2088" w:type="dxa"/>
            <w:vAlign w:val="center"/>
          </w:tcPr>
          <w:p w14:paraId="55F1B06F" w14:textId="77777777" w:rsidR="001835E0" w:rsidRPr="001835E0" w:rsidRDefault="001835E0" w:rsidP="00C70B01">
            <w:pPr>
              <w:jc w:val="center"/>
              <w:rPr>
                <w:rFonts w:ascii="Arial" w:hAnsi="Arial" w:cs="Arial"/>
              </w:rPr>
            </w:pPr>
            <w:r w:rsidRPr="001835E0">
              <w:rPr>
                <w:rFonts w:ascii="Arial" w:hAnsi="Arial" w:cs="Arial"/>
              </w:rPr>
              <w:t>LMK04906B</w:t>
            </w:r>
          </w:p>
        </w:tc>
        <w:tc>
          <w:tcPr>
            <w:tcW w:w="1530" w:type="dxa"/>
            <w:vAlign w:val="center"/>
          </w:tcPr>
          <w:p w14:paraId="340A771B" w14:textId="77777777" w:rsidR="001835E0" w:rsidRPr="001835E0" w:rsidRDefault="001835E0" w:rsidP="00C70B01">
            <w:pPr>
              <w:jc w:val="center"/>
              <w:rPr>
                <w:rFonts w:ascii="Arial" w:hAnsi="Arial" w:cs="Arial"/>
              </w:rPr>
            </w:pPr>
            <w:r w:rsidRPr="001835E0">
              <w:rPr>
                <w:rFonts w:ascii="Arial" w:hAnsi="Arial" w:cs="Arial"/>
              </w:rPr>
              <w:t>3</w:t>
            </w:r>
          </w:p>
        </w:tc>
        <w:tc>
          <w:tcPr>
            <w:tcW w:w="1571" w:type="dxa"/>
            <w:vAlign w:val="center"/>
          </w:tcPr>
          <w:p w14:paraId="1088060D" w14:textId="77777777" w:rsidR="001835E0" w:rsidRPr="001835E0" w:rsidRDefault="001835E0" w:rsidP="00C70B01">
            <w:pPr>
              <w:jc w:val="center"/>
              <w:rPr>
                <w:rFonts w:ascii="Arial" w:hAnsi="Arial" w:cs="Arial"/>
              </w:rPr>
            </w:pPr>
            <w:r w:rsidRPr="001835E0">
              <w:rPr>
                <w:rFonts w:ascii="Arial" w:hAnsi="Arial" w:cs="Arial"/>
              </w:rPr>
              <w:t>1</w:t>
            </w:r>
          </w:p>
        </w:tc>
        <w:tc>
          <w:tcPr>
            <w:tcW w:w="1964" w:type="dxa"/>
            <w:vAlign w:val="center"/>
          </w:tcPr>
          <w:p w14:paraId="4D5CDFE3" w14:textId="77777777" w:rsidR="001835E0" w:rsidRPr="001835E0" w:rsidRDefault="001835E0" w:rsidP="00C70B01">
            <w:pPr>
              <w:jc w:val="center"/>
              <w:rPr>
                <w:rFonts w:ascii="Arial" w:hAnsi="Arial" w:cs="Arial"/>
              </w:rPr>
            </w:pPr>
            <w:r w:rsidRPr="001835E0">
              <w:rPr>
                <w:rFonts w:ascii="Arial" w:hAnsi="Arial" w:cs="Arial"/>
              </w:rPr>
              <w:t>6</w:t>
            </w:r>
          </w:p>
        </w:tc>
        <w:tc>
          <w:tcPr>
            <w:tcW w:w="2423" w:type="dxa"/>
            <w:vAlign w:val="center"/>
          </w:tcPr>
          <w:p w14:paraId="7F05E605" w14:textId="77777777" w:rsidR="001835E0" w:rsidRPr="001835E0" w:rsidRDefault="001835E0" w:rsidP="00C70B01">
            <w:pPr>
              <w:jc w:val="center"/>
              <w:rPr>
                <w:rFonts w:ascii="Arial" w:hAnsi="Arial" w:cs="Arial"/>
              </w:rPr>
            </w:pPr>
            <w:r w:rsidRPr="001835E0">
              <w:rPr>
                <w:rFonts w:ascii="Arial" w:hAnsi="Arial" w:cs="Arial"/>
              </w:rPr>
              <w:t>2370 to 2600 MHz</w:t>
            </w:r>
          </w:p>
        </w:tc>
      </w:tr>
    </w:tbl>
    <w:p w14:paraId="2B4F184E" w14:textId="77777777" w:rsidR="001835E0" w:rsidRPr="001835E0" w:rsidRDefault="001835E0" w:rsidP="001835E0">
      <w:pPr>
        <w:rPr>
          <w:rFonts w:ascii="Arial" w:hAnsi="Arial" w:cs="Arial"/>
        </w:rPr>
      </w:pPr>
    </w:p>
    <w:p w14:paraId="14642EC6" w14:textId="77777777" w:rsidR="001835E0" w:rsidRPr="001835E0" w:rsidRDefault="001835E0" w:rsidP="001835E0">
      <w:pPr>
        <w:pStyle w:val="Heading1"/>
        <w:rPr>
          <w:rFonts w:cs="Arial"/>
        </w:rPr>
      </w:pPr>
      <w:bookmarkStart w:id="24" w:name="_Toc216231355"/>
      <w:bookmarkStart w:id="25" w:name="_Ref231979545"/>
      <w:bookmarkStart w:id="26" w:name="_Toc232584109"/>
      <w:bookmarkStart w:id="27" w:name="_Toc261896270"/>
      <w:bookmarkStart w:id="28" w:name="_Toc376176099"/>
      <w:r w:rsidRPr="001835E0">
        <w:rPr>
          <w:rFonts w:cs="Arial"/>
        </w:rPr>
        <w:lastRenderedPageBreak/>
        <w:t xml:space="preserve">Quick </w:t>
      </w:r>
      <w:bookmarkEnd w:id="24"/>
      <w:r w:rsidRPr="001835E0">
        <w:rPr>
          <w:rFonts w:cs="Arial"/>
        </w:rPr>
        <w:t>Start</w:t>
      </w:r>
      <w:bookmarkEnd w:id="25"/>
      <w:bookmarkEnd w:id="26"/>
      <w:bookmarkEnd w:id="27"/>
      <w:bookmarkEnd w:id="28"/>
    </w:p>
    <w:p w14:paraId="62630B83" w14:textId="77777777" w:rsidR="001835E0" w:rsidRPr="001835E0" w:rsidRDefault="001835E0" w:rsidP="001835E0">
      <w:pPr>
        <w:rPr>
          <w:rFonts w:ascii="Arial" w:hAnsi="Arial" w:cs="Arial"/>
        </w:rPr>
      </w:pPr>
      <w:r w:rsidRPr="001835E0">
        <w:rPr>
          <w:rFonts w:ascii="Arial" w:hAnsi="Arial" w:cs="Arial"/>
        </w:rPr>
        <w:t xml:space="preserve">Full evaluation board instructions are downloadable from the LMK04906B device product folder at </w:t>
      </w:r>
      <w:hyperlink r:id="rId16" w:history="1">
        <w:r w:rsidRPr="001835E0">
          <w:rPr>
            <w:rStyle w:val="Hyperlink"/>
            <w:rFonts w:ascii="Arial" w:hAnsi="Arial" w:cs="Arial"/>
          </w:rPr>
          <w:t>www.ti.com/product/LMK04906</w:t>
        </w:r>
      </w:hyperlink>
      <w:r w:rsidRPr="001835E0">
        <w:rPr>
          <w:rFonts w:ascii="Arial" w:hAnsi="Arial" w:cs="Arial"/>
        </w:rPr>
        <w:t>.</w:t>
      </w:r>
    </w:p>
    <w:p w14:paraId="0CBD9987" w14:textId="77777777" w:rsidR="001835E0" w:rsidRPr="001835E0" w:rsidRDefault="001835E0" w:rsidP="001835E0">
      <w:pPr>
        <w:rPr>
          <w:rFonts w:ascii="Arial" w:hAnsi="Arial" w:cs="Arial"/>
        </w:rPr>
      </w:pPr>
    </w:p>
    <w:p w14:paraId="60B789F6" w14:textId="77777777" w:rsidR="001835E0" w:rsidRPr="001835E0" w:rsidRDefault="001835E0" w:rsidP="001835E0">
      <w:pPr>
        <w:numPr>
          <w:ilvl w:val="0"/>
          <w:numId w:val="16"/>
        </w:numPr>
        <w:rPr>
          <w:rFonts w:ascii="Arial" w:hAnsi="Arial" w:cs="Arial"/>
        </w:rPr>
      </w:pPr>
      <w:r w:rsidRPr="001835E0">
        <w:rPr>
          <w:rFonts w:ascii="Arial" w:hAnsi="Arial" w:cs="Arial"/>
        </w:rPr>
        <w:t xml:space="preserve">Connect a power supply voltage of </w:t>
      </w:r>
      <w:r w:rsidRPr="001835E0">
        <w:rPr>
          <w:rFonts w:ascii="Arial" w:hAnsi="Arial" w:cs="Arial"/>
          <w:b/>
        </w:rPr>
        <w:t xml:space="preserve">5 V </w:t>
      </w:r>
      <w:r w:rsidRPr="001835E0">
        <w:rPr>
          <w:rFonts w:ascii="Arial" w:hAnsi="Arial" w:cs="Arial"/>
        </w:rPr>
        <w:t>to the Vcc SMA connector.  The onboard LP3878-ADJ LDO regulator will output a low-noise 3.3 V supply to operate the device.</w:t>
      </w:r>
    </w:p>
    <w:p w14:paraId="7C348BDD" w14:textId="77777777" w:rsidR="001835E0" w:rsidRPr="001835E0" w:rsidRDefault="001835E0" w:rsidP="001835E0">
      <w:pPr>
        <w:numPr>
          <w:ilvl w:val="0"/>
          <w:numId w:val="16"/>
        </w:numPr>
        <w:rPr>
          <w:rFonts w:ascii="Arial" w:hAnsi="Arial" w:cs="Arial"/>
        </w:rPr>
      </w:pPr>
      <w:r w:rsidRPr="001835E0">
        <w:rPr>
          <w:rFonts w:ascii="Arial" w:hAnsi="Arial" w:cs="Arial"/>
        </w:rPr>
        <w:t xml:space="preserve">Connect a reference clock from a signal source to the CLKin1 SMA port.  Use </w:t>
      </w:r>
      <w:r w:rsidRPr="001835E0">
        <w:rPr>
          <w:rFonts w:ascii="Arial" w:hAnsi="Arial" w:cs="Arial"/>
          <w:b/>
        </w:rPr>
        <w:t>125 MHz</w:t>
      </w:r>
      <w:r w:rsidRPr="001835E0">
        <w:rPr>
          <w:rFonts w:ascii="Arial" w:hAnsi="Arial" w:cs="Arial"/>
        </w:rPr>
        <w:t xml:space="preserve"> for default.  The reference frequency depends on the device programming.</w:t>
      </w:r>
    </w:p>
    <w:p w14:paraId="06E693E7" w14:textId="77777777" w:rsidR="001835E0" w:rsidRPr="001835E0" w:rsidRDefault="001835E0" w:rsidP="001835E0">
      <w:pPr>
        <w:numPr>
          <w:ilvl w:val="0"/>
          <w:numId w:val="16"/>
        </w:numPr>
        <w:rPr>
          <w:rFonts w:ascii="Arial" w:hAnsi="Arial" w:cs="Arial"/>
        </w:rPr>
      </w:pPr>
      <w:r w:rsidRPr="001835E0">
        <w:rPr>
          <w:rFonts w:ascii="Arial" w:hAnsi="Arial" w:cs="Arial"/>
        </w:rPr>
        <w:t>Connect the uWire header to a PC USB port using the USB2ANY-uWIRE interface.</w:t>
      </w:r>
    </w:p>
    <w:p w14:paraId="56C4A6B6" w14:textId="77777777" w:rsidR="001835E0" w:rsidRPr="001835E0" w:rsidRDefault="001835E0" w:rsidP="001835E0">
      <w:pPr>
        <w:numPr>
          <w:ilvl w:val="0"/>
          <w:numId w:val="16"/>
        </w:numPr>
        <w:rPr>
          <w:rFonts w:ascii="Arial" w:hAnsi="Arial" w:cs="Arial"/>
        </w:rPr>
      </w:pPr>
      <w:r w:rsidRPr="001835E0">
        <w:rPr>
          <w:rFonts w:ascii="Arial" w:hAnsi="Arial" w:cs="Arial"/>
        </w:rPr>
        <w:t xml:space="preserve">Program the device with a default mode using CodeLoader.  Ctrl+L must be pressed at least once to load all registers.  Alternatively click menu “Keyboard Controls” </w:t>
      </w:r>
      <w:r w:rsidRPr="001835E0">
        <w:rPr>
          <w:rFonts w:ascii="Arial" w:hAnsi="Arial" w:cs="Arial"/>
        </w:rPr>
        <w:sym w:font="Wingdings" w:char="F0E0"/>
      </w:r>
      <w:r w:rsidRPr="001835E0">
        <w:rPr>
          <w:rFonts w:ascii="Arial" w:hAnsi="Arial" w:cs="Arial"/>
        </w:rPr>
        <w:t xml:space="preserve"> “Load Device”.  CodeLoader can be downloaded from </w:t>
      </w:r>
      <w:hyperlink r:id="rId17" w:history="1">
        <w:r w:rsidRPr="001835E0">
          <w:rPr>
            <w:rStyle w:val="Hyperlink"/>
            <w:rFonts w:ascii="Arial" w:hAnsi="Arial" w:cs="Arial"/>
          </w:rPr>
          <w:t>www.ti.com/tool/codeloader</w:t>
        </w:r>
      </w:hyperlink>
      <w:r w:rsidRPr="001835E0">
        <w:rPr>
          <w:rFonts w:ascii="Arial" w:hAnsi="Arial" w:cs="Arial"/>
        </w:rPr>
        <w:t>.</w:t>
      </w:r>
    </w:p>
    <w:p w14:paraId="513C6AE2" w14:textId="77777777" w:rsidR="001835E0" w:rsidRPr="001835E0" w:rsidRDefault="001835E0" w:rsidP="001835E0">
      <w:pPr>
        <w:numPr>
          <w:ilvl w:val="0"/>
          <w:numId w:val="16"/>
        </w:numPr>
        <w:rPr>
          <w:rFonts w:ascii="Arial" w:hAnsi="Arial" w:cs="Arial"/>
        </w:rPr>
      </w:pPr>
      <w:r w:rsidRPr="001835E0">
        <w:rPr>
          <w:rFonts w:ascii="Arial" w:hAnsi="Arial" w:cs="Arial"/>
        </w:rPr>
        <w:t>Measurements may be made on an active output clock port via its SMA connector.</w:t>
      </w:r>
    </w:p>
    <w:p w14:paraId="50EC2E4D" w14:textId="77777777" w:rsidR="002F2F8F" w:rsidRDefault="001835E0" w:rsidP="001835E0">
      <w:pPr>
        <w:jc w:val="center"/>
        <w:rPr>
          <w:rFonts w:ascii="Arial" w:hAnsi="Arial" w:cs="Arial"/>
        </w:rPr>
      </w:pPr>
      <w:r w:rsidRPr="001835E0">
        <w:rPr>
          <w:rFonts w:ascii="Arial" w:hAnsi="Arial" w:cs="Arial"/>
          <w:noProof/>
        </w:rPr>
        <mc:AlternateContent>
          <mc:Choice Requires="wps">
            <w:drawing>
              <wp:anchor distT="0" distB="0" distL="114300" distR="114300" simplePos="0" relativeHeight="251691008" behindDoc="0" locked="0" layoutInCell="1" allowOverlap="1" wp14:anchorId="02CA0D7E" wp14:editId="6F4D0F7D">
                <wp:simplePos x="0" y="0"/>
                <wp:positionH relativeFrom="column">
                  <wp:posOffset>81915</wp:posOffset>
                </wp:positionH>
                <wp:positionV relativeFrom="paragraph">
                  <wp:posOffset>845820</wp:posOffset>
                </wp:positionV>
                <wp:extent cx="1174750" cy="394970"/>
                <wp:effectExtent l="0" t="0" r="6350" b="5080"/>
                <wp:wrapNone/>
                <wp:docPr id="291" name="Text Box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4750" cy="394970"/>
                        </a:xfrm>
                        <a:prstGeom prst="rect">
                          <a:avLst/>
                        </a:prstGeom>
                        <a:solidFill>
                          <a:srgbClr val="CCFFCC"/>
                        </a:solidFill>
                        <a:ln w="9525">
                          <a:noFill/>
                          <a:miter lim="800000"/>
                          <a:headEnd/>
                          <a:tailEnd/>
                        </a:ln>
                      </wps:spPr>
                      <wps:txbx>
                        <w:txbxContent>
                          <w:p w14:paraId="1FCD1025" w14:textId="77777777" w:rsidR="004275E4" w:rsidRPr="00FF26EF" w:rsidRDefault="004275E4" w:rsidP="001835E0">
                            <w:pPr>
                              <w:jc w:val="center"/>
                              <w:rPr>
                                <w:rFonts w:ascii="Arial" w:hAnsi="Arial" w:cs="Arial"/>
                                <w:b/>
                                <w:color w:val="FF0000"/>
                                <w:sz w:val="20"/>
                              </w:rPr>
                            </w:pPr>
                            <w:r>
                              <w:rPr>
                                <w:rFonts w:ascii="Arial" w:hAnsi="Arial" w:cs="Arial"/>
                                <w:b/>
                                <w:color w:val="FF0000"/>
                                <w:sz w:val="20"/>
                              </w:rPr>
                              <w:t>1</w:t>
                            </w:r>
                            <w:r w:rsidRPr="00FF26EF">
                              <w:rPr>
                                <w:rFonts w:ascii="Arial" w:hAnsi="Arial" w:cs="Arial"/>
                                <w:b/>
                                <w:color w:val="FF0000"/>
                                <w:sz w:val="20"/>
                              </w:rPr>
                              <w:t>25 MHz</w:t>
                            </w:r>
                          </w:p>
                          <w:p w14:paraId="18F1313D" w14:textId="77777777" w:rsidR="004275E4" w:rsidRPr="00FF26EF" w:rsidRDefault="004275E4" w:rsidP="001835E0">
                            <w:pPr>
                              <w:jc w:val="center"/>
                              <w:rPr>
                                <w:rFonts w:ascii="Arial" w:hAnsi="Arial" w:cs="Arial"/>
                                <w:b/>
                                <w:color w:val="FF0000"/>
                                <w:sz w:val="20"/>
                              </w:rPr>
                            </w:pPr>
                            <w:r w:rsidRPr="00FF26EF">
                              <w:rPr>
                                <w:rFonts w:ascii="Arial" w:hAnsi="Arial" w:cs="Arial"/>
                                <w:b/>
                                <w:color w:val="FF0000"/>
                                <w:sz w:val="20"/>
                              </w:rPr>
                              <w:t>(Default)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91" o:spid="_x0000_s1026" type="#_x0000_t202" style="position:absolute;left:0;text-align:left;margin-left:6.45pt;margin-top:66.6pt;width:92.5pt;height:31.1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" fillcolor="#cfc" stroked="f">
                <v:textbox>
                  <w:txbxContent>
                    <w:p w14:paraId="1FCD1025" w14:textId="77777777" w:rsidR="004275E4" w:rsidRPr="00FF26EF" w:rsidRDefault="004275E4" w:rsidP="001835E0">
                      <w:pPr>
                        <w:jc w:val="center"/>
                        <w:rPr>
                          <w:rFonts w:ascii="Arial" w:hAnsi="Arial" w:cs="Arial"/>
                          <w:b/>
                          <w:color w:val="FF0000"/>
                          <w:sz w:val="20"/>
                        </w:rPr>
                      </w:pPr>
                      <w:r>
                        <w:rPr>
                          <w:rFonts w:ascii="Arial" w:hAnsi="Arial" w:cs="Arial"/>
                          <w:b/>
                          <w:color w:val="FF0000"/>
                          <w:sz w:val="20"/>
                        </w:rPr>
                        <w:t>1</w:t>
                      </w:r>
                      <w:r w:rsidRPr="00FF26EF">
                        <w:rPr>
                          <w:rFonts w:ascii="Arial" w:hAnsi="Arial" w:cs="Arial"/>
                          <w:b/>
                          <w:color w:val="FF0000"/>
                          <w:sz w:val="20"/>
                        </w:rPr>
                        <w:t>25 MHz</w:t>
                      </w:r>
                    </w:p>
                    <w:p w14:paraId="18F1313D" w14:textId="77777777" w:rsidR="004275E4" w:rsidRPr="00FF26EF" w:rsidRDefault="004275E4" w:rsidP="001835E0">
                      <w:pPr>
                        <w:jc w:val="center"/>
                        <w:rPr>
                          <w:rFonts w:ascii="Arial" w:hAnsi="Arial" w:cs="Arial"/>
                          <w:b/>
                          <w:color w:val="FF0000"/>
                          <w:sz w:val="20"/>
                        </w:rPr>
                      </w:pPr>
                      <w:r w:rsidRPr="00FF26EF">
                        <w:rPr>
                          <w:rFonts w:ascii="Arial" w:hAnsi="Arial" w:cs="Arial"/>
                          <w:b/>
                          <w:color w:val="FF0000"/>
                          <w:sz w:val="20"/>
                        </w:rPr>
                        <w:t>(Default)</w:t>
                      </w:r>
                    </w:p>
                  </w:txbxContent>
                </v:textbox>
              </v:shape>
            </w:pict>
          </mc:Fallback>
        </mc:AlternateContent>
      </w:r>
      <w:r w:rsidRPr="001835E0">
        <w:rPr>
          <w:rFonts w:ascii="Arial" w:hAnsi="Arial" w:cs="Arial"/>
        </w:rPr>
        <w:object w:dxaOrig="9705" w:dyaOrig="8599" w14:anchorId="0D6611F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05pt;height:413.85pt" o:ole="">
            <v:imagedata r:id="rId18" o:title=""/>
          </v:shape>
          <o:OLEObject Type="Embed" ProgID="Visio.Drawing.11" ShapeID="_x0000_i1025" DrawAspect="Content" ObjectID="_1449918667" r:id="rId19"/>
        </w:object>
      </w:r>
    </w:p>
    <w:p w14:paraId="15DD46FB" w14:textId="0FB912C6" w:rsidR="001835E0" w:rsidRDefault="001835E0" w:rsidP="001835E0">
      <w:pPr>
        <w:jc w:val="center"/>
        <w:rPr>
          <w:rFonts w:ascii="Arial" w:hAnsi="Arial" w:cs="Arial"/>
          <w:b/>
        </w:rPr>
      </w:pPr>
      <w:r w:rsidRPr="001835E0">
        <w:rPr>
          <w:rFonts w:ascii="Arial" w:hAnsi="Arial" w:cs="Arial"/>
          <w:b/>
        </w:rPr>
        <w:t xml:space="preserve">Figure </w:t>
      </w:r>
      <w:r w:rsidRPr="001835E0">
        <w:rPr>
          <w:rFonts w:ascii="Arial" w:hAnsi="Arial" w:cs="Arial"/>
          <w:b/>
        </w:rPr>
        <w:fldChar w:fldCharType="begin"/>
      </w:r>
      <w:r w:rsidRPr="001835E0">
        <w:rPr>
          <w:rFonts w:ascii="Arial" w:hAnsi="Arial" w:cs="Arial"/>
          <w:b/>
        </w:rPr>
        <w:instrText xml:space="preserve"> SEQ Figure \* ARABIC </w:instrText>
      </w:r>
      <w:r w:rsidRPr="001835E0">
        <w:rPr>
          <w:rFonts w:ascii="Arial" w:hAnsi="Arial" w:cs="Arial"/>
          <w:b/>
        </w:rPr>
        <w:fldChar w:fldCharType="separate"/>
      </w:r>
      <w:r w:rsidR="00DB4159">
        <w:rPr>
          <w:rFonts w:ascii="Arial" w:hAnsi="Arial" w:cs="Arial"/>
          <w:b/>
          <w:noProof/>
        </w:rPr>
        <w:t>1</w:t>
      </w:r>
      <w:r w:rsidRPr="001835E0">
        <w:rPr>
          <w:rFonts w:ascii="Arial" w:hAnsi="Arial" w:cs="Arial"/>
          <w:b/>
        </w:rPr>
        <w:fldChar w:fldCharType="end"/>
      </w:r>
      <w:r w:rsidRPr="001835E0">
        <w:rPr>
          <w:rFonts w:ascii="Arial" w:hAnsi="Arial" w:cs="Arial"/>
          <w:b/>
        </w:rPr>
        <w:t>: Quick Start Diagram</w:t>
      </w:r>
    </w:p>
    <w:p w14:paraId="4A11DE64" w14:textId="77777777" w:rsidR="002F2F8F" w:rsidRPr="001835E0" w:rsidRDefault="002F2F8F" w:rsidP="001835E0">
      <w:pPr>
        <w:jc w:val="center"/>
        <w:rPr>
          <w:rFonts w:ascii="Arial" w:hAnsi="Arial" w:cs="Arial"/>
          <w:b/>
        </w:rPr>
      </w:pPr>
    </w:p>
    <w:p w14:paraId="64F8CDB8" w14:textId="77777777" w:rsidR="001835E0" w:rsidRPr="001835E0" w:rsidRDefault="001835E0" w:rsidP="001835E0">
      <w:pPr>
        <w:pStyle w:val="Heading2"/>
      </w:pPr>
      <w:bookmarkStart w:id="29" w:name="_Toc232584110"/>
      <w:bookmarkStart w:id="30" w:name="_Toc261896271"/>
      <w:bookmarkStart w:id="31" w:name="_Toc376176100"/>
      <w:r w:rsidRPr="001835E0">
        <w:lastRenderedPageBreak/>
        <w:t>Default CodeLoader Modes for Evaluation Boards</w:t>
      </w:r>
      <w:bookmarkEnd w:id="29"/>
      <w:bookmarkEnd w:id="30"/>
      <w:bookmarkEnd w:id="31"/>
    </w:p>
    <w:p w14:paraId="37F8F113" w14:textId="3BC7F9F0" w:rsidR="001835E0" w:rsidRPr="001835E0" w:rsidRDefault="001835E0" w:rsidP="001835E0">
      <w:pPr>
        <w:rPr>
          <w:rFonts w:ascii="Arial" w:hAnsi="Arial" w:cs="Arial"/>
        </w:rPr>
      </w:pPr>
      <w:r w:rsidRPr="001835E0">
        <w:rPr>
          <w:rFonts w:ascii="Arial" w:hAnsi="Arial" w:cs="Arial"/>
        </w:rPr>
        <w:t xml:space="preserve">CodeLoader saves the state of the selected LMK04906B device when exiting the software.  To ensure a common starting point, the following modes listed in </w:t>
      </w:r>
      <w:r w:rsidRPr="001835E0">
        <w:rPr>
          <w:rFonts w:ascii="Arial" w:hAnsi="Arial" w:cs="Arial"/>
        </w:rPr>
        <w:fldChar w:fldCharType="begin"/>
      </w:r>
      <w:r w:rsidRPr="001835E0">
        <w:rPr>
          <w:rFonts w:ascii="Arial" w:hAnsi="Arial" w:cs="Arial"/>
        </w:rPr>
        <w:instrText xml:space="preserve"> REF _Ref231979169 \h </w:instrText>
      </w:r>
      <w:r>
        <w:rPr>
          <w:rFonts w:ascii="Arial" w:hAnsi="Arial" w:cs="Arial"/>
        </w:rPr>
        <w:instrText xml:space="preserve"> \* MERGEFORMAT </w:instrText>
      </w:r>
      <w:r w:rsidRPr="001835E0">
        <w:rPr>
          <w:rFonts w:ascii="Arial" w:hAnsi="Arial" w:cs="Arial"/>
        </w:rPr>
      </w:r>
      <w:r w:rsidRPr="001835E0">
        <w:rPr>
          <w:rFonts w:ascii="Arial" w:hAnsi="Arial" w:cs="Arial"/>
        </w:rPr>
        <w:fldChar w:fldCharType="separate"/>
      </w:r>
      <w:r w:rsidR="00DB4159" w:rsidRPr="001835E0">
        <w:rPr>
          <w:rFonts w:ascii="Arial" w:hAnsi="Arial" w:cs="Arial"/>
        </w:rPr>
        <w:t xml:space="preserve">Table </w:t>
      </w:r>
      <w:r w:rsidR="00DB4159">
        <w:rPr>
          <w:rFonts w:ascii="Arial" w:hAnsi="Arial" w:cs="Arial"/>
          <w:noProof/>
        </w:rPr>
        <w:t>3</w:t>
      </w:r>
      <w:r w:rsidRPr="001835E0">
        <w:rPr>
          <w:rFonts w:ascii="Arial" w:hAnsi="Arial" w:cs="Arial"/>
        </w:rPr>
        <w:fldChar w:fldCharType="end"/>
      </w:r>
      <w:r w:rsidRPr="001835E0">
        <w:rPr>
          <w:rFonts w:ascii="Arial" w:hAnsi="Arial" w:cs="Arial"/>
        </w:rPr>
        <w:t xml:space="preserve"> may be restored by clicking “Mode” and selecting the appropriate device configuration, as shown in </w:t>
      </w:r>
      <w:r w:rsidRPr="001835E0">
        <w:rPr>
          <w:rFonts w:ascii="Arial" w:hAnsi="Arial" w:cs="Arial"/>
        </w:rPr>
        <w:fldChar w:fldCharType="begin"/>
      </w:r>
      <w:r w:rsidRPr="001835E0">
        <w:rPr>
          <w:rFonts w:ascii="Arial" w:hAnsi="Arial" w:cs="Arial"/>
        </w:rPr>
        <w:instrText xml:space="preserve"> REF _Ref261877142 \h </w:instrText>
      </w:r>
      <w:r>
        <w:rPr>
          <w:rFonts w:ascii="Arial" w:hAnsi="Arial" w:cs="Arial"/>
        </w:rPr>
        <w:instrText xml:space="preserve"> \* MERGEFORMAT </w:instrText>
      </w:r>
      <w:r w:rsidRPr="001835E0">
        <w:rPr>
          <w:rFonts w:ascii="Arial" w:hAnsi="Arial" w:cs="Arial"/>
        </w:rPr>
      </w:r>
      <w:r w:rsidRPr="001835E0">
        <w:rPr>
          <w:rFonts w:ascii="Arial" w:hAnsi="Arial" w:cs="Arial"/>
        </w:rPr>
        <w:fldChar w:fldCharType="separate"/>
      </w:r>
      <w:r w:rsidR="00DB4159" w:rsidRPr="001835E0">
        <w:rPr>
          <w:rFonts w:ascii="Arial" w:hAnsi="Arial" w:cs="Arial"/>
        </w:rPr>
        <w:t xml:space="preserve">Figure </w:t>
      </w:r>
      <w:r w:rsidR="00DB4159">
        <w:rPr>
          <w:rFonts w:ascii="Arial" w:hAnsi="Arial" w:cs="Arial"/>
          <w:noProof/>
        </w:rPr>
        <w:t>2</w:t>
      </w:r>
      <w:r w:rsidRPr="001835E0">
        <w:rPr>
          <w:rFonts w:ascii="Arial" w:hAnsi="Arial" w:cs="Arial"/>
        </w:rPr>
        <w:fldChar w:fldCharType="end"/>
      </w:r>
      <w:r w:rsidRPr="001835E0">
        <w:rPr>
          <w:rFonts w:ascii="Arial" w:hAnsi="Arial" w:cs="Arial"/>
        </w:rPr>
        <w:t xml:space="preserve"> in the case of the LMK04906B device.  Similar default modes are available for each LMK04906B device in CodeLoader. Choose a mode with CLKin0 or CLKin2 for differential clock signal or CLKin1 for a single ended signal.</w:t>
      </w:r>
    </w:p>
    <w:p w14:paraId="64452896" w14:textId="77777777" w:rsidR="001835E0" w:rsidRPr="001835E0" w:rsidRDefault="001835E0" w:rsidP="001835E0">
      <w:pPr>
        <w:rPr>
          <w:rFonts w:ascii="Arial" w:hAnsi="Arial" w:cs="Arial"/>
        </w:rPr>
      </w:pPr>
    </w:p>
    <w:p w14:paraId="4C32F5A8" w14:textId="77777777" w:rsidR="001835E0" w:rsidRPr="001835E0" w:rsidRDefault="001835E0" w:rsidP="001835E0">
      <w:pPr>
        <w:keepNext/>
        <w:rPr>
          <w:rFonts w:ascii="Arial" w:hAnsi="Arial" w:cs="Arial"/>
        </w:rPr>
      </w:pPr>
      <w:r w:rsidRPr="001835E0">
        <w:rPr>
          <w:rFonts w:ascii="Arial" w:hAnsi="Arial" w:cs="Arial"/>
          <w:noProof/>
        </w:rPr>
        <w:drawing>
          <wp:inline distT="0" distB="0" distL="0" distR="0" wp14:anchorId="775BA23A" wp14:editId="116B74F2">
            <wp:extent cx="5943600" cy="18192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3600" cy="1819275"/>
                    </a:xfrm>
                    <a:prstGeom prst="rect">
                      <a:avLst/>
                    </a:prstGeom>
                    <a:noFill/>
                    <a:ln>
                      <a:noFill/>
                    </a:ln>
                  </pic:spPr>
                </pic:pic>
              </a:graphicData>
            </a:graphic>
          </wp:inline>
        </w:drawing>
      </w:r>
    </w:p>
    <w:p w14:paraId="5A070ED6" w14:textId="77777777" w:rsidR="001835E0" w:rsidRPr="001835E0" w:rsidRDefault="001835E0" w:rsidP="001835E0">
      <w:pPr>
        <w:pStyle w:val="Caption"/>
        <w:rPr>
          <w:rFonts w:ascii="Arial" w:hAnsi="Arial" w:cs="Arial"/>
        </w:rPr>
      </w:pPr>
      <w:bookmarkStart w:id="32" w:name="_Ref261877142"/>
      <w:r w:rsidRPr="001835E0">
        <w:rPr>
          <w:rFonts w:ascii="Arial" w:hAnsi="Arial" w:cs="Arial"/>
        </w:rPr>
        <w:t xml:space="preserve">Figure </w:t>
      </w:r>
      <w:r w:rsidRPr="001835E0">
        <w:rPr>
          <w:rFonts w:ascii="Arial" w:hAnsi="Arial" w:cs="Arial"/>
        </w:rPr>
        <w:fldChar w:fldCharType="begin"/>
      </w:r>
      <w:r w:rsidRPr="001835E0">
        <w:rPr>
          <w:rFonts w:ascii="Arial" w:hAnsi="Arial" w:cs="Arial"/>
        </w:rPr>
        <w:instrText xml:space="preserve"> SEQ Figure \* ARABIC </w:instrText>
      </w:r>
      <w:r w:rsidRPr="001835E0">
        <w:rPr>
          <w:rFonts w:ascii="Arial" w:hAnsi="Arial" w:cs="Arial"/>
        </w:rPr>
        <w:fldChar w:fldCharType="separate"/>
      </w:r>
      <w:r w:rsidR="00DB4159">
        <w:rPr>
          <w:rFonts w:ascii="Arial" w:hAnsi="Arial" w:cs="Arial"/>
          <w:noProof/>
        </w:rPr>
        <w:t>2</w:t>
      </w:r>
      <w:r w:rsidRPr="001835E0">
        <w:rPr>
          <w:rFonts w:ascii="Arial" w:hAnsi="Arial" w:cs="Arial"/>
          <w:noProof/>
        </w:rPr>
        <w:fldChar w:fldCharType="end"/>
      </w:r>
      <w:bookmarkEnd w:id="32"/>
      <w:r w:rsidRPr="001835E0">
        <w:rPr>
          <w:rFonts w:ascii="Arial" w:hAnsi="Arial" w:cs="Arial"/>
        </w:rPr>
        <w:t>: Selecting a Default Mode for the LMK04906 Device</w:t>
      </w:r>
    </w:p>
    <w:p w14:paraId="5BD11BA8" w14:textId="77777777" w:rsidR="001835E0" w:rsidRPr="001835E0" w:rsidRDefault="001835E0" w:rsidP="001835E0">
      <w:pPr>
        <w:rPr>
          <w:rFonts w:ascii="Arial" w:hAnsi="Arial" w:cs="Arial"/>
        </w:rPr>
      </w:pPr>
    </w:p>
    <w:p w14:paraId="001ED5CD" w14:textId="77777777" w:rsidR="001835E0" w:rsidRPr="001835E0" w:rsidRDefault="001835E0" w:rsidP="001835E0">
      <w:pPr>
        <w:rPr>
          <w:rFonts w:ascii="Arial" w:hAnsi="Arial" w:cs="Arial"/>
        </w:rPr>
      </w:pPr>
      <w:r w:rsidRPr="001835E0">
        <w:rPr>
          <w:rFonts w:ascii="Arial" w:hAnsi="Arial" w:cs="Arial"/>
        </w:rPr>
        <w:t>After restoring a default mode, press Ctrl+L to program the device.  The default modes also disable certain outputs, so make sure to enable the output under test to make measurements.</w:t>
      </w:r>
    </w:p>
    <w:p w14:paraId="39FCBDD0" w14:textId="77777777" w:rsidR="001835E0" w:rsidRPr="001835E0" w:rsidRDefault="001835E0" w:rsidP="001835E0">
      <w:pPr>
        <w:rPr>
          <w:rFonts w:ascii="Arial" w:hAnsi="Arial" w:cs="Arial"/>
        </w:rPr>
      </w:pPr>
    </w:p>
    <w:p w14:paraId="300AB213" w14:textId="77777777" w:rsidR="001835E0" w:rsidRPr="001835E0" w:rsidRDefault="001835E0" w:rsidP="001835E0">
      <w:pPr>
        <w:pStyle w:val="Caption"/>
        <w:rPr>
          <w:rFonts w:ascii="Arial" w:hAnsi="Arial" w:cs="Arial"/>
        </w:rPr>
      </w:pPr>
      <w:bookmarkStart w:id="33" w:name="_Ref231979169"/>
      <w:r w:rsidRPr="001835E0">
        <w:rPr>
          <w:rFonts w:ascii="Arial" w:hAnsi="Arial" w:cs="Arial"/>
        </w:rPr>
        <w:t xml:space="preserve">Table </w:t>
      </w:r>
      <w:r w:rsidRPr="001835E0">
        <w:rPr>
          <w:rFonts w:ascii="Arial" w:hAnsi="Arial" w:cs="Arial"/>
        </w:rPr>
        <w:fldChar w:fldCharType="begin"/>
      </w:r>
      <w:r w:rsidRPr="001835E0">
        <w:rPr>
          <w:rFonts w:ascii="Arial" w:hAnsi="Arial" w:cs="Arial"/>
        </w:rPr>
        <w:instrText xml:space="preserve"> SEQ Table \* ARABIC </w:instrText>
      </w:r>
      <w:r w:rsidRPr="001835E0">
        <w:rPr>
          <w:rFonts w:ascii="Arial" w:hAnsi="Arial" w:cs="Arial"/>
        </w:rPr>
        <w:fldChar w:fldCharType="separate"/>
      </w:r>
      <w:r w:rsidR="00DB4159">
        <w:rPr>
          <w:rFonts w:ascii="Arial" w:hAnsi="Arial" w:cs="Arial"/>
          <w:noProof/>
        </w:rPr>
        <w:t>3</w:t>
      </w:r>
      <w:r w:rsidRPr="001835E0">
        <w:rPr>
          <w:rFonts w:ascii="Arial" w:hAnsi="Arial" w:cs="Arial"/>
          <w:noProof/>
        </w:rPr>
        <w:fldChar w:fldCharType="end"/>
      </w:r>
      <w:bookmarkEnd w:id="33"/>
      <w:r w:rsidRPr="001835E0">
        <w:rPr>
          <w:rFonts w:ascii="Arial" w:hAnsi="Arial" w:cs="Arial"/>
        </w:rPr>
        <w:t>: Default CodeLoader Modes for LMK04906</w:t>
      </w:r>
    </w:p>
    <w:tbl>
      <w:tblPr>
        <w:tblW w:w="97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2970"/>
        <w:gridCol w:w="1440"/>
        <w:gridCol w:w="1496"/>
      </w:tblGrid>
      <w:tr w:rsidR="001835E0" w:rsidRPr="001835E0" w14:paraId="348963A0" w14:textId="77777777" w:rsidTr="00C70B01">
        <w:tc>
          <w:tcPr>
            <w:tcW w:w="3888" w:type="dxa"/>
            <w:vAlign w:val="center"/>
          </w:tcPr>
          <w:p w14:paraId="255E5F24" w14:textId="77777777" w:rsidR="001835E0" w:rsidRPr="001835E0" w:rsidRDefault="001835E0" w:rsidP="00C70B01">
            <w:pPr>
              <w:jc w:val="center"/>
              <w:rPr>
                <w:rFonts w:ascii="Arial" w:hAnsi="Arial" w:cs="Arial"/>
                <w:b/>
                <w:bCs/>
              </w:rPr>
            </w:pPr>
            <w:r w:rsidRPr="001835E0">
              <w:rPr>
                <w:rFonts w:ascii="Arial" w:hAnsi="Arial" w:cs="Arial"/>
                <w:b/>
                <w:bCs/>
              </w:rPr>
              <w:t>Default CodeLoader Mode</w:t>
            </w:r>
          </w:p>
        </w:tc>
        <w:tc>
          <w:tcPr>
            <w:tcW w:w="2970" w:type="dxa"/>
            <w:vAlign w:val="center"/>
          </w:tcPr>
          <w:p w14:paraId="3074B28F" w14:textId="77777777" w:rsidR="001835E0" w:rsidRPr="001835E0" w:rsidRDefault="001835E0" w:rsidP="00C70B01">
            <w:pPr>
              <w:jc w:val="center"/>
              <w:rPr>
                <w:rFonts w:ascii="Arial" w:hAnsi="Arial" w:cs="Arial"/>
                <w:b/>
                <w:bCs/>
              </w:rPr>
            </w:pPr>
            <w:r w:rsidRPr="001835E0">
              <w:rPr>
                <w:rFonts w:ascii="Arial" w:hAnsi="Arial" w:cs="Arial"/>
                <w:b/>
                <w:bCs/>
              </w:rPr>
              <w:t>Device Mode</w:t>
            </w:r>
          </w:p>
        </w:tc>
        <w:tc>
          <w:tcPr>
            <w:tcW w:w="1440" w:type="dxa"/>
            <w:vAlign w:val="center"/>
          </w:tcPr>
          <w:p w14:paraId="07F2E08F" w14:textId="77777777" w:rsidR="001835E0" w:rsidRPr="001835E0" w:rsidRDefault="001835E0" w:rsidP="00C70B01">
            <w:pPr>
              <w:jc w:val="center"/>
              <w:rPr>
                <w:rFonts w:ascii="Arial" w:hAnsi="Arial" w:cs="Arial"/>
                <w:b/>
                <w:bCs/>
              </w:rPr>
            </w:pPr>
            <w:r w:rsidRPr="001835E0">
              <w:rPr>
                <w:rFonts w:ascii="Arial" w:hAnsi="Arial" w:cs="Arial"/>
                <w:b/>
                <w:bCs/>
              </w:rPr>
              <w:t>CLKin Frequency</w:t>
            </w:r>
          </w:p>
        </w:tc>
        <w:tc>
          <w:tcPr>
            <w:tcW w:w="1496" w:type="dxa"/>
            <w:vAlign w:val="center"/>
          </w:tcPr>
          <w:p w14:paraId="0B9D81CE" w14:textId="77777777" w:rsidR="001835E0" w:rsidRPr="001835E0" w:rsidRDefault="001835E0" w:rsidP="00C70B01">
            <w:pPr>
              <w:jc w:val="center"/>
              <w:rPr>
                <w:rFonts w:ascii="Arial" w:hAnsi="Arial" w:cs="Arial"/>
                <w:b/>
                <w:bCs/>
              </w:rPr>
            </w:pPr>
            <w:r w:rsidRPr="001835E0">
              <w:rPr>
                <w:rFonts w:ascii="Arial" w:hAnsi="Arial" w:cs="Arial"/>
                <w:b/>
                <w:bCs/>
              </w:rPr>
              <w:t>OSCin Frequency</w:t>
            </w:r>
          </w:p>
        </w:tc>
      </w:tr>
      <w:tr w:rsidR="001835E0" w:rsidRPr="001835E0" w14:paraId="4865FCAA" w14:textId="77777777" w:rsidTr="00C70B01">
        <w:tc>
          <w:tcPr>
            <w:tcW w:w="3888" w:type="dxa"/>
            <w:vAlign w:val="center"/>
          </w:tcPr>
          <w:p w14:paraId="15BFB5E9" w14:textId="77777777" w:rsidR="001835E0" w:rsidRPr="001835E0" w:rsidRDefault="001835E0" w:rsidP="00C70B01">
            <w:pPr>
              <w:rPr>
                <w:rFonts w:ascii="Arial" w:hAnsi="Arial" w:cs="Arial"/>
              </w:rPr>
            </w:pPr>
            <w:r w:rsidRPr="001835E0">
              <w:rPr>
                <w:rFonts w:ascii="Arial" w:hAnsi="Arial" w:cs="Arial"/>
              </w:rPr>
              <w:t>122.88 MHz CLKin1, 122.88 MHz VCXO</w:t>
            </w:r>
          </w:p>
        </w:tc>
        <w:tc>
          <w:tcPr>
            <w:tcW w:w="2970" w:type="dxa"/>
            <w:vAlign w:val="center"/>
          </w:tcPr>
          <w:p w14:paraId="76B27BBD" w14:textId="77777777" w:rsidR="001835E0" w:rsidRPr="001835E0" w:rsidRDefault="001835E0" w:rsidP="00C70B01">
            <w:pPr>
              <w:jc w:val="center"/>
              <w:rPr>
                <w:rFonts w:ascii="Arial" w:hAnsi="Arial" w:cs="Arial"/>
              </w:rPr>
            </w:pPr>
            <w:r w:rsidRPr="001835E0">
              <w:rPr>
                <w:rFonts w:ascii="Arial" w:hAnsi="Arial" w:cs="Arial"/>
              </w:rPr>
              <w:t>Dual PLL, Internal VCO</w:t>
            </w:r>
          </w:p>
        </w:tc>
        <w:tc>
          <w:tcPr>
            <w:tcW w:w="1440" w:type="dxa"/>
            <w:vAlign w:val="center"/>
          </w:tcPr>
          <w:p w14:paraId="38420888" w14:textId="77777777" w:rsidR="001835E0" w:rsidRPr="001835E0" w:rsidRDefault="001835E0" w:rsidP="00C70B01">
            <w:pPr>
              <w:jc w:val="center"/>
              <w:rPr>
                <w:rFonts w:ascii="Arial" w:hAnsi="Arial" w:cs="Arial"/>
              </w:rPr>
            </w:pPr>
            <w:r w:rsidRPr="001835E0">
              <w:rPr>
                <w:rFonts w:ascii="Arial" w:hAnsi="Arial" w:cs="Arial"/>
              </w:rPr>
              <w:t>122.88 MHz</w:t>
            </w:r>
          </w:p>
        </w:tc>
        <w:tc>
          <w:tcPr>
            <w:tcW w:w="1496" w:type="dxa"/>
            <w:vAlign w:val="center"/>
          </w:tcPr>
          <w:p w14:paraId="584E2172" w14:textId="77777777" w:rsidR="001835E0" w:rsidRPr="001835E0" w:rsidRDefault="001835E0" w:rsidP="00C70B01">
            <w:pPr>
              <w:jc w:val="center"/>
              <w:rPr>
                <w:rFonts w:ascii="Arial" w:hAnsi="Arial" w:cs="Arial"/>
              </w:rPr>
            </w:pPr>
            <w:r w:rsidRPr="001835E0">
              <w:rPr>
                <w:rFonts w:ascii="Arial" w:hAnsi="Arial" w:cs="Arial"/>
              </w:rPr>
              <w:t>122.88 MHz</w:t>
            </w:r>
          </w:p>
        </w:tc>
      </w:tr>
      <w:tr w:rsidR="001835E0" w:rsidRPr="001835E0" w14:paraId="41E0A5B1" w14:textId="77777777" w:rsidTr="00C70B01">
        <w:tc>
          <w:tcPr>
            <w:tcW w:w="3888" w:type="dxa"/>
            <w:vAlign w:val="center"/>
          </w:tcPr>
          <w:p w14:paraId="0B9ACEF7" w14:textId="77777777" w:rsidR="001835E0" w:rsidRPr="001835E0" w:rsidRDefault="001835E0" w:rsidP="00C70B01">
            <w:pPr>
              <w:rPr>
                <w:rFonts w:ascii="Arial" w:hAnsi="Arial" w:cs="Arial"/>
              </w:rPr>
            </w:pPr>
            <w:r w:rsidRPr="001835E0">
              <w:rPr>
                <w:rFonts w:ascii="Arial" w:hAnsi="Arial" w:cs="Arial"/>
              </w:rPr>
              <w:t>125 MHz CLKin1, 25 MHz VCXO</w:t>
            </w:r>
          </w:p>
        </w:tc>
        <w:tc>
          <w:tcPr>
            <w:tcW w:w="2970" w:type="dxa"/>
            <w:vAlign w:val="center"/>
          </w:tcPr>
          <w:p w14:paraId="4D029EF7" w14:textId="77777777" w:rsidR="001835E0" w:rsidRPr="001835E0" w:rsidRDefault="001835E0" w:rsidP="00C70B01">
            <w:pPr>
              <w:jc w:val="center"/>
              <w:rPr>
                <w:rFonts w:ascii="Arial" w:hAnsi="Arial" w:cs="Arial"/>
              </w:rPr>
            </w:pPr>
            <w:r w:rsidRPr="001835E0">
              <w:rPr>
                <w:rFonts w:ascii="Arial" w:hAnsi="Arial" w:cs="Arial"/>
              </w:rPr>
              <w:t>Dual PLL, Internal VCO</w:t>
            </w:r>
          </w:p>
        </w:tc>
        <w:tc>
          <w:tcPr>
            <w:tcW w:w="1440" w:type="dxa"/>
            <w:vAlign w:val="center"/>
          </w:tcPr>
          <w:p w14:paraId="78993D46" w14:textId="77777777" w:rsidR="001835E0" w:rsidRPr="001835E0" w:rsidRDefault="001835E0" w:rsidP="00C70B01">
            <w:pPr>
              <w:jc w:val="center"/>
              <w:rPr>
                <w:rFonts w:ascii="Arial" w:hAnsi="Arial" w:cs="Arial"/>
              </w:rPr>
            </w:pPr>
            <w:r w:rsidRPr="001835E0">
              <w:rPr>
                <w:rFonts w:ascii="Arial" w:hAnsi="Arial" w:cs="Arial"/>
              </w:rPr>
              <w:t>125 MHz</w:t>
            </w:r>
          </w:p>
        </w:tc>
        <w:tc>
          <w:tcPr>
            <w:tcW w:w="1496" w:type="dxa"/>
            <w:vAlign w:val="center"/>
          </w:tcPr>
          <w:p w14:paraId="29D09493" w14:textId="77777777" w:rsidR="001835E0" w:rsidRPr="001835E0" w:rsidRDefault="001835E0" w:rsidP="00C70B01">
            <w:pPr>
              <w:jc w:val="center"/>
              <w:rPr>
                <w:rFonts w:ascii="Arial" w:hAnsi="Arial" w:cs="Arial"/>
              </w:rPr>
            </w:pPr>
            <w:r w:rsidRPr="001835E0">
              <w:rPr>
                <w:rFonts w:ascii="Arial" w:hAnsi="Arial" w:cs="Arial"/>
              </w:rPr>
              <w:t>25 MHz</w:t>
            </w:r>
          </w:p>
        </w:tc>
      </w:tr>
    </w:tbl>
    <w:p w14:paraId="62414C6B" w14:textId="77777777" w:rsidR="001835E0" w:rsidRPr="001835E0" w:rsidRDefault="001835E0" w:rsidP="001835E0">
      <w:pPr>
        <w:rPr>
          <w:rFonts w:ascii="Arial" w:hAnsi="Arial" w:cs="Arial"/>
        </w:rPr>
      </w:pPr>
    </w:p>
    <w:p w14:paraId="7E1D8BE5" w14:textId="77777777" w:rsidR="001835E0" w:rsidRPr="001835E0" w:rsidRDefault="001835E0" w:rsidP="001835E0">
      <w:pPr>
        <w:rPr>
          <w:rFonts w:ascii="Arial" w:hAnsi="Arial" w:cs="Arial"/>
        </w:rPr>
      </w:pPr>
      <w:r w:rsidRPr="001835E0">
        <w:rPr>
          <w:rFonts w:ascii="Arial" w:hAnsi="Arial" w:cs="Arial"/>
        </w:rPr>
        <w:t xml:space="preserve">The next section outlines step-by-step procedures for using the evaluation board with the LMK04906B.  For boards with another part number, make sure to select the corresponding part number under the “Device” menu. </w:t>
      </w:r>
    </w:p>
    <w:p w14:paraId="4E8CC707" w14:textId="77777777" w:rsidR="001835E0" w:rsidRPr="001835E0" w:rsidRDefault="001835E0" w:rsidP="001835E0">
      <w:pPr>
        <w:pStyle w:val="Heading1"/>
        <w:rPr>
          <w:rFonts w:cs="Arial"/>
        </w:rPr>
      </w:pPr>
      <w:bookmarkStart w:id="34" w:name="_Toc232584111"/>
      <w:bookmarkStart w:id="35" w:name="_Toc261896272"/>
      <w:bookmarkStart w:id="36" w:name="_Toc216231350"/>
      <w:bookmarkStart w:id="37" w:name="_Toc376176101"/>
      <w:r w:rsidRPr="001835E0">
        <w:rPr>
          <w:rFonts w:cs="Arial"/>
        </w:rPr>
        <w:lastRenderedPageBreak/>
        <w:t xml:space="preserve">Example: Using CodeLoader to Program the </w:t>
      </w:r>
      <w:bookmarkEnd w:id="34"/>
      <w:bookmarkEnd w:id="35"/>
      <w:r w:rsidRPr="001835E0">
        <w:rPr>
          <w:rFonts w:cs="Arial"/>
        </w:rPr>
        <w:t>LMK04906B</w:t>
      </w:r>
      <w:bookmarkEnd w:id="37"/>
    </w:p>
    <w:p w14:paraId="09BC3488" w14:textId="01CC3968" w:rsidR="001835E0" w:rsidRPr="001835E0" w:rsidRDefault="001835E0" w:rsidP="001835E0">
      <w:pPr>
        <w:rPr>
          <w:rFonts w:ascii="Arial" w:hAnsi="Arial" w:cs="Arial"/>
        </w:rPr>
      </w:pPr>
      <w:r w:rsidRPr="001835E0">
        <w:rPr>
          <w:rFonts w:ascii="Arial" w:hAnsi="Arial" w:cs="Arial"/>
        </w:rPr>
        <w:t xml:space="preserve">The purpose of this section is to walk the user through using CodeLoader 4 to make some measurements with the LMK04906B device as an example.  For more information on CodeLoader refer to </w:t>
      </w:r>
      <w:r w:rsidRPr="001835E0">
        <w:rPr>
          <w:rFonts w:ascii="Arial" w:hAnsi="Arial" w:cs="Arial"/>
        </w:rPr>
        <w:fldChar w:fldCharType="begin"/>
      </w:r>
      <w:r w:rsidRPr="001835E0">
        <w:rPr>
          <w:rFonts w:ascii="Arial" w:hAnsi="Arial" w:cs="Arial"/>
        </w:rPr>
        <w:instrText xml:space="preserve"> REF _Ref216240150 \h </w:instrText>
      </w:r>
      <w:r>
        <w:rPr>
          <w:rFonts w:ascii="Arial" w:hAnsi="Arial" w:cs="Arial"/>
        </w:rPr>
        <w:instrText xml:space="preserve"> \* MERGEFORMAT </w:instrText>
      </w:r>
      <w:r w:rsidRPr="001835E0">
        <w:rPr>
          <w:rFonts w:ascii="Arial" w:hAnsi="Arial" w:cs="Arial"/>
        </w:rPr>
      </w:r>
      <w:r w:rsidRPr="001835E0">
        <w:rPr>
          <w:rFonts w:ascii="Arial" w:hAnsi="Arial" w:cs="Arial"/>
        </w:rPr>
        <w:fldChar w:fldCharType="separate"/>
      </w:r>
      <w:r w:rsidR="00DB4159" w:rsidRPr="00DB4159">
        <w:rPr>
          <w:rFonts w:ascii="Arial" w:hAnsi="Arial" w:cs="Arial"/>
        </w:rPr>
        <w:t>Appendix A: CodeLoader Usage</w:t>
      </w:r>
      <w:r w:rsidRPr="001835E0">
        <w:rPr>
          <w:rFonts w:ascii="Arial" w:hAnsi="Arial" w:cs="Arial"/>
        </w:rPr>
        <w:fldChar w:fldCharType="end"/>
      </w:r>
      <w:r w:rsidRPr="001835E0">
        <w:rPr>
          <w:rFonts w:ascii="Arial" w:hAnsi="Arial" w:cs="Arial"/>
        </w:rPr>
        <w:t xml:space="preserve"> or the CodeLoader 4 instructions located at </w:t>
      </w:r>
      <w:hyperlink r:id="rId21" w:history="1">
        <w:r w:rsidRPr="001835E0">
          <w:rPr>
            <w:rStyle w:val="Hyperlink"/>
            <w:rFonts w:ascii="Arial" w:hAnsi="Arial" w:cs="Arial"/>
          </w:rPr>
          <w:t>http://www.ti.com/tool/codeloader</w:t>
        </w:r>
      </w:hyperlink>
      <w:r w:rsidRPr="001835E0">
        <w:rPr>
          <w:rFonts w:ascii="Arial" w:hAnsi="Arial" w:cs="Arial"/>
        </w:rPr>
        <w:t>.</w:t>
      </w:r>
    </w:p>
    <w:p w14:paraId="143808D8" w14:textId="77777777" w:rsidR="001835E0" w:rsidRPr="001835E0" w:rsidRDefault="001835E0" w:rsidP="001835E0">
      <w:pPr>
        <w:rPr>
          <w:rFonts w:ascii="Arial" w:hAnsi="Arial" w:cs="Arial"/>
        </w:rPr>
      </w:pPr>
    </w:p>
    <w:p w14:paraId="44B80C3A" w14:textId="5F3C0928" w:rsidR="001835E0" w:rsidRPr="001835E0" w:rsidRDefault="001835E0" w:rsidP="001835E0">
      <w:pPr>
        <w:rPr>
          <w:rFonts w:ascii="Arial" w:hAnsi="Arial" w:cs="Arial"/>
        </w:rPr>
      </w:pPr>
      <w:r w:rsidRPr="001835E0">
        <w:rPr>
          <w:rFonts w:ascii="Arial" w:hAnsi="Arial" w:cs="Arial"/>
        </w:rPr>
        <w:t xml:space="preserve">Before proceeding, be sure to follow the </w:t>
      </w:r>
      <w:r w:rsidRPr="001835E0">
        <w:rPr>
          <w:rFonts w:ascii="Arial" w:hAnsi="Arial" w:cs="Arial"/>
        </w:rPr>
        <w:fldChar w:fldCharType="begin"/>
      </w:r>
      <w:r w:rsidRPr="001835E0">
        <w:rPr>
          <w:rFonts w:ascii="Arial" w:hAnsi="Arial" w:cs="Arial"/>
        </w:rPr>
        <w:instrText xml:space="preserve"> REF _Ref231979545 \h </w:instrText>
      </w:r>
      <w:r>
        <w:rPr>
          <w:rFonts w:ascii="Arial" w:hAnsi="Arial" w:cs="Arial"/>
        </w:rPr>
        <w:instrText xml:space="preserve"> \* MERGEFORMAT </w:instrText>
      </w:r>
      <w:r w:rsidRPr="001835E0">
        <w:rPr>
          <w:rFonts w:ascii="Arial" w:hAnsi="Arial" w:cs="Arial"/>
        </w:rPr>
      </w:r>
      <w:r w:rsidRPr="001835E0">
        <w:rPr>
          <w:rFonts w:ascii="Arial" w:hAnsi="Arial" w:cs="Arial"/>
        </w:rPr>
        <w:fldChar w:fldCharType="separate"/>
      </w:r>
      <w:r w:rsidR="00DB4159" w:rsidRPr="00DB4159">
        <w:rPr>
          <w:rFonts w:ascii="Arial" w:hAnsi="Arial" w:cs="Arial"/>
        </w:rPr>
        <w:t>Quick Start</w:t>
      </w:r>
      <w:r w:rsidRPr="001835E0">
        <w:rPr>
          <w:rFonts w:ascii="Arial" w:hAnsi="Arial" w:cs="Arial"/>
        </w:rPr>
        <w:fldChar w:fldCharType="end"/>
      </w:r>
      <w:r w:rsidRPr="001835E0">
        <w:rPr>
          <w:rFonts w:ascii="Arial" w:hAnsi="Arial" w:cs="Arial"/>
        </w:rPr>
        <w:t xml:space="preserve"> section </w:t>
      </w:r>
      <w:r w:rsidRPr="001835E0">
        <w:rPr>
          <w:rFonts w:ascii="Arial" w:hAnsi="Arial" w:cs="Arial"/>
        </w:rPr>
        <w:fldChar w:fldCharType="begin"/>
      </w:r>
      <w:r w:rsidRPr="001835E0">
        <w:rPr>
          <w:rFonts w:ascii="Arial" w:hAnsi="Arial" w:cs="Arial"/>
        </w:rPr>
        <w:instrText xml:space="preserve"> REF _Ref231979621 \p \h </w:instrText>
      </w:r>
      <w:r>
        <w:rPr>
          <w:rFonts w:ascii="Arial" w:hAnsi="Arial" w:cs="Arial"/>
        </w:rPr>
        <w:instrText xml:space="preserve"> \* MERGEFORMAT </w:instrText>
      </w:r>
      <w:r w:rsidRPr="001835E0">
        <w:rPr>
          <w:rFonts w:ascii="Arial" w:hAnsi="Arial" w:cs="Arial"/>
        </w:rPr>
      </w:r>
      <w:r w:rsidRPr="001835E0">
        <w:rPr>
          <w:rFonts w:ascii="Arial" w:hAnsi="Arial" w:cs="Arial"/>
        </w:rPr>
        <w:fldChar w:fldCharType="separate"/>
      </w:r>
      <w:r w:rsidR="00DB4159">
        <w:rPr>
          <w:rFonts w:ascii="Arial" w:hAnsi="Arial" w:cs="Arial"/>
        </w:rPr>
        <w:t>above</w:t>
      </w:r>
      <w:r w:rsidRPr="001835E0">
        <w:rPr>
          <w:rFonts w:ascii="Arial" w:hAnsi="Arial" w:cs="Arial"/>
        </w:rPr>
        <w:fldChar w:fldCharType="end"/>
      </w:r>
      <w:r w:rsidRPr="001835E0">
        <w:rPr>
          <w:rFonts w:ascii="Arial" w:hAnsi="Arial" w:cs="Arial"/>
        </w:rPr>
        <w:t xml:space="preserve"> to ensure proper connections.</w:t>
      </w:r>
    </w:p>
    <w:p w14:paraId="63B9EB07" w14:textId="77777777" w:rsidR="001835E0" w:rsidRPr="001835E0" w:rsidRDefault="001835E0" w:rsidP="001835E0">
      <w:pPr>
        <w:rPr>
          <w:rFonts w:ascii="Arial" w:hAnsi="Arial" w:cs="Arial"/>
        </w:rPr>
      </w:pPr>
    </w:p>
    <w:p w14:paraId="6E7A6333" w14:textId="77777777" w:rsidR="001835E0" w:rsidRPr="001835E0" w:rsidRDefault="001835E0" w:rsidP="001835E0">
      <w:pPr>
        <w:pStyle w:val="Heading2"/>
      </w:pPr>
      <w:bookmarkStart w:id="38" w:name="_Toc232584113"/>
      <w:bookmarkStart w:id="39" w:name="_Toc261896273"/>
      <w:bookmarkStart w:id="40" w:name="_Toc376176102"/>
      <w:r w:rsidRPr="001835E0">
        <w:t>1. Start CodeLoader 4 Application</w:t>
      </w:r>
      <w:bookmarkEnd w:id="38"/>
      <w:bookmarkEnd w:id="39"/>
      <w:bookmarkEnd w:id="40"/>
    </w:p>
    <w:p w14:paraId="683C9ECD" w14:textId="77777777" w:rsidR="001835E0" w:rsidRPr="001835E0" w:rsidRDefault="001835E0" w:rsidP="001835E0">
      <w:pPr>
        <w:rPr>
          <w:rFonts w:ascii="Arial" w:hAnsi="Arial" w:cs="Arial"/>
        </w:rPr>
      </w:pPr>
      <w:r w:rsidRPr="001835E0">
        <w:rPr>
          <w:rFonts w:ascii="Arial" w:hAnsi="Arial" w:cs="Arial"/>
        </w:rPr>
        <w:t xml:space="preserve">Click “Start” </w:t>
      </w:r>
      <w:r w:rsidRPr="001835E0">
        <w:rPr>
          <w:rFonts w:ascii="Arial" w:hAnsi="Arial" w:cs="Arial"/>
        </w:rPr>
        <w:sym w:font="Wingdings" w:char="F0E0"/>
      </w:r>
      <w:r w:rsidRPr="001835E0">
        <w:rPr>
          <w:rFonts w:ascii="Arial" w:hAnsi="Arial" w:cs="Arial"/>
        </w:rPr>
        <w:t xml:space="preserve"> “Programs” </w:t>
      </w:r>
      <w:r w:rsidRPr="001835E0">
        <w:rPr>
          <w:rFonts w:ascii="Arial" w:hAnsi="Arial" w:cs="Arial"/>
        </w:rPr>
        <w:sym w:font="Wingdings" w:char="F0E0"/>
      </w:r>
      <w:r w:rsidRPr="001835E0">
        <w:rPr>
          <w:rFonts w:ascii="Arial" w:hAnsi="Arial" w:cs="Arial"/>
        </w:rPr>
        <w:t xml:space="preserve"> “CodeLoader 4” </w:t>
      </w:r>
      <w:r w:rsidRPr="001835E0">
        <w:rPr>
          <w:rFonts w:ascii="Arial" w:hAnsi="Arial" w:cs="Arial"/>
        </w:rPr>
        <w:sym w:font="Wingdings" w:char="F0E0"/>
      </w:r>
      <w:r w:rsidRPr="001835E0">
        <w:rPr>
          <w:rFonts w:ascii="Arial" w:hAnsi="Arial" w:cs="Arial"/>
        </w:rPr>
        <w:t xml:space="preserve"> “CodeLoader 4”</w:t>
      </w:r>
    </w:p>
    <w:p w14:paraId="78A5014D" w14:textId="77777777" w:rsidR="001835E0" w:rsidRPr="001835E0" w:rsidRDefault="001835E0" w:rsidP="001835E0">
      <w:pPr>
        <w:rPr>
          <w:rFonts w:ascii="Arial" w:hAnsi="Arial" w:cs="Arial"/>
        </w:rPr>
      </w:pPr>
    </w:p>
    <w:p w14:paraId="6D2FD736" w14:textId="77777777" w:rsidR="001835E0" w:rsidRPr="001835E0" w:rsidRDefault="001835E0" w:rsidP="001835E0">
      <w:pPr>
        <w:rPr>
          <w:rFonts w:ascii="Arial" w:hAnsi="Arial" w:cs="Arial"/>
        </w:rPr>
      </w:pPr>
      <w:r w:rsidRPr="001835E0">
        <w:rPr>
          <w:rFonts w:ascii="Arial" w:hAnsi="Arial" w:cs="Arial"/>
        </w:rPr>
        <w:t>The CodeLoader 4 program is installed by default to the CodeLoader 4 application group.</w:t>
      </w:r>
    </w:p>
    <w:p w14:paraId="5F603690" w14:textId="77777777" w:rsidR="001835E0" w:rsidRPr="001835E0" w:rsidRDefault="001835E0" w:rsidP="001835E0">
      <w:pPr>
        <w:rPr>
          <w:rFonts w:ascii="Arial" w:hAnsi="Arial" w:cs="Arial"/>
        </w:rPr>
      </w:pPr>
    </w:p>
    <w:p w14:paraId="091A2D93" w14:textId="6F869852" w:rsidR="001835E0" w:rsidRPr="001835E0" w:rsidRDefault="002F2F8F" w:rsidP="001835E0">
      <w:pPr>
        <w:pStyle w:val="Heading2"/>
      </w:pPr>
      <w:bookmarkStart w:id="41" w:name="_Toc232584114"/>
      <w:bookmarkStart w:id="42" w:name="_Toc261896274"/>
      <w:bookmarkStart w:id="43" w:name="_Toc376176103"/>
      <w:r w:rsidRPr="001835E0">
        <w:rPr>
          <w:noProof/>
        </w:rPr>
        <w:drawing>
          <wp:anchor distT="0" distB="0" distL="114300" distR="114300" simplePos="0" relativeHeight="251688960" behindDoc="1" locked="0" layoutInCell="1" allowOverlap="1" wp14:anchorId="627234B7" wp14:editId="046DED45">
            <wp:simplePos x="0" y="0"/>
            <wp:positionH relativeFrom="column">
              <wp:posOffset>3170555</wp:posOffset>
            </wp:positionH>
            <wp:positionV relativeFrom="paragraph">
              <wp:posOffset>135890</wp:posOffset>
            </wp:positionV>
            <wp:extent cx="3172460" cy="5104130"/>
            <wp:effectExtent l="0" t="0" r="8890" b="1270"/>
            <wp:wrapTight wrapText="bothSides">
              <wp:wrapPolygon edited="0">
                <wp:start x="0" y="0"/>
                <wp:lineTo x="0" y="21525"/>
                <wp:lineTo x="21531" y="21525"/>
                <wp:lineTo x="21531" y="0"/>
                <wp:lineTo x="0" y="0"/>
              </wp:wrapPolygon>
            </wp:wrapTight>
            <wp:docPr id="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cstate="print"/>
                    <a:srcRect/>
                    <a:stretch>
                      <a:fillRect/>
                    </a:stretch>
                  </pic:blipFill>
                  <pic:spPr bwMode="auto">
                    <a:xfrm>
                      <a:off x="0" y="0"/>
                      <a:ext cx="3172460" cy="510413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1835E0" w:rsidRPr="001835E0">
        <w:t>2. Select Device</w:t>
      </w:r>
      <w:bookmarkEnd w:id="41"/>
      <w:bookmarkEnd w:id="42"/>
      <w:bookmarkEnd w:id="43"/>
    </w:p>
    <w:p w14:paraId="4C530C29" w14:textId="6E0C78E3" w:rsidR="001835E0" w:rsidRPr="001835E0" w:rsidRDefault="001835E0" w:rsidP="001835E0">
      <w:pPr>
        <w:rPr>
          <w:rFonts w:ascii="Arial" w:hAnsi="Arial" w:cs="Arial"/>
        </w:rPr>
      </w:pPr>
      <w:r w:rsidRPr="001835E0">
        <w:rPr>
          <w:rFonts w:ascii="Arial" w:hAnsi="Arial" w:cs="Arial"/>
        </w:rPr>
        <w:t xml:space="preserve">Click “Select Device” </w:t>
      </w:r>
      <w:r w:rsidRPr="001835E0">
        <w:rPr>
          <w:rFonts w:ascii="Arial" w:hAnsi="Arial" w:cs="Arial"/>
        </w:rPr>
        <w:sym w:font="Wingdings" w:char="F0E0"/>
      </w:r>
      <w:r w:rsidRPr="001835E0">
        <w:rPr>
          <w:rFonts w:ascii="Arial" w:hAnsi="Arial" w:cs="Arial"/>
        </w:rPr>
        <w:t xml:space="preserve"> “Clock Conditioners” </w:t>
      </w:r>
      <w:r w:rsidRPr="001835E0">
        <w:rPr>
          <w:rFonts w:ascii="Arial" w:hAnsi="Arial" w:cs="Arial"/>
        </w:rPr>
        <w:sym w:font="Wingdings" w:char="F0E0"/>
      </w:r>
      <w:r w:rsidRPr="001835E0">
        <w:rPr>
          <w:rFonts w:ascii="Arial" w:hAnsi="Arial" w:cs="Arial"/>
        </w:rPr>
        <w:t xml:space="preserve"> “LMK04906B”</w:t>
      </w:r>
    </w:p>
    <w:p w14:paraId="29065DBB" w14:textId="5E8CC899" w:rsidR="001835E0" w:rsidRPr="001835E0" w:rsidRDefault="001835E0" w:rsidP="001835E0">
      <w:pPr>
        <w:rPr>
          <w:rFonts w:ascii="Arial" w:hAnsi="Arial" w:cs="Arial"/>
        </w:rPr>
      </w:pPr>
    </w:p>
    <w:p w14:paraId="7446AACB" w14:textId="542FA5F2" w:rsidR="001835E0" w:rsidRPr="001835E0" w:rsidRDefault="001835E0" w:rsidP="001835E0">
      <w:pPr>
        <w:rPr>
          <w:rFonts w:ascii="Arial" w:hAnsi="Arial" w:cs="Arial"/>
        </w:rPr>
      </w:pPr>
      <w:r w:rsidRPr="001835E0">
        <w:rPr>
          <w:rFonts w:ascii="Arial" w:hAnsi="Arial" w:cs="Arial"/>
        </w:rPr>
        <w:t>Once started CodeLoader 4 will load the last used device.  To load a new device</w:t>
      </w:r>
      <w:r w:rsidR="002F2F8F">
        <w:rPr>
          <w:rFonts w:ascii="Arial" w:hAnsi="Arial" w:cs="Arial"/>
        </w:rPr>
        <w:t>,</w:t>
      </w:r>
      <w:r w:rsidRPr="001835E0">
        <w:rPr>
          <w:rFonts w:ascii="Arial" w:hAnsi="Arial" w:cs="Arial"/>
        </w:rPr>
        <w:t xml:space="preserve"> click “S</w:t>
      </w:r>
      <w:r w:rsidR="002F2F8F">
        <w:rPr>
          <w:rFonts w:ascii="Arial" w:hAnsi="Arial" w:cs="Arial"/>
        </w:rPr>
        <w:t>elect Device” from the menu bar. T</w:t>
      </w:r>
      <w:r w:rsidRPr="001835E0">
        <w:rPr>
          <w:rFonts w:ascii="Arial" w:hAnsi="Arial" w:cs="Arial"/>
        </w:rPr>
        <w:t>hen</w:t>
      </w:r>
      <w:r w:rsidR="002F2F8F">
        <w:rPr>
          <w:rFonts w:ascii="Arial" w:hAnsi="Arial" w:cs="Arial"/>
        </w:rPr>
        <w:t>,</w:t>
      </w:r>
      <w:r w:rsidRPr="001835E0">
        <w:rPr>
          <w:rFonts w:ascii="Arial" w:hAnsi="Arial" w:cs="Arial"/>
        </w:rPr>
        <w:t xml:space="preserve"> select the subgroup and finally device to load.  </w:t>
      </w:r>
      <w:r w:rsidR="002F2F8F">
        <w:rPr>
          <w:rFonts w:ascii="Arial" w:hAnsi="Arial" w:cs="Arial"/>
        </w:rPr>
        <w:t>In</w:t>
      </w:r>
      <w:r w:rsidRPr="001835E0">
        <w:rPr>
          <w:rFonts w:ascii="Arial" w:hAnsi="Arial" w:cs="Arial"/>
        </w:rPr>
        <w:t xml:space="preserve"> this example, the LMK04906B is chosen.  Selecting the device does cause the device to be programmed. </w:t>
      </w:r>
    </w:p>
    <w:p w14:paraId="5613221C" w14:textId="77777777" w:rsidR="001835E0" w:rsidRPr="001835E0" w:rsidRDefault="001835E0" w:rsidP="001835E0">
      <w:pPr>
        <w:pStyle w:val="Heading3"/>
        <w:rPr>
          <w:lang w:eastAsia="en-US"/>
        </w:rPr>
      </w:pPr>
    </w:p>
    <w:p w14:paraId="37106975" w14:textId="77777777" w:rsidR="001835E0" w:rsidRPr="001835E0" w:rsidRDefault="001835E0" w:rsidP="001835E0">
      <w:pPr>
        <w:pStyle w:val="Heading3"/>
        <w:rPr>
          <w:lang w:eastAsia="en-US"/>
        </w:rPr>
      </w:pPr>
    </w:p>
    <w:p w14:paraId="0BAA8CD1" w14:textId="77777777" w:rsidR="001835E0" w:rsidRPr="001835E0" w:rsidRDefault="001835E0" w:rsidP="001835E0">
      <w:pPr>
        <w:pStyle w:val="Heading3"/>
        <w:rPr>
          <w:lang w:eastAsia="en-US"/>
        </w:rPr>
      </w:pPr>
    </w:p>
    <w:p w14:paraId="28E8E334" w14:textId="77777777" w:rsidR="001835E0" w:rsidRPr="001835E0" w:rsidRDefault="001835E0" w:rsidP="001835E0">
      <w:pPr>
        <w:pStyle w:val="Heading3"/>
        <w:rPr>
          <w:lang w:eastAsia="en-US"/>
        </w:rPr>
      </w:pPr>
    </w:p>
    <w:p w14:paraId="0960FAFD" w14:textId="77777777" w:rsidR="001835E0" w:rsidRPr="001835E0" w:rsidRDefault="001835E0" w:rsidP="001835E0">
      <w:pPr>
        <w:pStyle w:val="Heading3"/>
        <w:rPr>
          <w:lang w:eastAsia="en-US"/>
        </w:rPr>
      </w:pPr>
    </w:p>
    <w:p w14:paraId="7E4F3C43" w14:textId="77777777" w:rsidR="002F2F8F" w:rsidRDefault="001835E0" w:rsidP="001835E0">
      <w:pPr>
        <w:pStyle w:val="Heading2"/>
        <w:rPr>
          <w:noProof/>
        </w:rPr>
      </w:pPr>
      <w:bookmarkStart w:id="44" w:name="_Toc376175917"/>
      <w:bookmarkStart w:id="45" w:name="_Toc376176104"/>
      <w:r w:rsidRPr="001835E0">
        <w:rPr>
          <w:noProof/>
        </w:rPr>
        <mc:AlternateContent>
          <mc:Choice Requires="wps">
            <w:drawing>
              <wp:anchor distT="0" distB="0" distL="114300" distR="114300" simplePos="0" relativeHeight="251684864" behindDoc="0" locked="0" layoutInCell="1" allowOverlap="1" wp14:anchorId="1C74402A" wp14:editId="67D0D0EE">
                <wp:simplePos x="0" y="0"/>
                <wp:positionH relativeFrom="column">
                  <wp:posOffset>3175000</wp:posOffset>
                </wp:positionH>
                <wp:positionV relativeFrom="paragraph">
                  <wp:posOffset>1590675</wp:posOffset>
                </wp:positionV>
                <wp:extent cx="3228340" cy="187325"/>
                <wp:effectExtent l="0" t="0" r="0" b="3175"/>
                <wp:wrapSquare wrapText="left"/>
                <wp:docPr id="290" name="Text Box 2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8340" cy="187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FAA3CF" w14:textId="77777777" w:rsidR="004275E4" w:rsidRDefault="004275E4" w:rsidP="001835E0">
                            <w:pPr>
                              <w:pStyle w:val="Caption"/>
                              <w:rPr>
                                <w:noProof/>
                                <w:sz w:val="24"/>
                                <w:szCs w:val="24"/>
                              </w:rPr>
                            </w:pPr>
                            <w:r w:rsidRPr="00E6744D">
                              <w:t xml:space="preserve">Figure </w:t>
                            </w:r>
                            <w:fldSimple w:instr=" SEQ Figure \* ARABIC ">
                              <w:r w:rsidR="00DB4159">
                                <w:rPr>
                                  <w:noProof/>
                                </w:rPr>
                                <w:t>3</w:t>
                              </w:r>
                            </w:fldSimple>
                            <w:r>
                              <w:t xml:space="preserve"> – Selecting the LMK04906B</w:t>
                            </w:r>
                            <w:r w:rsidRPr="00E6744D">
                              <w:t xml:space="preserve"> device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0" o:spid="_x0000_s1027" type="#_x0000_t202" style="position:absolute;margin-left:250pt;margin-top:125.25pt;width:254.2pt;height:14.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" stroked="f">
                <v:textbox inset="0,0,0,0">
                  <w:txbxContent>
                    <w:p w14:paraId="77FAA3CF" w14:textId="77777777" w:rsidR="004275E4" w:rsidRDefault="004275E4" w:rsidP="001835E0">
                      <w:pPr>
                        <w:pStyle w:val="Caption"/>
                        <w:rPr>
                          <w:noProof/>
                          <w:sz w:val="24"/>
                          <w:szCs w:val="24"/>
                        </w:rPr>
                      </w:pPr>
                      <w:r w:rsidRPr="00E6744D">
                        <w:t xml:space="preserve">Figure </w:t>
                      </w:r>
                      <w:fldSimple w:instr=" SEQ Figure \* ARABIC ">
                        <w:r w:rsidR="00DB4159">
                          <w:rPr>
                            <w:noProof/>
                          </w:rPr>
                          <w:t>3</w:t>
                        </w:r>
                      </w:fldSimple>
                      <w:r>
                        <w:t xml:space="preserve"> – Selecting the LMK04906B</w:t>
                      </w:r>
                      <w:r w:rsidRPr="00E6744D">
                        <w:t xml:space="preserve"> device</w:t>
                      </w:r>
                    </w:p>
                  </w:txbxContent>
                </v:textbox>
                <w10:wrap type="square" side="left"/>
              </v:shape>
            </w:pict>
          </mc:Fallback>
        </mc:AlternateContent>
      </w:r>
      <w:bookmarkEnd w:id="44"/>
      <w:bookmarkEnd w:id="45"/>
      <w:r w:rsidRPr="001835E0">
        <w:br w:type="page"/>
      </w:r>
      <w:bookmarkStart w:id="46" w:name="_Toc232584115"/>
      <w:bookmarkStart w:id="47" w:name="_Toc261896275"/>
    </w:p>
    <w:p w14:paraId="4E4D71DC" w14:textId="0C15DF70" w:rsidR="002F2F8F" w:rsidRPr="002F2F8F" w:rsidRDefault="001835E0" w:rsidP="002F2F8F">
      <w:pPr>
        <w:pStyle w:val="Heading2"/>
      </w:pPr>
      <w:bookmarkStart w:id="48" w:name="_Toc376176105"/>
      <w:r w:rsidRPr="001835E0">
        <w:rPr>
          <w:noProof/>
        </w:rPr>
        <w:lastRenderedPageBreak/>
        <w:drawing>
          <wp:anchor distT="0" distB="0" distL="114300" distR="114300" simplePos="0" relativeHeight="251689984" behindDoc="1" locked="0" layoutInCell="1" allowOverlap="1" wp14:anchorId="5C38B16F" wp14:editId="1DA4E2E0">
            <wp:simplePos x="0" y="0"/>
            <wp:positionH relativeFrom="column">
              <wp:posOffset>3067050</wp:posOffset>
            </wp:positionH>
            <wp:positionV relativeFrom="paragraph">
              <wp:posOffset>-28575</wp:posOffset>
            </wp:positionV>
            <wp:extent cx="3132455" cy="1423035"/>
            <wp:effectExtent l="0" t="0" r="0" b="5715"/>
            <wp:wrapTight wrapText="bothSides">
              <wp:wrapPolygon edited="0">
                <wp:start x="0" y="0"/>
                <wp:lineTo x="0" y="21398"/>
                <wp:lineTo x="21412" y="21398"/>
                <wp:lineTo x="21412" y="0"/>
                <wp:lineTo x="0" y="0"/>
              </wp:wrapPolygon>
            </wp:wrapTight>
            <wp:docPr id="1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cstate="print"/>
                    <a:srcRect/>
                    <a:stretch>
                      <a:fillRect/>
                    </a:stretch>
                  </pic:blipFill>
                  <pic:spPr bwMode="auto">
                    <a:xfrm>
                      <a:off x="0" y="0"/>
                      <a:ext cx="3132455" cy="142303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1835E0">
        <w:t>3. Program/Load Device</w:t>
      </w:r>
      <w:bookmarkEnd w:id="46"/>
      <w:bookmarkEnd w:id="47"/>
      <w:bookmarkEnd w:id="48"/>
    </w:p>
    <w:p w14:paraId="7DDE9F7A" w14:textId="77777777" w:rsidR="001835E0" w:rsidRPr="001835E0" w:rsidRDefault="001835E0" w:rsidP="001835E0">
      <w:pPr>
        <w:rPr>
          <w:rFonts w:ascii="Arial" w:hAnsi="Arial" w:cs="Arial"/>
        </w:rPr>
      </w:pPr>
      <w:r w:rsidRPr="001835E0">
        <w:rPr>
          <w:rFonts w:ascii="Arial" w:hAnsi="Arial" w:cs="Arial"/>
        </w:rPr>
        <w:t xml:space="preserve">Assuming the Port Setup settings are correct, press the “Ctrl+L” shortcut or click “Keyboard Controls” </w:t>
      </w:r>
      <w:r w:rsidRPr="001835E0">
        <w:rPr>
          <w:rFonts w:ascii="Arial" w:hAnsi="Arial" w:cs="Arial"/>
        </w:rPr>
        <w:sym w:font="Wingdings" w:char="F0E0"/>
      </w:r>
      <w:r w:rsidRPr="001835E0">
        <w:rPr>
          <w:rFonts w:ascii="Arial" w:hAnsi="Arial" w:cs="Arial"/>
        </w:rPr>
        <w:t xml:space="preserve"> “Load Device” from the menu to program the device to the current state of the newly loaded LMK04906 file.  </w:t>
      </w:r>
    </w:p>
    <w:p w14:paraId="6098F5A4" w14:textId="77777777" w:rsidR="001835E0" w:rsidRPr="001835E0" w:rsidRDefault="001835E0" w:rsidP="001835E0">
      <w:pPr>
        <w:rPr>
          <w:rFonts w:ascii="Arial" w:hAnsi="Arial" w:cs="Arial"/>
        </w:rPr>
      </w:pPr>
    </w:p>
    <w:p w14:paraId="67148B30" w14:textId="02E4CCCB" w:rsidR="001835E0" w:rsidRPr="001835E0" w:rsidRDefault="001835E0" w:rsidP="001835E0">
      <w:pPr>
        <w:rPr>
          <w:rFonts w:ascii="Arial" w:hAnsi="Arial" w:cs="Arial"/>
        </w:rPr>
      </w:pPr>
      <w:r w:rsidRPr="001835E0">
        <w:rPr>
          <w:rFonts w:ascii="Arial" w:hAnsi="Arial" w:cs="Arial"/>
          <w:noProof/>
        </w:rPr>
        <mc:AlternateContent>
          <mc:Choice Requires="wps">
            <w:drawing>
              <wp:anchor distT="0" distB="0" distL="114300" distR="114300" simplePos="0" relativeHeight="251679744" behindDoc="0" locked="0" layoutInCell="1" allowOverlap="1" wp14:anchorId="32CE573D" wp14:editId="7D3E957D">
                <wp:simplePos x="0" y="0"/>
                <wp:positionH relativeFrom="column">
                  <wp:posOffset>3084195</wp:posOffset>
                </wp:positionH>
                <wp:positionV relativeFrom="paragraph">
                  <wp:posOffset>52705</wp:posOffset>
                </wp:positionV>
                <wp:extent cx="2377440" cy="146050"/>
                <wp:effectExtent l="0" t="0" r="3810" b="6350"/>
                <wp:wrapSquare wrapText="left"/>
                <wp:docPr id="289" name="Text Box 2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7440" cy="1460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6B344F" w14:textId="77777777" w:rsidR="004275E4" w:rsidRDefault="004275E4" w:rsidP="001835E0">
                            <w:pPr>
                              <w:pStyle w:val="Caption"/>
                              <w:rPr>
                                <w:noProof/>
                                <w:sz w:val="24"/>
                                <w:szCs w:val="24"/>
                              </w:rPr>
                            </w:pPr>
                            <w:r w:rsidRPr="00DA5024">
                              <w:t xml:space="preserve">Figure </w:t>
                            </w:r>
                            <w:fldSimple w:instr=" SEQ Figure \* ARABIC ">
                              <w:r w:rsidR="00DB4159">
                                <w:rPr>
                                  <w:noProof/>
                                </w:rPr>
                                <w:t>4</w:t>
                              </w:r>
                            </w:fldSimple>
                            <w:r w:rsidRPr="00DA5024">
                              <w:rPr>
                                <w:noProof/>
                              </w:rPr>
                              <w:t xml:space="preserve"> – Loading the Device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9" o:spid="_x0000_s1028" type="#_x0000_t202" style="position:absolute;margin-left:242.85pt;margin-top:4.15pt;width:187.2pt;height:11.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" stroked="f">
                <v:textbox inset="0,0,0,0">
                  <w:txbxContent>
                    <w:p w14:paraId="656B344F" w14:textId="77777777" w:rsidR="004275E4" w:rsidRDefault="004275E4" w:rsidP="001835E0">
                      <w:pPr>
                        <w:pStyle w:val="Caption"/>
                        <w:rPr>
                          <w:noProof/>
                          <w:sz w:val="24"/>
                          <w:szCs w:val="24"/>
                        </w:rPr>
                      </w:pPr>
                      <w:r w:rsidRPr="00DA5024">
                        <w:t xml:space="preserve">Figure </w:t>
                      </w:r>
                      <w:fldSimple w:instr=" SEQ Figure \* ARABIC ">
                        <w:r w:rsidR="00DB4159">
                          <w:rPr>
                            <w:noProof/>
                          </w:rPr>
                          <w:t>4</w:t>
                        </w:r>
                      </w:fldSimple>
                      <w:r w:rsidRPr="00DA5024">
                        <w:rPr>
                          <w:noProof/>
                        </w:rPr>
                        <w:t xml:space="preserve"> – Loading the Device</w:t>
                      </w:r>
                    </w:p>
                  </w:txbxContent>
                </v:textbox>
                <w10:wrap type="square" side="left"/>
              </v:shape>
            </w:pict>
          </mc:Fallback>
        </mc:AlternateContent>
      </w:r>
      <w:r w:rsidRPr="001835E0">
        <w:rPr>
          <w:rFonts w:ascii="Arial" w:hAnsi="Arial" w:cs="Arial"/>
        </w:rPr>
        <w:t xml:space="preserve">Once the device has been initially loaded, CodeLoader will automatically program changed registers so it is not necessary to re-load the device upon subsequent changes in the device configuration.  It is possible to disable this functionality by ensuring there is no checkmark by the “Options” </w:t>
      </w:r>
      <w:r w:rsidRPr="001835E0">
        <w:rPr>
          <w:rFonts w:ascii="Arial" w:hAnsi="Arial" w:cs="Arial"/>
        </w:rPr>
        <w:sym w:font="Wingdings" w:char="F0E0"/>
      </w:r>
      <w:r w:rsidRPr="001835E0">
        <w:rPr>
          <w:rFonts w:ascii="Arial" w:hAnsi="Arial" w:cs="Arial"/>
        </w:rPr>
        <w:t xml:space="preserve"> “AutoReload with Changes.”</w:t>
      </w:r>
    </w:p>
    <w:p w14:paraId="1A2C9EE2" w14:textId="77777777" w:rsidR="001835E0" w:rsidRPr="001835E0" w:rsidRDefault="001835E0" w:rsidP="001835E0">
      <w:pPr>
        <w:rPr>
          <w:rFonts w:ascii="Arial" w:hAnsi="Arial" w:cs="Arial"/>
        </w:rPr>
      </w:pPr>
    </w:p>
    <w:p w14:paraId="3CD813E7" w14:textId="5AB2F0C2" w:rsidR="001835E0" w:rsidRPr="001835E0" w:rsidRDefault="001835E0" w:rsidP="001835E0">
      <w:pPr>
        <w:rPr>
          <w:rFonts w:ascii="Arial" w:hAnsi="Arial" w:cs="Arial"/>
        </w:rPr>
      </w:pPr>
      <w:r w:rsidRPr="001835E0">
        <w:rPr>
          <w:rFonts w:ascii="Arial" w:hAnsi="Arial" w:cs="Arial"/>
        </w:rPr>
        <w:t xml:space="preserve">Because a default mode will be restored in the next step, this step </w:t>
      </w:r>
      <w:r w:rsidR="002F2F8F">
        <w:rPr>
          <w:rFonts w:ascii="Arial" w:hAnsi="Arial" w:cs="Arial"/>
        </w:rPr>
        <w:t>is not</w:t>
      </w:r>
      <w:r w:rsidRPr="001835E0">
        <w:rPr>
          <w:rFonts w:ascii="Arial" w:hAnsi="Arial" w:cs="Arial"/>
        </w:rPr>
        <w:t xml:space="preserve"> really needed but</w:t>
      </w:r>
      <w:r w:rsidR="002F2F8F">
        <w:rPr>
          <w:rFonts w:ascii="Arial" w:hAnsi="Arial" w:cs="Arial"/>
        </w:rPr>
        <w:t xml:space="preserve"> is</w:t>
      </w:r>
      <w:r w:rsidRPr="001835E0">
        <w:rPr>
          <w:rFonts w:ascii="Arial" w:hAnsi="Arial" w:cs="Arial"/>
        </w:rPr>
        <w:t xml:space="preserve"> included to emphasize the importance of pressing “Ctrl+L” to load the device at least once after starting CodeLoader, restoring a mode, or restoring a saved setup using the File menu.</w:t>
      </w:r>
    </w:p>
    <w:p w14:paraId="4880498D" w14:textId="77777777" w:rsidR="001835E0" w:rsidRPr="001835E0" w:rsidRDefault="001835E0" w:rsidP="001835E0">
      <w:pPr>
        <w:rPr>
          <w:rFonts w:ascii="Arial" w:hAnsi="Arial" w:cs="Arial"/>
        </w:rPr>
      </w:pPr>
    </w:p>
    <w:p w14:paraId="7C928EBF" w14:textId="0E19082F" w:rsidR="001835E0" w:rsidRPr="001835E0" w:rsidRDefault="001835E0" w:rsidP="001835E0">
      <w:pPr>
        <w:rPr>
          <w:rFonts w:ascii="Arial" w:hAnsi="Arial" w:cs="Arial"/>
        </w:rPr>
      </w:pPr>
      <w:r w:rsidRPr="001835E0">
        <w:rPr>
          <w:rFonts w:ascii="Arial" w:hAnsi="Arial" w:cs="Arial"/>
        </w:rPr>
        <w:t xml:space="preserve">See </w:t>
      </w:r>
      <w:r w:rsidRPr="001835E0">
        <w:rPr>
          <w:rFonts w:ascii="Arial" w:hAnsi="Arial" w:cs="Arial"/>
        </w:rPr>
        <w:fldChar w:fldCharType="begin"/>
      </w:r>
      <w:r w:rsidRPr="001835E0">
        <w:rPr>
          <w:rFonts w:ascii="Arial" w:hAnsi="Arial" w:cs="Arial"/>
        </w:rPr>
        <w:instrText xml:space="preserve"> REF _Ref216240150 \h </w:instrText>
      </w:r>
      <w:r>
        <w:rPr>
          <w:rFonts w:ascii="Arial" w:hAnsi="Arial" w:cs="Arial"/>
        </w:rPr>
        <w:instrText xml:space="preserve"> \* MERGEFORMAT </w:instrText>
      </w:r>
      <w:r w:rsidRPr="001835E0">
        <w:rPr>
          <w:rFonts w:ascii="Arial" w:hAnsi="Arial" w:cs="Arial"/>
        </w:rPr>
      </w:r>
      <w:r w:rsidRPr="001835E0">
        <w:rPr>
          <w:rFonts w:ascii="Arial" w:hAnsi="Arial" w:cs="Arial"/>
        </w:rPr>
        <w:fldChar w:fldCharType="separate"/>
      </w:r>
      <w:r w:rsidR="00DB4159" w:rsidRPr="00DB4159">
        <w:rPr>
          <w:rFonts w:ascii="Arial" w:hAnsi="Arial" w:cs="Arial"/>
        </w:rPr>
        <w:t>Appendix A: CodeLoader Usage</w:t>
      </w:r>
      <w:r w:rsidRPr="001835E0">
        <w:rPr>
          <w:rFonts w:ascii="Arial" w:hAnsi="Arial" w:cs="Arial"/>
        </w:rPr>
        <w:fldChar w:fldCharType="end"/>
      </w:r>
      <w:r w:rsidRPr="001835E0">
        <w:rPr>
          <w:rFonts w:ascii="Arial" w:hAnsi="Arial" w:cs="Arial"/>
        </w:rPr>
        <w:t xml:space="preserve"> or the CodeLoader 4 instructions located at </w:t>
      </w:r>
      <w:hyperlink r:id="rId24" w:history="1">
        <w:r w:rsidRPr="001835E0">
          <w:rPr>
            <w:rStyle w:val="Hyperlink"/>
            <w:rFonts w:ascii="Arial" w:hAnsi="Arial" w:cs="Arial"/>
          </w:rPr>
          <w:t>http://www.ti.com/tool/codeloader</w:t>
        </w:r>
      </w:hyperlink>
      <w:r w:rsidRPr="001835E0">
        <w:rPr>
          <w:rFonts w:ascii="Arial" w:hAnsi="Arial" w:cs="Arial"/>
        </w:rPr>
        <w:t xml:space="preserve"> for more information on Port Setup.  </w:t>
      </w:r>
      <w:r w:rsidRPr="001835E0">
        <w:rPr>
          <w:rFonts w:ascii="Arial" w:hAnsi="Arial" w:cs="Arial"/>
        </w:rPr>
        <w:fldChar w:fldCharType="begin"/>
      </w:r>
      <w:r w:rsidRPr="001835E0">
        <w:rPr>
          <w:rFonts w:ascii="Arial" w:hAnsi="Arial" w:cs="Arial"/>
        </w:rPr>
        <w:instrText xml:space="preserve"> REF _Ref232827625 \h </w:instrText>
      </w:r>
      <w:r>
        <w:rPr>
          <w:rFonts w:ascii="Arial" w:hAnsi="Arial" w:cs="Arial"/>
        </w:rPr>
        <w:instrText xml:space="preserve"> \* MERGEFORMAT </w:instrText>
      </w:r>
      <w:r w:rsidRPr="001835E0">
        <w:rPr>
          <w:rFonts w:ascii="Arial" w:hAnsi="Arial" w:cs="Arial"/>
        </w:rPr>
      </w:r>
      <w:r w:rsidRPr="001835E0">
        <w:rPr>
          <w:rFonts w:ascii="Arial" w:hAnsi="Arial" w:cs="Arial"/>
        </w:rPr>
        <w:fldChar w:fldCharType="separate"/>
      </w:r>
      <w:r w:rsidR="00DB4159" w:rsidRPr="00DB4159">
        <w:rPr>
          <w:rFonts w:ascii="Arial" w:hAnsi="Arial" w:cs="Arial"/>
        </w:rPr>
        <w:t>Appendix H: Troubleshooting Information</w:t>
      </w:r>
      <w:r w:rsidRPr="001835E0">
        <w:rPr>
          <w:rFonts w:ascii="Arial" w:hAnsi="Arial" w:cs="Arial"/>
        </w:rPr>
        <w:fldChar w:fldCharType="end"/>
      </w:r>
      <w:r w:rsidRPr="001835E0">
        <w:rPr>
          <w:rFonts w:ascii="Arial" w:hAnsi="Arial" w:cs="Arial"/>
        </w:rPr>
        <w:t xml:space="preserve"> contains information on troubleshooting communications.</w:t>
      </w:r>
    </w:p>
    <w:p w14:paraId="1D7B1E24" w14:textId="77777777" w:rsidR="001835E0" w:rsidRPr="001835E0" w:rsidRDefault="001835E0" w:rsidP="001835E0">
      <w:pPr>
        <w:pStyle w:val="Heading2"/>
      </w:pPr>
      <w:bookmarkStart w:id="49" w:name="_Toc232584116"/>
    </w:p>
    <w:p w14:paraId="173FFC02" w14:textId="77777777" w:rsidR="001835E0" w:rsidRPr="001835E0" w:rsidRDefault="001835E0" w:rsidP="001835E0">
      <w:pPr>
        <w:pStyle w:val="Heading2"/>
      </w:pPr>
      <w:bookmarkStart w:id="50" w:name="_Toc261896276"/>
      <w:bookmarkStart w:id="51" w:name="_Toc376176106"/>
      <w:r w:rsidRPr="001835E0">
        <w:t>4. Restoring a Default Mode</w:t>
      </w:r>
      <w:bookmarkEnd w:id="49"/>
      <w:bookmarkEnd w:id="50"/>
      <w:bookmarkEnd w:id="51"/>
    </w:p>
    <w:p w14:paraId="0CB3A3A9" w14:textId="77777777" w:rsidR="001835E0" w:rsidRPr="001835E0" w:rsidRDefault="001835E0" w:rsidP="001835E0">
      <w:pPr>
        <w:rPr>
          <w:rFonts w:ascii="Arial" w:hAnsi="Arial" w:cs="Arial"/>
        </w:rPr>
      </w:pPr>
      <w:r w:rsidRPr="001835E0">
        <w:rPr>
          <w:rFonts w:ascii="Arial" w:hAnsi="Arial" w:cs="Arial"/>
        </w:rPr>
        <w:t xml:space="preserve">Click “Mode” </w:t>
      </w:r>
      <w:r w:rsidRPr="001835E0">
        <w:rPr>
          <w:rFonts w:ascii="Arial" w:hAnsi="Arial" w:cs="Arial"/>
        </w:rPr>
        <w:sym w:font="Wingdings" w:char="F0E0"/>
      </w:r>
      <w:r w:rsidRPr="001835E0">
        <w:rPr>
          <w:rFonts w:ascii="Arial" w:hAnsi="Arial" w:cs="Arial"/>
        </w:rPr>
        <w:t xml:space="preserve"> “125 MHz CLKin1, 25 MHz VCXO”; then press Ctrl+L.</w:t>
      </w:r>
      <w:r w:rsidRPr="001835E0">
        <w:rPr>
          <w:rFonts w:ascii="Arial" w:hAnsi="Arial" w:cs="Arial"/>
        </w:rPr>
        <w:br/>
      </w:r>
    </w:p>
    <w:p w14:paraId="629A3015" w14:textId="77777777" w:rsidR="001835E0" w:rsidRPr="001835E0" w:rsidRDefault="001835E0" w:rsidP="001835E0">
      <w:pPr>
        <w:keepNext/>
        <w:rPr>
          <w:rFonts w:ascii="Arial" w:hAnsi="Arial" w:cs="Arial"/>
        </w:rPr>
      </w:pPr>
      <w:r w:rsidRPr="001835E0">
        <w:rPr>
          <w:rFonts w:ascii="Arial" w:hAnsi="Arial" w:cs="Arial"/>
          <w:noProof/>
        </w:rPr>
        <w:drawing>
          <wp:inline distT="0" distB="0" distL="0" distR="0" wp14:anchorId="275E4210" wp14:editId="661916F5">
            <wp:extent cx="5943600" cy="181927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3600" cy="1819275"/>
                    </a:xfrm>
                    <a:prstGeom prst="rect">
                      <a:avLst/>
                    </a:prstGeom>
                    <a:noFill/>
                    <a:ln>
                      <a:noFill/>
                    </a:ln>
                  </pic:spPr>
                </pic:pic>
              </a:graphicData>
            </a:graphic>
          </wp:inline>
        </w:drawing>
      </w:r>
    </w:p>
    <w:p w14:paraId="1DCB2E60" w14:textId="77777777" w:rsidR="002F2F8F" w:rsidRDefault="002F2F8F" w:rsidP="001835E0">
      <w:pPr>
        <w:pStyle w:val="Caption"/>
        <w:rPr>
          <w:rFonts w:ascii="Arial" w:hAnsi="Arial" w:cs="Arial"/>
        </w:rPr>
      </w:pPr>
    </w:p>
    <w:p w14:paraId="50337D7B" w14:textId="77777777" w:rsidR="001835E0" w:rsidRPr="001835E0" w:rsidRDefault="001835E0" w:rsidP="001835E0">
      <w:pPr>
        <w:pStyle w:val="Caption"/>
        <w:rPr>
          <w:rFonts w:ascii="Arial" w:hAnsi="Arial" w:cs="Arial"/>
        </w:rPr>
      </w:pPr>
      <w:r w:rsidRPr="001835E0">
        <w:rPr>
          <w:rFonts w:ascii="Arial" w:hAnsi="Arial" w:cs="Arial"/>
        </w:rPr>
        <w:t xml:space="preserve">Figure </w:t>
      </w:r>
      <w:r w:rsidRPr="001835E0">
        <w:rPr>
          <w:rFonts w:ascii="Arial" w:hAnsi="Arial" w:cs="Arial"/>
        </w:rPr>
        <w:fldChar w:fldCharType="begin"/>
      </w:r>
      <w:r w:rsidRPr="001835E0">
        <w:rPr>
          <w:rFonts w:ascii="Arial" w:hAnsi="Arial" w:cs="Arial"/>
        </w:rPr>
        <w:instrText xml:space="preserve"> SEQ Figure \* ARABIC </w:instrText>
      </w:r>
      <w:r w:rsidRPr="001835E0">
        <w:rPr>
          <w:rFonts w:ascii="Arial" w:hAnsi="Arial" w:cs="Arial"/>
        </w:rPr>
        <w:fldChar w:fldCharType="separate"/>
      </w:r>
      <w:r w:rsidR="00DB4159">
        <w:rPr>
          <w:rFonts w:ascii="Arial" w:hAnsi="Arial" w:cs="Arial"/>
          <w:noProof/>
        </w:rPr>
        <w:t>5</w:t>
      </w:r>
      <w:r w:rsidRPr="001835E0">
        <w:rPr>
          <w:rFonts w:ascii="Arial" w:hAnsi="Arial" w:cs="Arial"/>
          <w:noProof/>
        </w:rPr>
        <w:fldChar w:fldCharType="end"/>
      </w:r>
      <w:r w:rsidRPr="001835E0">
        <w:rPr>
          <w:rFonts w:ascii="Arial" w:hAnsi="Arial" w:cs="Arial"/>
        </w:rPr>
        <w:t>: Setting the Default mode for LMK04906</w:t>
      </w:r>
    </w:p>
    <w:p w14:paraId="6261A814" w14:textId="77777777" w:rsidR="001835E0" w:rsidRPr="001835E0" w:rsidRDefault="001835E0" w:rsidP="001835E0">
      <w:pPr>
        <w:rPr>
          <w:rFonts w:ascii="Arial" w:hAnsi="Arial" w:cs="Arial"/>
        </w:rPr>
      </w:pPr>
    </w:p>
    <w:p w14:paraId="577A03A5" w14:textId="77777777" w:rsidR="001835E0" w:rsidRPr="001835E0" w:rsidRDefault="001835E0" w:rsidP="001835E0">
      <w:pPr>
        <w:rPr>
          <w:rFonts w:ascii="Arial" w:hAnsi="Arial" w:cs="Arial"/>
        </w:rPr>
      </w:pPr>
      <w:r w:rsidRPr="001835E0">
        <w:rPr>
          <w:rFonts w:ascii="Arial" w:hAnsi="Arial" w:cs="Arial"/>
        </w:rPr>
        <w:t>For the purpose of this walkthrough, a default mode will be loaded to ensure a common starting point.  This is important because when CodeLoader is closed, it remembers the last settings used for a particular device.  Again, remember to press Ctrl+L as the first step after loading a default mode.</w:t>
      </w:r>
    </w:p>
    <w:p w14:paraId="7EEABEDC" w14:textId="77777777" w:rsidR="001835E0" w:rsidRPr="001835E0" w:rsidRDefault="001835E0" w:rsidP="001835E0">
      <w:pPr>
        <w:pStyle w:val="Heading2"/>
      </w:pPr>
      <w:r w:rsidRPr="001835E0">
        <w:br w:type="page"/>
      </w:r>
      <w:bookmarkStart w:id="52" w:name="_Toc232584117"/>
      <w:bookmarkStart w:id="53" w:name="_Toc261896277"/>
      <w:bookmarkStart w:id="54" w:name="_Toc376176107"/>
      <w:r w:rsidRPr="001835E0">
        <w:lastRenderedPageBreak/>
        <w:t>5. Visual Confirmation of Frequency Lock</w:t>
      </w:r>
      <w:bookmarkEnd w:id="52"/>
      <w:bookmarkEnd w:id="53"/>
      <w:bookmarkEnd w:id="54"/>
    </w:p>
    <w:p w14:paraId="0EA8E9AC" w14:textId="77777777" w:rsidR="001835E0" w:rsidRPr="001835E0" w:rsidRDefault="001835E0" w:rsidP="001835E0">
      <w:pPr>
        <w:rPr>
          <w:rFonts w:ascii="Arial" w:hAnsi="Arial" w:cs="Arial"/>
        </w:rPr>
      </w:pPr>
      <w:r w:rsidRPr="001835E0">
        <w:rPr>
          <w:rFonts w:ascii="Arial" w:hAnsi="Arial" w:cs="Arial"/>
        </w:rPr>
        <w:t>After a default mode is restored and loaded, LED D5 should illuminate when PLL1 and PLL2 are locked to the reference clock applied to CLKin1.  This assumes LD_MUX = PLL1/2 DLD and LD_TYPE = Active High, which are the default settings.</w:t>
      </w:r>
    </w:p>
    <w:p w14:paraId="0119269B" w14:textId="77777777" w:rsidR="001835E0" w:rsidRPr="001835E0" w:rsidRDefault="001835E0" w:rsidP="001835E0">
      <w:pPr>
        <w:keepNext/>
        <w:rPr>
          <w:rFonts w:ascii="Arial" w:hAnsi="Arial" w:cs="Arial"/>
        </w:rPr>
      </w:pPr>
    </w:p>
    <w:p w14:paraId="3CEAC7D9" w14:textId="77777777" w:rsidR="001835E0" w:rsidRPr="001835E0" w:rsidRDefault="001835E0" w:rsidP="001835E0">
      <w:pPr>
        <w:pStyle w:val="Heading2"/>
      </w:pPr>
      <w:bookmarkStart w:id="55" w:name="_Toc232584119"/>
      <w:bookmarkStart w:id="56" w:name="_Toc261896278"/>
      <w:bookmarkStart w:id="57" w:name="_Toc376176108"/>
      <w:r w:rsidRPr="001835E0">
        <w:t>6. Enable Clock Outputs</w:t>
      </w:r>
      <w:bookmarkEnd w:id="55"/>
      <w:bookmarkEnd w:id="56"/>
      <w:bookmarkEnd w:id="57"/>
    </w:p>
    <w:p w14:paraId="1601AAE0" w14:textId="715BBAC7" w:rsidR="001835E0" w:rsidRPr="002F2F8F" w:rsidRDefault="001835E0" w:rsidP="001835E0">
      <w:pPr>
        <w:rPr>
          <w:rFonts w:ascii="Arial" w:hAnsi="Arial" w:cs="Arial"/>
          <w:sz w:val="22"/>
          <w:szCs w:val="22"/>
        </w:rPr>
      </w:pPr>
      <w:r w:rsidRPr="002F2F8F">
        <w:rPr>
          <w:rFonts w:ascii="Arial" w:hAnsi="Arial" w:cs="Arial"/>
          <w:sz w:val="22"/>
          <w:szCs w:val="22"/>
        </w:rPr>
        <w:t xml:space="preserve">While the LMK04906B offers programmable clock output buffer formats, the evaluation board is shipped with preconfigured output terminations to match the default buffer type for each output.  Refer to the CLKout port description in the </w:t>
      </w:r>
      <w:r w:rsidRPr="002F2F8F">
        <w:rPr>
          <w:rFonts w:ascii="Arial" w:hAnsi="Arial" w:cs="Arial"/>
          <w:sz w:val="22"/>
          <w:szCs w:val="22"/>
        </w:rPr>
        <w:fldChar w:fldCharType="begin"/>
      </w:r>
      <w:r w:rsidRPr="002F2F8F">
        <w:rPr>
          <w:rFonts w:ascii="Arial" w:hAnsi="Arial" w:cs="Arial"/>
          <w:sz w:val="22"/>
          <w:szCs w:val="22"/>
        </w:rPr>
        <w:instrText xml:space="preserve"> REF _Ref261791451 \h  \* MERGEFORMAT </w:instrText>
      </w:r>
      <w:r w:rsidRPr="002F2F8F">
        <w:rPr>
          <w:rFonts w:ascii="Arial" w:hAnsi="Arial" w:cs="Arial"/>
          <w:sz w:val="22"/>
          <w:szCs w:val="22"/>
        </w:rPr>
      </w:r>
      <w:r w:rsidRPr="002F2F8F">
        <w:rPr>
          <w:rFonts w:ascii="Arial" w:hAnsi="Arial" w:cs="Arial"/>
          <w:sz w:val="22"/>
          <w:szCs w:val="22"/>
        </w:rPr>
        <w:fldChar w:fldCharType="separate"/>
      </w:r>
      <w:r w:rsidR="00DB4159" w:rsidRPr="00DB4159">
        <w:rPr>
          <w:rFonts w:ascii="Arial" w:hAnsi="Arial" w:cs="Arial"/>
          <w:sz w:val="22"/>
          <w:szCs w:val="22"/>
        </w:rPr>
        <w:t>Evaluation Board Inputs and Outputs</w:t>
      </w:r>
      <w:r w:rsidRPr="002F2F8F">
        <w:rPr>
          <w:rFonts w:ascii="Arial" w:hAnsi="Arial" w:cs="Arial"/>
          <w:sz w:val="22"/>
          <w:szCs w:val="22"/>
        </w:rPr>
        <w:fldChar w:fldCharType="end"/>
      </w:r>
      <w:r w:rsidRPr="002F2F8F">
        <w:rPr>
          <w:rFonts w:ascii="Arial" w:hAnsi="Arial" w:cs="Arial"/>
          <w:sz w:val="22"/>
          <w:szCs w:val="22"/>
        </w:rPr>
        <w:t xml:space="preserve"> section.</w:t>
      </w:r>
    </w:p>
    <w:p w14:paraId="5905068D" w14:textId="44984985" w:rsidR="001835E0" w:rsidRPr="002F2F8F" w:rsidRDefault="002F2F8F" w:rsidP="002F2F8F">
      <w:pPr>
        <w:tabs>
          <w:tab w:val="left" w:pos="1690"/>
        </w:tabs>
        <w:rPr>
          <w:rFonts w:ascii="Arial" w:hAnsi="Arial" w:cs="Arial"/>
          <w:sz w:val="22"/>
          <w:szCs w:val="22"/>
        </w:rPr>
      </w:pPr>
      <w:r w:rsidRPr="002F2F8F">
        <w:rPr>
          <w:rFonts w:ascii="Arial" w:hAnsi="Arial" w:cs="Arial"/>
          <w:sz w:val="22"/>
          <w:szCs w:val="22"/>
        </w:rPr>
        <w:tab/>
      </w:r>
    </w:p>
    <w:p w14:paraId="30D92B63" w14:textId="77777777" w:rsidR="001835E0" w:rsidRPr="002F2F8F" w:rsidRDefault="001835E0" w:rsidP="001835E0">
      <w:pPr>
        <w:rPr>
          <w:rFonts w:ascii="Arial" w:hAnsi="Arial" w:cs="Arial"/>
          <w:sz w:val="22"/>
          <w:szCs w:val="22"/>
        </w:rPr>
      </w:pPr>
      <w:r w:rsidRPr="002F2F8F">
        <w:rPr>
          <w:rFonts w:ascii="Arial" w:hAnsi="Arial" w:cs="Arial"/>
          <w:sz w:val="22"/>
          <w:szCs w:val="22"/>
        </w:rPr>
        <w:t>To measure phase noise at one of the clock outputs, for example, CLKout0:</w:t>
      </w:r>
    </w:p>
    <w:p w14:paraId="1662387A" w14:textId="77777777" w:rsidR="001835E0" w:rsidRPr="002F2F8F" w:rsidRDefault="001835E0" w:rsidP="001835E0">
      <w:pPr>
        <w:numPr>
          <w:ilvl w:val="0"/>
          <w:numId w:val="21"/>
        </w:numPr>
        <w:rPr>
          <w:rFonts w:ascii="Arial" w:hAnsi="Arial" w:cs="Arial"/>
          <w:sz w:val="22"/>
          <w:szCs w:val="22"/>
        </w:rPr>
      </w:pPr>
      <w:r w:rsidRPr="002F2F8F">
        <w:rPr>
          <w:rFonts w:ascii="Arial" w:hAnsi="Arial" w:cs="Arial"/>
          <w:sz w:val="22"/>
          <w:szCs w:val="22"/>
        </w:rPr>
        <w:t xml:space="preserve">Click on the </w:t>
      </w:r>
      <w:r w:rsidRPr="002F2F8F">
        <w:rPr>
          <w:rFonts w:ascii="Arial" w:hAnsi="Arial" w:cs="Arial"/>
          <w:b/>
          <w:sz w:val="22"/>
          <w:szCs w:val="22"/>
        </w:rPr>
        <w:t>Clock Outputs</w:t>
      </w:r>
      <w:r w:rsidRPr="002F2F8F">
        <w:rPr>
          <w:rFonts w:ascii="Arial" w:hAnsi="Arial" w:cs="Arial"/>
          <w:sz w:val="22"/>
          <w:szCs w:val="22"/>
        </w:rPr>
        <w:t xml:space="preserve"> tab,</w:t>
      </w:r>
    </w:p>
    <w:p w14:paraId="511D6D0C" w14:textId="77777777" w:rsidR="001835E0" w:rsidRPr="002F2F8F" w:rsidRDefault="001835E0" w:rsidP="001835E0">
      <w:pPr>
        <w:numPr>
          <w:ilvl w:val="0"/>
          <w:numId w:val="21"/>
        </w:numPr>
        <w:rPr>
          <w:rFonts w:ascii="Arial" w:hAnsi="Arial" w:cs="Arial"/>
          <w:sz w:val="22"/>
          <w:szCs w:val="22"/>
        </w:rPr>
      </w:pPr>
      <w:r w:rsidRPr="002F2F8F">
        <w:rPr>
          <w:rFonts w:ascii="Arial" w:hAnsi="Arial" w:cs="Arial"/>
          <w:sz w:val="22"/>
          <w:szCs w:val="22"/>
        </w:rPr>
        <w:t>Uncheck “Powerdown” in the Digital Delay box to enable the channel,</w:t>
      </w:r>
    </w:p>
    <w:p w14:paraId="70ED3F32" w14:textId="77777777" w:rsidR="001835E0" w:rsidRPr="002F2F8F" w:rsidRDefault="001835E0" w:rsidP="001835E0">
      <w:pPr>
        <w:numPr>
          <w:ilvl w:val="0"/>
          <w:numId w:val="21"/>
        </w:numPr>
        <w:rPr>
          <w:rFonts w:ascii="Arial" w:hAnsi="Arial" w:cs="Arial"/>
          <w:sz w:val="22"/>
          <w:szCs w:val="22"/>
        </w:rPr>
      </w:pPr>
      <w:r w:rsidRPr="002F2F8F">
        <w:rPr>
          <w:rFonts w:ascii="Arial" w:hAnsi="Arial" w:cs="Arial"/>
          <w:sz w:val="22"/>
          <w:szCs w:val="22"/>
        </w:rPr>
        <w:t>Set the following settings as needed:</w:t>
      </w:r>
    </w:p>
    <w:p w14:paraId="589E5933" w14:textId="77777777" w:rsidR="001835E0" w:rsidRPr="002F2F8F" w:rsidRDefault="001835E0" w:rsidP="001835E0">
      <w:pPr>
        <w:numPr>
          <w:ilvl w:val="1"/>
          <w:numId w:val="21"/>
        </w:numPr>
        <w:rPr>
          <w:rFonts w:ascii="Arial" w:hAnsi="Arial" w:cs="Arial"/>
          <w:sz w:val="22"/>
          <w:szCs w:val="22"/>
        </w:rPr>
      </w:pPr>
      <w:r w:rsidRPr="002F2F8F">
        <w:rPr>
          <w:rFonts w:ascii="Arial" w:hAnsi="Arial" w:cs="Arial"/>
          <w:sz w:val="22"/>
          <w:szCs w:val="22"/>
        </w:rPr>
        <w:t>Digital Delay value</w:t>
      </w:r>
    </w:p>
    <w:p w14:paraId="4DD0D2EB" w14:textId="77777777" w:rsidR="001835E0" w:rsidRPr="002F2F8F" w:rsidRDefault="001835E0" w:rsidP="001835E0">
      <w:pPr>
        <w:numPr>
          <w:ilvl w:val="1"/>
          <w:numId w:val="21"/>
        </w:numPr>
        <w:rPr>
          <w:rFonts w:ascii="Arial" w:hAnsi="Arial" w:cs="Arial"/>
          <w:sz w:val="22"/>
          <w:szCs w:val="22"/>
        </w:rPr>
      </w:pPr>
      <w:r w:rsidRPr="002F2F8F">
        <w:rPr>
          <w:rFonts w:ascii="Arial" w:hAnsi="Arial" w:cs="Arial"/>
          <w:sz w:val="22"/>
          <w:szCs w:val="22"/>
        </w:rPr>
        <w:t>Clock Divider value</w:t>
      </w:r>
    </w:p>
    <w:p w14:paraId="5F384F98" w14:textId="77777777" w:rsidR="001835E0" w:rsidRPr="002F2F8F" w:rsidRDefault="001835E0" w:rsidP="001835E0">
      <w:pPr>
        <w:numPr>
          <w:ilvl w:val="1"/>
          <w:numId w:val="21"/>
        </w:numPr>
        <w:rPr>
          <w:rFonts w:ascii="Arial" w:hAnsi="Arial" w:cs="Arial"/>
          <w:sz w:val="22"/>
          <w:szCs w:val="22"/>
        </w:rPr>
      </w:pPr>
      <w:r w:rsidRPr="002F2F8F">
        <w:rPr>
          <w:rFonts w:ascii="Arial" w:hAnsi="Arial" w:cs="Arial"/>
          <w:sz w:val="22"/>
          <w:szCs w:val="22"/>
        </w:rPr>
        <w:t>Analog Delay select and Analog Delay value (if not “Bypassed”)</w:t>
      </w:r>
    </w:p>
    <w:p w14:paraId="0E526C57" w14:textId="77777777" w:rsidR="001835E0" w:rsidRPr="002F2F8F" w:rsidRDefault="001835E0" w:rsidP="001835E0">
      <w:pPr>
        <w:numPr>
          <w:ilvl w:val="1"/>
          <w:numId w:val="21"/>
        </w:numPr>
        <w:rPr>
          <w:rFonts w:ascii="Arial" w:hAnsi="Arial" w:cs="Arial"/>
          <w:sz w:val="22"/>
          <w:szCs w:val="22"/>
        </w:rPr>
      </w:pPr>
      <w:r w:rsidRPr="002F2F8F">
        <w:rPr>
          <w:rFonts w:ascii="Arial" w:hAnsi="Arial" w:cs="Arial"/>
          <w:sz w:val="22"/>
          <w:szCs w:val="22"/>
        </w:rPr>
        <w:t xml:space="preserve">Clock Output type.  </w:t>
      </w:r>
    </w:p>
    <w:p w14:paraId="0B12EB39" w14:textId="77777777" w:rsidR="001835E0" w:rsidRPr="001835E0" w:rsidRDefault="001835E0" w:rsidP="001835E0">
      <w:pPr>
        <w:ind w:firstLine="720"/>
        <w:rPr>
          <w:rFonts w:ascii="Arial" w:hAnsi="Arial" w:cs="Arial"/>
        </w:rPr>
      </w:pPr>
      <w:r w:rsidRPr="001835E0">
        <w:rPr>
          <w:rFonts w:ascii="Arial" w:hAnsi="Arial" w:cs="Arial"/>
          <w:noProof/>
        </w:rPr>
        <w:drawing>
          <wp:inline distT="0" distB="0" distL="0" distR="0" wp14:anchorId="6B92A937" wp14:editId="7472989D">
            <wp:extent cx="4681728" cy="888777"/>
            <wp:effectExtent l="0" t="0" r="5080" b="698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681728" cy="888777"/>
                    </a:xfrm>
                    <a:prstGeom prst="rect">
                      <a:avLst/>
                    </a:prstGeom>
                    <a:noFill/>
                    <a:ln>
                      <a:noFill/>
                    </a:ln>
                  </pic:spPr>
                </pic:pic>
              </a:graphicData>
            </a:graphic>
          </wp:inline>
        </w:drawing>
      </w:r>
    </w:p>
    <w:p w14:paraId="6FD6A439" w14:textId="13B87951" w:rsidR="001835E0" w:rsidRPr="001835E0" w:rsidRDefault="001835E0" w:rsidP="001835E0">
      <w:pPr>
        <w:ind w:firstLine="720"/>
        <w:rPr>
          <w:rFonts w:ascii="Arial" w:hAnsi="Arial" w:cs="Arial"/>
        </w:rPr>
      </w:pPr>
      <w:r w:rsidRPr="001835E0">
        <w:rPr>
          <w:rFonts w:ascii="Arial" w:hAnsi="Arial" w:cs="Arial"/>
          <w:noProof/>
        </w:rPr>
        <mc:AlternateContent>
          <mc:Choice Requires="wps">
            <w:drawing>
              <wp:anchor distT="0" distB="0" distL="114300" distR="114300" simplePos="0" relativeHeight="251682816" behindDoc="0" locked="0" layoutInCell="1" allowOverlap="1" wp14:anchorId="30F590AF" wp14:editId="617D01BC">
                <wp:simplePos x="0" y="0"/>
                <wp:positionH relativeFrom="column">
                  <wp:posOffset>457835</wp:posOffset>
                </wp:positionH>
                <wp:positionV relativeFrom="paragraph">
                  <wp:posOffset>53975</wp:posOffset>
                </wp:positionV>
                <wp:extent cx="5923915" cy="212090"/>
                <wp:effectExtent l="0" t="0" r="635" b="0"/>
                <wp:wrapSquare wrapText="bothSides"/>
                <wp:docPr id="288" name="Text Box 2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3915" cy="2120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CC29B21" w14:textId="77777777" w:rsidR="004275E4" w:rsidRDefault="004275E4" w:rsidP="001835E0">
                            <w:pPr>
                              <w:pStyle w:val="Caption"/>
                              <w:rPr>
                                <w:noProof/>
                                <w:sz w:val="24"/>
                                <w:szCs w:val="24"/>
                              </w:rPr>
                            </w:pPr>
                            <w:r>
                              <w:t xml:space="preserve">Figure </w:t>
                            </w:r>
                            <w:fldSimple w:instr=" SEQ Figure \* ARABIC ">
                              <w:r w:rsidR="00DB4159">
                                <w:rPr>
                                  <w:noProof/>
                                </w:rPr>
                                <w:t>6</w:t>
                              </w:r>
                            </w:fldSimple>
                            <w:r>
                              <w:t>: Setting Digital Delay, Clock Divider, Analog Delay, and Output Format for CLKout0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8" o:spid="_x0000_s1029" type="#_x0000_t202" style="position:absolute;left:0;text-align:left;margin-left:36.05pt;margin-top:4.25pt;width:466.45pt;height:16.7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" stroked="f">
                <v:textbox inset="0,0,0,0">
                  <w:txbxContent>
                    <w:p w14:paraId="5CC29B21" w14:textId="77777777" w:rsidR="004275E4" w:rsidRDefault="004275E4" w:rsidP="001835E0">
                      <w:pPr>
                        <w:pStyle w:val="Caption"/>
                        <w:rPr>
                          <w:noProof/>
                          <w:sz w:val="24"/>
                          <w:szCs w:val="24"/>
                        </w:rPr>
                      </w:pPr>
                      <w:r>
                        <w:t xml:space="preserve">Figure </w:t>
                      </w:r>
                      <w:fldSimple w:instr=" SEQ Figure \* ARABIC ">
                        <w:r w:rsidR="00DB4159">
                          <w:rPr>
                            <w:noProof/>
                          </w:rPr>
                          <w:t>6</w:t>
                        </w:r>
                      </w:fldSimple>
                      <w:r>
                        <w:t>: Setting Digital Delay, Clock Divider, Analog Delay, and Output Format for CLKout0</w:t>
                      </w:r>
                    </w:p>
                  </w:txbxContent>
                </v:textbox>
                <w10:wrap type="square"/>
              </v:shape>
            </w:pict>
          </mc:Fallback>
        </mc:AlternateContent>
      </w:r>
      <w:r w:rsidRPr="001835E0">
        <w:rPr>
          <w:rFonts w:ascii="Arial" w:hAnsi="Arial" w:cs="Arial"/>
        </w:rPr>
        <w:br/>
      </w:r>
    </w:p>
    <w:p w14:paraId="18671998" w14:textId="77777777" w:rsidR="001835E0" w:rsidRPr="002F2F8F" w:rsidRDefault="001835E0" w:rsidP="001835E0">
      <w:pPr>
        <w:numPr>
          <w:ilvl w:val="0"/>
          <w:numId w:val="21"/>
        </w:numPr>
        <w:rPr>
          <w:rFonts w:ascii="Arial" w:hAnsi="Arial" w:cs="Arial"/>
          <w:sz w:val="22"/>
          <w:szCs w:val="22"/>
        </w:rPr>
      </w:pPr>
      <w:r w:rsidRPr="002F2F8F">
        <w:rPr>
          <w:rFonts w:ascii="Arial" w:hAnsi="Arial" w:cs="Arial"/>
          <w:sz w:val="22"/>
          <w:szCs w:val="22"/>
        </w:rPr>
        <w:t>Depending on the configured output type, the clock output SMAs can be interfaced to a test instrument with a single-ended 50-ohm input as follows.</w:t>
      </w:r>
    </w:p>
    <w:p w14:paraId="464D8B80" w14:textId="77777777" w:rsidR="001835E0" w:rsidRPr="002F2F8F" w:rsidRDefault="001835E0" w:rsidP="001835E0">
      <w:pPr>
        <w:numPr>
          <w:ilvl w:val="1"/>
          <w:numId w:val="21"/>
        </w:numPr>
        <w:rPr>
          <w:rFonts w:ascii="Arial" w:hAnsi="Arial" w:cs="Arial"/>
          <w:sz w:val="22"/>
          <w:szCs w:val="22"/>
        </w:rPr>
      </w:pPr>
      <w:r w:rsidRPr="002F2F8F">
        <w:rPr>
          <w:rFonts w:ascii="Arial" w:hAnsi="Arial" w:cs="Arial"/>
          <w:sz w:val="22"/>
          <w:szCs w:val="22"/>
        </w:rPr>
        <w:t>For LVDS:</w:t>
      </w:r>
    </w:p>
    <w:p w14:paraId="27ED7894" w14:textId="77777777" w:rsidR="001835E0" w:rsidRPr="002F2F8F" w:rsidRDefault="001835E0" w:rsidP="001835E0">
      <w:pPr>
        <w:numPr>
          <w:ilvl w:val="2"/>
          <w:numId w:val="21"/>
        </w:numPr>
        <w:rPr>
          <w:rFonts w:ascii="Arial" w:hAnsi="Arial" w:cs="Arial"/>
          <w:sz w:val="22"/>
          <w:szCs w:val="22"/>
        </w:rPr>
      </w:pPr>
      <w:r w:rsidRPr="002F2F8F">
        <w:rPr>
          <w:rFonts w:ascii="Arial" w:hAnsi="Arial" w:cs="Arial"/>
          <w:sz w:val="22"/>
          <w:szCs w:val="22"/>
        </w:rPr>
        <w:t>A balun (like ADT2-1T) is recommended for differential-to-single-ended conversion.</w:t>
      </w:r>
    </w:p>
    <w:p w14:paraId="5C379FC1" w14:textId="77777777" w:rsidR="001835E0" w:rsidRPr="002F2F8F" w:rsidRDefault="001835E0" w:rsidP="001835E0">
      <w:pPr>
        <w:numPr>
          <w:ilvl w:val="1"/>
          <w:numId w:val="21"/>
        </w:numPr>
        <w:rPr>
          <w:rFonts w:ascii="Arial" w:hAnsi="Arial" w:cs="Arial"/>
          <w:sz w:val="22"/>
          <w:szCs w:val="22"/>
        </w:rPr>
      </w:pPr>
      <w:r w:rsidRPr="002F2F8F">
        <w:rPr>
          <w:rFonts w:ascii="Arial" w:hAnsi="Arial" w:cs="Arial"/>
          <w:sz w:val="22"/>
          <w:szCs w:val="22"/>
        </w:rPr>
        <w:t>For LVPECL:</w:t>
      </w:r>
    </w:p>
    <w:p w14:paraId="5CF88EB8" w14:textId="77777777" w:rsidR="001835E0" w:rsidRPr="002F2F8F" w:rsidRDefault="001835E0" w:rsidP="001835E0">
      <w:pPr>
        <w:numPr>
          <w:ilvl w:val="2"/>
          <w:numId w:val="21"/>
        </w:numPr>
        <w:rPr>
          <w:rFonts w:ascii="Arial" w:hAnsi="Arial" w:cs="Arial"/>
          <w:sz w:val="22"/>
          <w:szCs w:val="22"/>
        </w:rPr>
      </w:pPr>
      <w:r w:rsidRPr="002F2F8F">
        <w:rPr>
          <w:rFonts w:ascii="Arial" w:hAnsi="Arial" w:cs="Arial"/>
          <w:sz w:val="22"/>
          <w:szCs w:val="22"/>
        </w:rPr>
        <w:t xml:space="preserve">A balun can be used, or </w:t>
      </w:r>
    </w:p>
    <w:p w14:paraId="4688205B" w14:textId="77777777" w:rsidR="001835E0" w:rsidRPr="002F2F8F" w:rsidRDefault="001835E0" w:rsidP="001835E0">
      <w:pPr>
        <w:numPr>
          <w:ilvl w:val="2"/>
          <w:numId w:val="21"/>
        </w:numPr>
        <w:rPr>
          <w:rFonts w:ascii="Arial" w:hAnsi="Arial" w:cs="Arial"/>
          <w:sz w:val="22"/>
          <w:szCs w:val="22"/>
        </w:rPr>
      </w:pPr>
      <w:r w:rsidRPr="002F2F8F">
        <w:rPr>
          <w:rFonts w:ascii="Arial" w:hAnsi="Arial" w:cs="Arial"/>
          <w:sz w:val="22"/>
          <w:szCs w:val="22"/>
        </w:rPr>
        <w:t>One side of the LVPECL signal can be terminated with a 50-ohm load and the other side can be run single-ended to the instrument.</w:t>
      </w:r>
    </w:p>
    <w:p w14:paraId="6F4E1208" w14:textId="77777777" w:rsidR="001835E0" w:rsidRPr="002F2F8F" w:rsidRDefault="001835E0" w:rsidP="001835E0">
      <w:pPr>
        <w:numPr>
          <w:ilvl w:val="1"/>
          <w:numId w:val="21"/>
        </w:numPr>
        <w:rPr>
          <w:rFonts w:ascii="Arial" w:hAnsi="Arial" w:cs="Arial"/>
          <w:sz w:val="22"/>
          <w:szCs w:val="22"/>
        </w:rPr>
      </w:pPr>
      <w:r w:rsidRPr="002F2F8F">
        <w:rPr>
          <w:rFonts w:ascii="Arial" w:hAnsi="Arial" w:cs="Arial"/>
          <w:noProof/>
          <w:sz w:val="22"/>
          <w:szCs w:val="22"/>
        </w:rPr>
        <w:drawing>
          <wp:anchor distT="0" distB="0" distL="114300" distR="114300" simplePos="0" relativeHeight="251681792" behindDoc="0" locked="0" layoutInCell="1" allowOverlap="1" wp14:anchorId="6B55C5FB" wp14:editId="061B78F3">
            <wp:simplePos x="0" y="0"/>
            <wp:positionH relativeFrom="column">
              <wp:posOffset>4394835</wp:posOffset>
            </wp:positionH>
            <wp:positionV relativeFrom="paragraph">
              <wp:posOffset>87630</wp:posOffset>
            </wp:positionV>
            <wp:extent cx="1955800" cy="1724660"/>
            <wp:effectExtent l="0" t="0" r="6350" b="8890"/>
            <wp:wrapSquare wrapText="bothSides"/>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6" cstate="print"/>
                    <a:srcRect/>
                    <a:stretch>
                      <a:fillRect/>
                    </a:stretch>
                  </pic:blipFill>
                  <pic:spPr bwMode="auto">
                    <a:xfrm>
                      <a:off x="0" y="0"/>
                      <a:ext cx="1955800" cy="1724660"/>
                    </a:xfrm>
                    <a:prstGeom prst="rect">
                      <a:avLst/>
                    </a:prstGeom>
                    <a:noFill/>
                    <a:ln w="9525">
                      <a:noFill/>
                      <a:miter lim="800000"/>
                      <a:headEnd/>
                      <a:tailEnd/>
                    </a:ln>
                  </pic:spPr>
                </pic:pic>
              </a:graphicData>
            </a:graphic>
            <wp14:sizeRelH relativeFrom="margin">
              <wp14:pctWidth>0</wp14:pctWidth>
            </wp14:sizeRelH>
          </wp:anchor>
        </w:drawing>
      </w:r>
      <w:r w:rsidRPr="002F2F8F">
        <w:rPr>
          <w:rFonts w:ascii="Arial" w:hAnsi="Arial" w:cs="Arial"/>
          <w:sz w:val="22"/>
          <w:szCs w:val="22"/>
        </w:rPr>
        <w:t>For LVCMOS:</w:t>
      </w:r>
    </w:p>
    <w:p w14:paraId="2116A7FB" w14:textId="77777777" w:rsidR="001835E0" w:rsidRPr="002F2F8F" w:rsidRDefault="001835E0" w:rsidP="001835E0">
      <w:pPr>
        <w:numPr>
          <w:ilvl w:val="2"/>
          <w:numId w:val="21"/>
        </w:numPr>
        <w:rPr>
          <w:rFonts w:ascii="Arial" w:hAnsi="Arial" w:cs="Arial"/>
          <w:sz w:val="22"/>
          <w:szCs w:val="22"/>
        </w:rPr>
      </w:pPr>
      <w:r w:rsidRPr="002F2F8F">
        <w:rPr>
          <w:rFonts w:ascii="Arial" w:hAnsi="Arial" w:cs="Arial"/>
          <w:sz w:val="22"/>
          <w:szCs w:val="22"/>
        </w:rPr>
        <w:t>There are two single-ended outputs, CLKoutX and CLKoutX*, and each output can be set to Normal, Inverted, or Off.  There are nine (9) combinations of LVCMOS modes in the Clock Output list.</w:t>
      </w:r>
    </w:p>
    <w:p w14:paraId="7D371163" w14:textId="77777777" w:rsidR="001835E0" w:rsidRPr="002F2F8F" w:rsidRDefault="001835E0" w:rsidP="001835E0">
      <w:pPr>
        <w:numPr>
          <w:ilvl w:val="2"/>
          <w:numId w:val="21"/>
        </w:numPr>
        <w:rPr>
          <w:rFonts w:ascii="Arial" w:hAnsi="Arial" w:cs="Arial"/>
          <w:sz w:val="22"/>
          <w:szCs w:val="22"/>
        </w:rPr>
      </w:pPr>
      <w:r w:rsidRPr="002F2F8F">
        <w:rPr>
          <w:rFonts w:ascii="Arial" w:hAnsi="Arial" w:cs="Arial"/>
          <w:sz w:val="22"/>
          <w:szCs w:val="22"/>
        </w:rPr>
        <w:t>One side of the LVCMOS signal can be terminated with a 50-ohm load and the other side can be run single-ended to the instrument.</w:t>
      </w:r>
    </w:p>
    <w:p w14:paraId="44A2EE90" w14:textId="56DE920C" w:rsidR="001835E0" w:rsidRDefault="001835E0" w:rsidP="001835E0">
      <w:pPr>
        <w:numPr>
          <w:ilvl w:val="2"/>
          <w:numId w:val="21"/>
        </w:numPr>
        <w:rPr>
          <w:rFonts w:ascii="Arial" w:hAnsi="Arial" w:cs="Arial"/>
          <w:sz w:val="22"/>
          <w:szCs w:val="22"/>
        </w:rPr>
      </w:pPr>
      <w:r w:rsidRPr="002F2F8F">
        <w:rPr>
          <w:rFonts w:ascii="Arial" w:hAnsi="Arial" w:cs="Arial"/>
          <w:noProof/>
          <w:sz w:val="22"/>
          <w:szCs w:val="22"/>
        </w:rPr>
        <mc:AlternateContent>
          <mc:Choice Requires="wps">
            <w:drawing>
              <wp:anchor distT="0" distB="0" distL="114300" distR="114300" simplePos="0" relativeHeight="251680768" behindDoc="0" locked="0" layoutInCell="1" allowOverlap="1" wp14:anchorId="57BC5507" wp14:editId="1D1E24B9">
                <wp:simplePos x="0" y="0"/>
                <wp:positionH relativeFrom="column">
                  <wp:posOffset>4391660</wp:posOffset>
                </wp:positionH>
                <wp:positionV relativeFrom="paragraph">
                  <wp:posOffset>266700</wp:posOffset>
                </wp:positionV>
                <wp:extent cx="2051685" cy="212090"/>
                <wp:effectExtent l="0" t="0" r="5715" b="0"/>
                <wp:wrapSquare wrapText="bothSides"/>
                <wp:docPr id="10207" name="Text Box 10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1685" cy="2120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C6386D" w14:textId="77777777" w:rsidR="004275E4" w:rsidRDefault="004275E4" w:rsidP="001835E0">
                            <w:pPr>
                              <w:pStyle w:val="Caption"/>
                              <w:rPr>
                                <w:noProof/>
                                <w:sz w:val="24"/>
                                <w:szCs w:val="24"/>
                              </w:rPr>
                            </w:pPr>
                            <w:r>
                              <w:t xml:space="preserve">Figure </w:t>
                            </w:r>
                            <w:fldSimple w:instr=" SEQ Figure \* ARABIC ">
                              <w:r w:rsidR="00DB4159">
                                <w:rPr>
                                  <w:noProof/>
                                </w:rPr>
                                <w:t>7</w:t>
                              </w:r>
                            </w:fldSimple>
                            <w:r>
                              <w:t>: Setting LVCMOS modes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207" o:spid="_x0000_s1030" type="#_x0000_t202" style="position:absolute;left:0;text-align:left;margin-left:345.8pt;margin-top:21pt;width:161.55pt;height:16.7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" stroked="f">
                <v:textbox inset="0,0,0,0">
                  <w:txbxContent>
                    <w:p w14:paraId="30C6386D" w14:textId="77777777" w:rsidR="004275E4" w:rsidRDefault="004275E4" w:rsidP="001835E0">
                      <w:pPr>
                        <w:pStyle w:val="Caption"/>
                        <w:rPr>
                          <w:noProof/>
                          <w:sz w:val="24"/>
                          <w:szCs w:val="24"/>
                        </w:rPr>
                      </w:pPr>
                      <w:r>
                        <w:t xml:space="preserve">Figure </w:t>
                      </w:r>
                      <w:fldSimple w:instr=" SEQ Figure \* ARABIC ">
                        <w:r w:rsidR="00DB4159">
                          <w:rPr>
                            <w:noProof/>
                          </w:rPr>
                          <w:t>7</w:t>
                        </w:r>
                      </w:fldSimple>
                      <w:r>
                        <w:t>: Setting LVCMOS modes</w:t>
                      </w:r>
                    </w:p>
                  </w:txbxContent>
                </v:textbox>
                <w10:wrap type="square"/>
              </v:shape>
            </w:pict>
          </mc:Fallback>
        </mc:AlternateContent>
      </w:r>
      <w:r w:rsidRPr="002F2F8F">
        <w:rPr>
          <w:rFonts w:ascii="Arial" w:hAnsi="Arial" w:cs="Arial"/>
          <w:sz w:val="22"/>
          <w:szCs w:val="22"/>
        </w:rPr>
        <w:t>A balun may also be used.  Ensure CLKoutX and CLKoutX* states are complementary to each other</w:t>
      </w:r>
      <w:r w:rsidR="002F2F8F" w:rsidRPr="002F2F8F">
        <w:rPr>
          <w:rFonts w:ascii="Arial" w:hAnsi="Arial" w:cs="Arial"/>
          <w:sz w:val="22"/>
          <w:szCs w:val="22"/>
        </w:rPr>
        <w:t xml:space="preserve">. That is, </w:t>
      </w:r>
      <w:r w:rsidRPr="002F2F8F">
        <w:rPr>
          <w:rFonts w:ascii="Arial" w:hAnsi="Arial" w:cs="Arial"/>
          <w:sz w:val="22"/>
          <w:szCs w:val="22"/>
        </w:rPr>
        <w:t xml:space="preserve"> Norm/Inv or Inv/Norm.</w:t>
      </w:r>
    </w:p>
    <w:p w14:paraId="714AE5CE" w14:textId="77777777" w:rsidR="002F2F8F" w:rsidRDefault="002F2F8F" w:rsidP="002F2F8F">
      <w:pPr>
        <w:rPr>
          <w:rFonts w:ascii="Arial" w:hAnsi="Arial" w:cs="Arial"/>
          <w:sz w:val="22"/>
          <w:szCs w:val="22"/>
        </w:rPr>
      </w:pPr>
    </w:p>
    <w:p w14:paraId="615EFD87" w14:textId="77777777" w:rsidR="002F2F8F" w:rsidRDefault="002F2F8F" w:rsidP="002F2F8F">
      <w:pPr>
        <w:rPr>
          <w:rFonts w:ascii="Arial" w:hAnsi="Arial" w:cs="Arial"/>
          <w:sz w:val="22"/>
          <w:szCs w:val="22"/>
        </w:rPr>
      </w:pPr>
    </w:p>
    <w:p w14:paraId="28738A5A" w14:textId="77777777" w:rsidR="004F799C" w:rsidRPr="002F2F8F" w:rsidRDefault="004F799C" w:rsidP="002F2F8F">
      <w:pPr>
        <w:rPr>
          <w:rFonts w:ascii="Arial" w:hAnsi="Arial" w:cs="Arial"/>
          <w:sz w:val="22"/>
          <w:szCs w:val="22"/>
        </w:rPr>
      </w:pPr>
    </w:p>
    <w:p w14:paraId="39A6DDDC" w14:textId="77777777" w:rsidR="001835E0" w:rsidRPr="002F2F8F" w:rsidRDefault="001835E0" w:rsidP="001835E0">
      <w:pPr>
        <w:numPr>
          <w:ilvl w:val="0"/>
          <w:numId w:val="21"/>
        </w:numPr>
        <w:rPr>
          <w:rFonts w:ascii="Arial" w:hAnsi="Arial" w:cs="Arial"/>
          <w:sz w:val="22"/>
          <w:szCs w:val="22"/>
        </w:rPr>
      </w:pPr>
      <w:r w:rsidRPr="002F2F8F">
        <w:rPr>
          <w:rFonts w:ascii="Arial" w:hAnsi="Arial" w:cs="Arial"/>
          <w:sz w:val="22"/>
          <w:szCs w:val="22"/>
        </w:rPr>
        <w:lastRenderedPageBreak/>
        <w:t>The phase noise may be measured with a spectrum analyzer or signal source analyzer.</w:t>
      </w:r>
    </w:p>
    <w:p w14:paraId="519A08B4" w14:textId="77777777" w:rsidR="001835E0" w:rsidRPr="001835E0" w:rsidRDefault="001835E0" w:rsidP="001835E0">
      <w:pPr>
        <w:rPr>
          <w:rFonts w:ascii="Arial" w:hAnsi="Arial" w:cs="Arial"/>
        </w:rPr>
      </w:pPr>
    </w:p>
    <w:p w14:paraId="1D4CBBAF" w14:textId="67195DF9" w:rsidR="001835E0" w:rsidRPr="001835E0" w:rsidRDefault="001835E0" w:rsidP="001835E0">
      <w:pPr>
        <w:rPr>
          <w:rFonts w:ascii="Arial" w:hAnsi="Arial" w:cs="Arial"/>
        </w:rPr>
      </w:pPr>
      <w:r w:rsidRPr="001835E0">
        <w:rPr>
          <w:rFonts w:ascii="Arial" w:hAnsi="Arial" w:cs="Arial"/>
        </w:rPr>
        <w:t xml:space="preserve">See </w:t>
      </w:r>
      <w:r w:rsidRPr="001835E0">
        <w:rPr>
          <w:rFonts w:ascii="Arial" w:hAnsi="Arial" w:cs="Arial"/>
        </w:rPr>
        <w:fldChar w:fldCharType="begin"/>
      </w:r>
      <w:r w:rsidRPr="001835E0">
        <w:rPr>
          <w:rFonts w:ascii="Arial" w:hAnsi="Arial" w:cs="Arial"/>
        </w:rPr>
        <w:instrText xml:space="preserve"> REF _Ref232243010 \h </w:instrText>
      </w:r>
      <w:r>
        <w:rPr>
          <w:rFonts w:ascii="Arial" w:hAnsi="Arial" w:cs="Arial"/>
        </w:rPr>
        <w:instrText xml:space="preserve"> \* MERGEFORMAT </w:instrText>
      </w:r>
      <w:r w:rsidRPr="001835E0">
        <w:rPr>
          <w:rFonts w:ascii="Arial" w:hAnsi="Arial" w:cs="Arial"/>
        </w:rPr>
      </w:r>
      <w:r w:rsidRPr="001835E0">
        <w:rPr>
          <w:rFonts w:ascii="Arial" w:hAnsi="Arial" w:cs="Arial"/>
        </w:rPr>
        <w:fldChar w:fldCharType="separate"/>
      </w:r>
      <w:r w:rsidR="00DB4159" w:rsidRPr="00DB4159">
        <w:rPr>
          <w:rFonts w:ascii="Arial" w:hAnsi="Arial" w:cs="Arial"/>
        </w:rPr>
        <w:t>Appendix B: Typical Phase Noise Performance Plots</w:t>
      </w:r>
      <w:r w:rsidRPr="001835E0">
        <w:rPr>
          <w:rFonts w:ascii="Arial" w:hAnsi="Arial" w:cs="Arial"/>
        </w:rPr>
        <w:fldChar w:fldCharType="end"/>
      </w:r>
      <w:r w:rsidRPr="001835E0">
        <w:rPr>
          <w:rFonts w:ascii="Arial" w:hAnsi="Arial" w:cs="Arial"/>
        </w:rPr>
        <w:t xml:space="preserve"> for phase noise plots of the clock outputs.</w:t>
      </w:r>
    </w:p>
    <w:p w14:paraId="23C8D755" w14:textId="77777777" w:rsidR="001835E0" w:rsidRPr="001835E0" w:rsidRDefault="001835E0" w:rsidP="001835E0">
      <w:pPr>
        <w:rPr>
          <w:rFonts w:ascii="Arial" w:hAnsi="Arial" w:cs="Arial"/>
        </w:rPr>
      </w:pPr>
    </w:p>
    <w:p w14:paraId="6AF9988A" w14:textId="77777777" w:rsidR="001835E0" w:rsidRPr="001835E0" w:rsidRDefault="001835E0" w:rsidP="001835E0">
      <w:pPr>
        <w:rPr>
          <w:rFonts w:ascii="Arial" w:hAnsi="Arial" w:cs="Arial"/>
        </w:rPr>
      </w:pPr>
      <w:r w:rsidRPr="001835E0">
        <w:rPr>
          <w:rFonts w:ascii="Arial" w:hAnsi="Arial" w:cs="Arial"/>
        </w:rPr>
        <w:t xml:space="preserve">National’s Clock Design Tool can be used to calculate divider values to achieve desired clock output frequencies.  See: </w:t>
      </w:r>
      <w:r w:rsidRPr="001835E0">
        <w:rPr>
          <w:rStyle w:val="Hyperlink"/>
          <w:rFonts w:ascii="Arial" w:hAnsi="Arial" w:cs="Arial"/>
        </w:rPr>
        <w:t>http://www.ti.com/tool/clockdesigntool</w:t>
      </w:r>
      <w:r w:rsidRPr="001835E0">
        <w:rPr>
          <w:rFonts w:ascii="Arial" w:hAnsi="Arial" w:cs="Arial"/>
        </w:rPr>
        <w:t>.</w:t>
      </w:r>
    </w:p>
    <w:p w14:paraId="045DDCF9" w14:textId="77777777" w:rsidR="001835E0" w:rsidRPr="001835E0" w:rsidRDefault="001835E0" w:rsidP="001835E0">
      <w:pPr>
        <w:rPr>
          <w:rStyle w:val="Hyperlink"/>
          <w:rFonts w:ascii="Arial" w:hAnsi="Arial" w:cs="Arial"/>
        </w:rPr>
      </w:pPr>
    </w:p>
    <w:p w14:paraId="1FF2F315" w14:textId="77777777" w:rsidR="001835E0" w:rsidRPr="001835E0" w:rsidRDefault="001835E0" w:rsidP="001835E0">
      <w:pPr>
        <w:rPr>
          <w:rFonts w:ascii="Arial" w:hAnsi="Arial" w:cs="Arial"/>
        </w:rPr>
      </w:pPr>
    </w:p>
    <w:p w14:paraId="46643010" w14:textId="77777777" w:rsidR="001835E0" w:rsidRPr="001835E0" w:rsidRDefault="001835E0" w:rsidP="001835E0">
      <w:pPr>
        <w:rPr>
          <w:rFonts w:ascii="Arial" w:hAnsi="Arial" w:cs="Arial"/>
        </w:rPr>
      </w:pPr>
    </w:p>
    <w:p w14:paraId="0C94C1F0" w14:textId="77777777" w:rsidR="001835E0" w:rsidRPr="001835E0" w:rsidRDefault="001835E0" w:rsidP="001835E0">
      <w:pPr>
        <w:rPr>
          <w:rFonts w:ascii="Arial" w:hAnsi="Arial" w:cs="Arial"/>
        </w:rPr>
      </w:pPr>
    </w:p>
    <w:p w14:paraId="41E0CBC9" w14:textId="77777777" w:rsidR="001835E0" w:rsidRPr="001835E0" w:rsidRDefault="001835E0" w:rsidP="001835E0">
      <w:pPr>
        <w:rPr>
          <w:rFonts w:ascii="Arial" w:hAnsi="Arial" w:cs="Arial"/>
        </w:rPr>
      </w:pPr>
    </w:p>
    <w:p w14:paraId="67F6AF51" w14:textId="77777777" w:rsidR="001835E0" w:rsidRPr="001835E0" w:rsidRDefault="001835E0" w:rsidP="001835E0">
      <w:pPr>
        <w:pStyle w:val="Heading1"/>
        <w:rPr>
          <w:rFonts w:cs="Arial"/>
        </w:rPr>
      </w:pPr>
      <w:bookmarkStart w:id="58" w:name="_Toc232584120"/>
      <w:bookmarkStart w:id="59" w:name="_Toc261896279"/>
      <w:bookmarkStart w:id="60" w:name="_Toc376176109"/>
      <w:r w:rsidRPr="001835E0">
        <w:rPr>
          <w:rFonts w:cs="Arial"/>
        </w:rPr>
        <w:lastRenderedPageBreak/>
        <w:t>PLL Loop Filters and Loop Parameters</w:t>
      </w:r>
      <w:bookmarkEnd w:id="36"/>
      <w:bookmarkEnd w:id="58"/>
      <w:bookmarkEnd w:id="59"/>
      <w:bookmarkEnd w:id="60"/>
    </w:p>
    <w:p w14:paraId="7DB09355" w14:textId="77777777" w:rsidR="001835E0" w:rsidRPr="001835E0" w:rsidRDefault="001835E0" w:rsidP="001835E0">
      <w:pPr>
        <w:rPr>
          <w:rFonts w:ascii="Arial" w:hAnsi="Arial" w:cs="Arial"/>
        </w:rPr>
      </w:pPr>
      <w:r w:rsidRPr="001835E0">
        <w:rPr>
          <w:rFonts w:ascii="Arial" w:hAnsi="Arial" w:cs="Arial"/>
        </w:rPr>
        <w:t>In jitter cleaning applications that use a cascaded or dual PLL architecture, the first PLL’s purpose is to substitute the phase noise of a low-noise oscillator (VCXO or crystal resonator) for the phase noise of a “dirty” reference clock.  The first PLL is typically configured with a narrow loop bandwidth in order to minimize the impact of the reference clock phase noise. The reference clock consequently serves only as a frequency reference rather than a phase reference.</w:t>
      </w:r>
    </w:p>
    <w:p w14:paraId="7A112D12" w14:textId="77777777" w:rsidR="001835E0" w:rsidRPr="001835E0" w:rsidRDefault="001835E0" w:rsidP="001835E0">
      <w:pPr>
        <w:rPr>
          <w:rFonts w:ascii="Arial" w:hAnsi="Arial" w:cs="Arial"/>
        </w:rPr>
      </w:pPr>
    </w:p>
    <w:p w14:paraId="7FFAFBDA" w14:textId="77777777" w:rsidR="001835E0" w:rsidRPr="001835E0" w:rsidRDefault="001835E0" w:rsidP="001835E0">
      <w:pPr>
        <w:rPr>
          <w:rFonts w:ascii="Arial" w:hAnsi="Arial" w:cs="Arial"/>
        </w:rPr>
      </w:pPr>
      <w:r w:rsidRPr="001835E0">
        <w:rPr>
          <w:rFonts w:ascii="Arial" w:hAnsi="Arial" w:cs="Arial"/>
        </w:rPr>
        <w:t>The loop filters on the LMK04906 evaluation board are setup using the approach above. The loop filter for PLL1 has been configured for a narrow loop bandwidth (&lt; 100 Hz), while the loop filter of PLL2 has been configured for a wide loop bandwidth (&gt; 100 kHz). The specific loop bandwidth values depend on the phase noise performance of the oscillator mounted on the board. The following tables contain the parameters for PLL1 and PLL2 for each oscillator option.</w:t>
      </w:r>
    </w:p>
    <w:p w14:paraId="5A9CE530" w14:textId="77777777" w:rsidR="001835E0" w:rsidRPr="001835E0" w:rsidRDefault="001835E0" w:rsidP="001835E0">
      <w:pPr>
        <w:rPr>
          <w:rFonts w:ascii="Arial" w:hAnsi="Arial" w:cs="Arial"/>
        </w:rPr>
      </w:pPr>
    </w:p>
    <w:p w14:paraId="50113A2E" w14:textId="77777777" w:rsidR="001835E0" w:rsidRPr="001835E0" w:rsidRDefault="001835E0" w:rsidP="001835E0">
      <w:pPr>
        <w:rPr>
          <w:rStyle w:val="Hyperlink"/>
          <w:rFonts w:ascii="Arial" w:hAnsi="Arial" w:cs="Arial"/>
        </w:rPr>
      </w:pPr>
      <w:r w:rsidRPr="001835E0">
        <w:rPr>
          <w:rFonts w:ascii="Arial" w:hAnsi="Arial" w:cs="Arial"/>
        </w:rPr>
        <w:t xml:space="preserve">National’s Clock Design Tool can be used to optimize PLL phase noise/jitter for given specifications.  See: </w:t>
      </w:r>
      <w:r w:rsidRPr="001835E0">
        <w:rPr>
          <w:rStyle w:val="Hyperlink"/>
          <w:rFonts w:ascii="Arial" w:hAnsi="Arial" w:cs="Arial"/>
        </w:rPr>
        <w:t>http://www.ti.com/tool/clockdesigntool</w:t>
      </w:r>
      <w:r w:rsidRPr="001835E0">
        <w:rPr>
          <w:rFonts w:ascii="Arial" w:hAnsi="Arial" w:cs="Arial"/>
        </w:rPr>
        <w:t>.</w:t>
      </w:r>
    </w:p>
    <w:p w14:paraId="3FF1C516" w14:textId="77777777" w:rsidR="001835E0" w:rsidRPr="001835E0" w:rsidRDefault="001835E0" w:rsidP="001835E0">
      <w:pPr>
        <w:rPr>
          <w:rFonts w:ascii="Arial" w:hAnsi="Arial" w:cs="Arial"/>
        </w:rPr>
      </w:pPr>
    </w:p>
    <w:p w14:paraId="3922B6AF" w14:textId="77777777" w:rsidR="001835E0" w:rsidRPr="001835E0" w:rsidRDefault="001835E0" w:rsidP="001835E0">
      <w:pPr>
        <w:pStyle w:val="Heading2"/>
      </w:pPr>
      <w:bookmarkStart w:id="61" w:name="_Toc261896280"/>
      <w:bookmarkStart w:id="62" w:name="_Toc376176110"/>
      <w:r w:rsidRPr="001835E0">
        <w:t>PLL 1 Loop Filter</w:t>
      </w:r>
      <w:bookmarkEnd w:id="61"/>
      <w:bookmarkEnd w:id="62"/>
    </w:p>
    <w:p w14:paraId="03C71B50" w14:textId="77777777" w:rsidR="001835E0" w:rsidRPr="001835E0" w:rsidRDefault="001835E0" w:rsidP="001835E0">
      <w:pPr>
        <w:pStyle w:val="Caption"/>
        <w:rPr>
          <w:rFonts w:ascii="Arial" w:hAnsi="Arial" w:cs="Arial"/>
        </w:rPr>
      </w:pPr>
      <w:r w:rsidRPr="001835E0">
        <w:rPr>
          <w:rFonts w:ascii="Arial" w:hAnsi="Arial" w:cs="Arial"/>
        </w:rPr>
        <w:t xml:space="preserve">Table </w:t>
      </w:r>
      <w:r w:rsidRPr="001835E0">
        <w:rPr>
          <w:rFonts w:ascii="Arial" w:hAnsi="Arial" w:cs="Arial"/>
        </w:rPr>
        <w:fldChar w:fldCharType="begin"/>
      </w:r>
      <w:r w:rsidRPr="001835E0">
        <w:rPr>
          <w:rFonts w:ascii="Arial" w:hAnsi="Arial" w:cs="Arial"/>
        </w:rPr>
        <w:instrText xml:space="preserve"> SEQ Table \* ARABIC </w:instrText>
      </w:r>
      <w:r w:rsidRPr="001835E0">
        <w:rPr>
          <w:rFonts w:ascii="Arial" w:hAnsi="Arial" w:cs="Arial"/>
        </w:rPr>
        <w:fldChar w:fldCharType="separate"/>
      </w:r>
      <w:r w:rsidR="00DB4159">
        <w:rPr>
          <w:rFonts w:ascii="Arial" w:hAnsi="Arial" w:cs="Arial"/>
          <w:noProof/>
        </w:rPr>
        <w:t>4</w:t>
      </w:r>
      <w:r w:rsidRPr="001835E0">
        <w:rPr>
          <w:rFonts w:ascii="Arial" w:hAnsi="Arial" w:cs="Arial"/>
          <w:noProof/>
        </w:rPr>
        <w:fldChar w:fldCharType="end"/>
      </w:r>
      <w:r w:rsidRPr="001835E0">
        <w:rPr>
          <w:rFonts w:ascii="Arial" w:hAnsi="Arial" w:cs="Arial"/>
        </w:rPr>
        <w:t>: PLL1 Loop Filter Parameters for Epson 25 MHz VCXO</w:t>
      </w:r>
    </w:p>
    <w:tbl>
      <w:tblPr>
        <w:tblW w:w="0" w:type="auto"/>
        <w:jc w:val="center"/>
        <w:tblInd w:w="-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2"/>
        <w:gridCol w:w="2048"/>
        <w:gridCol w:w="2452"/>
        <w:gridCol w:w="2632"/>
      </w:tblGrid>
      <w:tr w:rsidR="001835E0" w:rsidRPr="001835E0" w14:paraId="39A7955B" w14:textId="77777777" w:rsidTr="00C70B01">
        <w:trPr>
          <w:cantSplit/>
          <w:trHeight w:hRule="exact" w:val="361"/>
          <w:jc w:val="center"/>
        </w:trPr>
        <w:tc>
          <w:tcPr>
            <w:tcW w:w="9224" w:type="dxa"/>
            <w:gridSpan w:val="4"/>
            <w:shd w:val="clear" w:color="auto" w:fill="BFBFBF"/>
            <w:vAlign w:val="center"/>
          </w:tcPr>
          <w:p w14:paraId="086F8756" w14:textId="77777777" w:rsidR="001835E0" w:rsidRPr="001835E0" w:rsidRDefault="001835E0" w:rsidP="00C70B01">
            <w:pPr>
              <w:pStyle w:val="Heading3"/>
              <w:spacing w:before="0" w:after="0"/>
              <w:rPr>
                <w:sz w:val="20"/>
              </w:rPr>
            </w:pPr>
            <w:bookmarkStart w:id="63" w:name="_Toc216231353"/>
            <w:bookmarkStart w:id="64" w:name="_Toc232584121"/>
            <w:bookmarkStart w:id="65" w:name="_Toc261896281"/>
            <w:bookmarkStart w:id="66" w:name="_Toc376176111"/>
            <w:r w:rsidRPr="001835E0">
              <w:t>25 MHz VCXO</w:t>
            </w:r>
            <w:bookmarkEnd w:id="63"/>
            <w:bookmarkEnd w:id="64"/>
            <w:bookmarkEnd w:id="65"/>
            <w:r w:rsidRPr="001835E0">
              <w:t xml:space="preserve"> PLL</w:t>
            </w:r>
            <w:bookmarkEnd w:id="66"/>
          </w:p>
        </w:tc>
      </w:tr>
      <w:tr w:rsidR="001835E0" w:rsidRPr="001835E0" w14:paraId="5176ACC9" w14:textId="77777777" w:rsidTr="00C70B01">
        <w:trPr>
          <w:cantSplit/>
          <w:trHeight w:hRule="exact" w:val="352"/>
          <w:jc w:val="center"/>
        </w:trPr>
        <w:tc>
          <w:tcPr>
            <w:tcW w:w="2092" w:type="dxa"/>
            <w:vAlign w:val="center"/>
          </w:tcPr>
          <w:p w14:paraId="6D1996DA" w14:textId="77777777" w:rsidR="001835E0" w:rsidRPr="004275E4" w:rsidRDefault="001835E0" w:rsidP="00C70B01">
            <w:pPr>
              <w:jc w:val="center"/>
              <w:rPr>
                <w:rFonts w:ascii="Arial" w:hAnsi="Arial" w:cs="Arial"/>
                <w:b/>
                <w:sz w:val="20"/>
                <w:szCs w:val="20"/>
              </w:rPr>
            </w:pPr>
            <w:r w:rsidRPr="004275E4">
              <w:rPr>
                <w:rFonts w:ascii="Arial" w:hAnsi="Arial" w:cs="Arial"/>
                <w:b/>
                <w:sz w:val="20"/>
                <w:szCs w:val="20"/>
              </w:rPr>
              <w:t>Phase Margin</w:t>
            </w:r>
          </w:p>
        </w:tc>
        <w:tc>
          <w:tcPr>
            <w:tcW w:w="2048" w:type="dxa"/>
            <w:vAlign w:val="center"/>
          </w:tcPr>
          <w:p w14:paraId="09BD1E63" w14:textId="77777777" w:rsidR="001835E0" w:rsidRPr="004275E4" w:rsidRDefault="001835E0" w:rsidP="00C70B01">
            <w:pPr>
              <w:jc w:val="center"/>
              <w:rPr>
                <w:rFonts w:ascii="Arial" w:hAnsi="Arial" w:cs="Arial"/>
                <w:sz w:val="20"/>
                <w:szCs w:val="20"/>
              </w:rPr>
            </w:pPr>
            <w:r w:rsidRPr="004275E4">
              <w:rPr>
                <w:rFonts w:ascii="Arial" w:hAnsi="Arial" w:cs="Arial"/>
                <w:sz w:val="20"/>
                <w:szCs w:val="20"/>
              </w:rPr>
              <w:t>49˚</w:t>
            </w:r>
          </w:p>
        </w:tc>
        <w:tc>
          <w:tcPr>
            <w:tcW w:w="2452" w:type="dxa"/>
            <w:vAlign w:val="center"/>
          </w:tcPr>
          <w:p w14:paraId="374372BD" w14:textId="77777777" w:rsidR="001835E0" w:rsidRPr="004275E4" w:rsidRDefault="001835E0" w:rsidP="00C70B01">
            <w:pPr>
              <w:jc w:val="center"/>
              <w:rPr>
                <w:rFonts w:ascii="Arial" w:hAnsi="Arial" w:cs="Arial"/>
                <w:b/>
                <w:bCs/>
                <w:sz w:val="20"/>
                <w:szCs w:val="20"/>
              </w:rPr>
            </w:pPr>
            <w:bookmarkStart w:id="67" w:name="OLE_LINK1"/>
            <w:bookmarkStart w:id="68" w:name="OLE_LINK2"/>
            <w:r w:rsidRPr="004275E4">
              <w:rPr>
                <w:rFonts w:ascii="Arial" w:hAnsi="Arial" w:cs="Arial"/>
                <w:b/>
                <w:sz w:val="20"/>
                <w:szCs w:val="20"/>
              </w:rPr>
              <w:t>Kφ (Charge Pump)</w:t>
            </w:r>
            <w:bookmarkEnd w:id="67"/>
            <w:bookmarkEnd w:id="68"/>
          </w:p>
        </w:tc>
        <w:tc>
          <w:tcPr>
            <w:tcW w:w="2632" w:type="dxa"/>
            <w:vAlign w:val="center"/>
          </w:tcPr>
          <w:p w14:paraId="31958E09" w14:textId="77777777" w:rsidR="001835E0" w:rsidRPr="004275E4" w:rsidRDefault="001835E0" w:rsidP="00C70B01">
            <w:pPr>
              <w:jc w:val="center"/>
              <w:rPr>
                <w:rFonts w:ascii="Arial" w:hAnsi="Arial" w:cs="Arial"/>
                <w:sz w:val="20"/>
                <w:szCs w:val="20"/>
              </w:rPr>
            </w:pPr>
            <w:r w:rsidRPr="004275E4">
              <w:rPr>
                <w:rFonts w:ascii="Arial" w:hAnsi="Arial" w:cs="Arial"/>
                <w:sz w:val="20"/>
                <w:szCs w:val="20"/>
              </w:rPr>
              <w:t>400 uA</w:t>
            </w:r>
          </w:p>
        </w:tc>
      </w:tr>
      <w:tr w:rsidR="001835E0" w:rsidRPr="001835E0" w14:paraId="6A0DE95D" w14:textId="77777777" w:rsidTr="00C70B01">
        <w:trPr>
          <w:cantSplit/>
          <w:trHeight w:hRule="exact" w:val="370"/>
          <w:jc w:val="center"/>
        </w:trPr>
        <w:tc>
          <w:tcPr>
            <w:tcW w:w="2092" w:type="dxa"/>
            <w:vAlign w:val="center"/>
          </w:tcPr>
          <w:p w14:paraId="50CF79BA" w14:textId="77777777" w:rsidR="001835E0" w:rsidRPr="004275E4" w:rsidRDefault="001835E0" w:rsidP="00C70B01">
            <w:pPr>
              <w:jc w:val="center"/>
              <w:rPr>
                <w:rFonts w:ascii="Arial" w:hAnsi="Arial" w:cs="Arial"/>
                <w:b/>
                <w:sz w:val="20"/>
                <w:szCs w:val="20"/>
              </w:rPr>
            </w:pPr>
            <w:r w:rsidRPr="004275E4">
              <w:rPr>
                <w:rFonts w:ascii="Arial" w:hAnsi="Arial" w:cs="Arial"/>
                <w:b/>
                <w:sz w:val="20"/>
                <w:szCs w:val="20"/>
              </w:rPr>
              <w:t>Loop Bandwidth</w:t>
            </w:r>
          </w:p>
        </w:tc>
        <w:tc>
          <w:tcPr>
            <w:tcW w:w="2048" w:type="dxa"/>
            <w:vAlign w:val="center"/>
          </w:tcPr>
          <w:p w14:paraId="427DC530" w14:textId="77777777" w:rsidR="001835E0" w:rsidRPr="004275E4" w:rsidRDefault="001835E0" w:rsidP="00C70B01">
            <w:pPr>
              <w:jc w:val="center"/>
              <w:rPr>
                <w:rFonts w:ascii="Arial" w:hAnsi="Arial" w:cs="Arial"/>
                <w:sz w:val="20"/>
                <w:szCs w:val="20"/>
              </w:rPr>
            </w:pPr>
            <w:r w:rsidRPr="004275E4">
              <w:rPr>
                <w:rFonts w:ascii="Arial" w:hAnsi="Arial" w:cs="Arial"/>
                <w:sz w:val="20"/>
                <w:szCs w:val="20"/>
              </w:rPr>
              <w:t>21 Hz</w:t>
            </w:r>
          </w:p>
        </w:tc>
        <w:tc>
          <w:tcPr>
            <w:tcW w:w="2452" w:type="dxa"/>
            <w:vAlign w:val="center"/>
          </w:tcPr>
          <w:p w14:paraId="6E029C80" w14:textId="77777777" w:rsidR="001835E0" w:rsidRPr="004275E4" w:rsidRDefault="001835E0" w:rsidP="00C70B01">
            <w:pPr>
              <w:jc w:val="center"/>
              <w:rPr>
                <w:rFonts w:ascii="Arial" w:hAnsi="Arial" w:cs="Arial"/>
                <w:b/>
                <w:sz w:val="20"/>
                <w:szCs w:val="20"/>
              </w:rPr>
            </w:pPr>
            <w:r w:rsidRPr="004275E4">
              <w:rPr>
                <w:rFonts w:ascii="Arial" w:hAnsi="Arial" w:cs="Arial"/>
                <w:b/>
                <w:sz w:val="20"/>
                <w:szCs w:val="20"/>
              </w:rPr>
              <w:t>Phase Detector Freq</w:t>
            </w:r>
          </w:p>
        </w:tc>
        <w:tc>
          <w:tcPr>
            <w:tcW w:w="2632" w:type="dxa"/>
            <w:vAlign w:val="center"/>
          </w:tcPr>
          <w:p w14:paraId="753AC113" w14:textId="77777777" w:rsidR="001835E0" w:rsidRPr="004275E4" w:rsidRDefault="001835E0" w:rsidP="00C70B01">
            <w:pPr>
              <w:jc w:val="center"/>
              <w:rPr>
                <w:rFonts w:ascii="Arial" w:hAnsi="Arial" w:cs="Arial"/>
                <w:sz w:val="20"/>
                <w:szCs w:val="20"/>
              </w:rPr>
            </w:pPr>
            <w:r w:rsidRPr="004275E4">
              <w:rPr>
                <w:rFonts w:ascii="Arial" w:hAnsi="Arial" w:cs="Arial"/>
                <w:sz w:val="20"/>
                <w:szCs w:val="20"/>
              </w:rPr>
              <w:t>2083.33 MHz</w:t>
            </w:r>
          </w:p>
        </w:tc>
      </w:tr>
      <w:tr w:rsidR="001835E0" w:rsidRPr="001835E0" w14:paraId="61170946" w14:textId="77777777" w:rsidTr="00C70B01">
        <w:trPr>
          <w:cantSplit/>
          <w:trHeight w:hRule="exact" w:val="352"/>
          <w:jc w:val="center"/>
        </w:trPr>
        <w:tc>
          <w:tcPr>
            <w:tcW w:w="2092" w:type="dxa"/>
            <w:vAlign w:val="center"/>
          </w:tcPr>
          <w:p w14:paraId="32BE918B" w14:textId="77777777" w:rsidR="001835E0" w:rsidRPr="004275E4" w:rsidRDefault="001835E0" w:rsidP="00C70B01">
            <w:pPr>
              <w:jc w:val="center"/>
              <w:rPr>
                <w:rFonts w:ascii="Arial" w:hAnsi="Arial" w:cs="Arial"/>
                <w:b/>
                <w:sz w:val="20"/>
                <w:szCs w:val="20"/>
              </w:rPr>
            </w:pPr>
          </w:p>
        </w:tc>
        <w:tc>
          <w:tcPr>
            <w:tcW w:w="2048" w:type="dxa"/>
            <w:vAlign w:val="center"/>
          </w:tcPr>
          <w:p w14:paraId="53E24588" w14:textId="77777777" w:rsidR="001835E0" w:rsidRPr="004275E4" w:rsidRDefault="001835E0" w:rsidP="00C70B01">
            <w:pPr>
              <w:jc w:val="center"/>
              <w:rPr>
                <w:rFonts w:ascii="Arial" w:hAnsi="Arial" w:cs="Arial"/>
                <w:sz w:val="20"/>
                <w:szCs w:val="20"/>
              </w:rPr>
            </w:pPr>
          </w:p>
        </w:tc>
        <w:tc>
          <w:tcPr>
            <w:tcW w:w="2452" w:type="dxa"/>
            <w:vAlign w:val="center"/>
          </w:tcPr>
          <w:p w14:paraId="2A92498D" w14:textId="77777777" w:rsidR="001835E0" w:rsidRPr="004275E4" w:rsidRDefault="001835E0" w:rsidP="00C70B01">
            <w:pPr>
              <w:jc w:val="center"/>
              <w:rPr>
                <w:rFonts w:ascii="Arial" w:hAnsi="Arial" w:cs="Arial"/>
                <w:b/>
                <w:sz w:val="20"/>
                <w:szCs w:val="20"/>
              </w:rPr>
            </w:pPr>
            <w:r w:rsidRPr="004275E4">
              <w:rPr>
                <w:rFonts w:ascii="Arial" w:hAnsi="Arial" w:cs="Arial"/>
                <w:b/>
                <w:sz w:val="20"/>
                <w:szCs w:val="20"/>
              </w:rPr>
              <w:t>VCO Gain</w:t>
            </w:r>
          </w:p>
        </w:tc>
        <w:tc>
          <w:tcPr>
            <w:tcW w:w="2632" w:type="dxa"/>
            <w:vAlign w:val="center"/>
          </w:tcPr>
          <w:p w14:paraId="491C6337" w14:textId="77777777" w:rsidR="001835E0" w:rsidRPr="004275E4" w:rsidRDefault="001835E0" w:rsidP="00C70B01">
            <w:pPr>
              <w:jc w:val="center"/>
              <w:rPr>
                <w:rFonts w:ascii="Arial" w:hAnsi="Arial" w:cs="Arial"/>
                <w:sz w:val="20"/>
                <w:szCs w:val="20"/>
              </w:rPr>
            </w:pPr>
            <w:r w:rsidRPr="004275E4">
              <w:rPr>
                <w:rFonts w:ascii="Arial" w:hAnsi="Arial" w:cs="Arial"/>
                <w:sz w:val="20"/>
                <w:szCs w:val="20"/>
              </w:rPr>
              <w:t>4.5 kHz/Volt</w:t>
            </w:r>
          </w:p>
        </w:tc>
      </w:tr>
      <w:tr w:rsidR="001835E0" w:rsidRPr="001835E0" w14:paraId="25C38E58" w14:textId="77777777" w:rsidTr="00C70B01">
        <w:trPr>
          <w:cantSplit/>
          <w:trHeight w:hRule="exact" w:val="730"/>
          <w:jc w:val="center"/>
        </w:trPr>
        <w:tc>
          <w:tcPr>
            <w:tcW w:w="2092" w:type="dxa"/>
            <w:vAlign w:val="center"/>
          </w:tcPr>
          <w:p w14:paraId="4BCBA988" w14:textId="77777777" w:rsidR="001835E0" w:rsidRPr="004275E4" w:rsidRDefault="001835E0" w:rsidP="00C70B01">
            <w:pPr>
              <w:jc w:val="center"/>
              <w:rPr>
                <w:rFonts w:ascii="Arial" w:hAnsi="Arial" w:cs="Arial"/>
                <w:b/>
                <w:sz w:val="20"/>
                <w:szCs w:val="20"/>
              </w:rPr>
            </w:pPr>
            <w:r w:rsidRPr="004275E4">
              <w:rPr>
                <w:rFonts w:ascii="Arial" w:hAnsi="Arial" w:cs="Arial"/>
                <w:b/>
                <w:sz w:val="20"/>
                <w:szCs w:val="20"/>
              </w:rPr>
              <w:t>Reference Clock Frequency</w:t>
            </w:r>
          </w:p>
        </w:tc>
        <w:tc>
          <w:tcPr>
            <w:tcW w:w="2048" w:type="dxa"/>
            <w:vAlign w:val="center"/>
          </w:tcPr>
          <w:p w14:paraId="5F339DD9" w14:textId="77777777" w:rsidR="001835E0" w:rsidRPr="004275E4" w:rsidRDefault="001835E0" w:rsidP="00C70B01">
            <w:pPr>
              <w:jc w:val="center"/>
              <w:rPr>
                <w:rFonts w:ascii="Arial" w:hAnsi="Arial" w:cs="Arial"/>
                <w:sz w:val="20"/>
                <w:szCs w:val="20"/>
              </w:rPr>
            </w:pPr>
            <w:r w:rsidRPr="004275E4">
              <w:rPr>
                <w:rFonts w:ascii="Arial" w:hAnsi="Arial" w:cs="Arial"/>
                <w:sz w:val="20"/>
                <w:szCs w:val="20"/>
              </w:rPr>
              <w:t>125 MHz</w:t>
            </w:r>
          </w:p>
        </w:tc>
        <w:tc>
          <w:tcPr>
            <w:tcW w:w="2452" w:type="dxa"/>
            <w:vAlign w:val="center"/>
          </w:tcPr>
          <w:p w14:paraId="5A3B66B2" w14:textId="77777777" w:rsidR="001835E0" w:rsidRPr="004275E4" w:rsidRDefault="001835E0" w:rsidP="00C70B01">
            <w:pPr>
              <w:jc w:val="center"/>
              <w:rPr>
                <w:rFonts w:ascii="Arial" w:hAnsi="Arial" w:cs="Arial"/>
                <w:b/>
                <w:sz w:val="20"/>
                <w:szCs w:val="20"/>
              </w:rPr>
            </w:pPr>
            <w:r w:rsidRPr="004275E4">
              <w:rPr>
                <w:rFonts w:ascii="Arial" w:hAnsi="Arial" w:cs="Arial"/>
                <w:b/>
                <w:sz w:val="20"/>
                <w:szCs w:val="20"/>
              </w:rPr>
              <w:t>Output Frequency</w:t>
            </w:r>
          </w:p>
        </w:tc>
        <w:tc>
          <w:tcPr>
            <w:tcW w:w="2632" w:type="dxa"/>
            <w:vAlign w:val="center"/>
          </w:tcPr>
          <w:p w14:paraId="33DFA4D7" w14:textId="77777777" w:rsidR="001835E0" w:rsidRPr="004275E4" w:rsidRDefault="001835E0" w:rsidP="00C70B01">
            <w:pPr>
              <w:jc w:val="center"/>
              <w:rPr>
                <w:rFonts w:ascii="Arial" w:hAnsi="Arial" w:cs="Arial"/>
                <w:sz w:val="20"/>
                <w:szCs w:val="20"/>
              </w:rPr>
            </w:pPr>
            <w:r w:rsidRPr="004275E4">
              <w:rPr>
                <w:rFonts w:ascii="Arial" w:hAnsi="Arial" w:cs="Arial"/>
                <w:sz w:val="20"/>
                <w:szCs w:val="20"/>
              </w:rPr>
              <w:t>25 MHz (To PLL 2)</w:t>
            </w:r>
          </w:p>
        </w:tc>
      </w:tr>
      <w:tr w:rsidR="001835E0" w:rsidRPr="001835E0" w14:paraId="6EF46C4C" w14:textId="77777777" w:rsidTr="00C70B01">
        <w:trPr>
          <w:cantSplit/>
          <w:trHeight w:hRule="exact" w:val="658"/>
          <w:jc w:val="center"/>
        </w:trPr>
        <w:tc>
          <w:tcPr>
            <w:tcW w:w="2092" w:type="dxa"/>
            <w:tcBorders>
              <w:bottom w:val="single" w:sz="4" w:space="0" w:color="auto"/>
            </w:tcBorders>
            <w:vAlign w:val="center"/>
          </w:tcPr>
          <w:p w14:paraId="5A388F53" w14:textId="77777777" w:rsidR="001835E0" w:rsidRPr="004275E4" w:rsidRDefault="001835E0" w:rsidP="00C70B01">
            <w:pPr>
              <w:jc w:val="center"/>
              <w:rPr>
                <w:rFonts w:ascii="Arial" w:hAnsi="Arial" w:cs="Arial"/>
                <w:b/>
                <w:sz w:val="20"/>
                <w:szCs w:val="20"/>
              </w:rPr>
            </w:pPr>
            <w:r w:rsidRPr="004275E4">
              <w:rPr>
                <w:rFonts w:ascii="Arial" w:hAnsi="Arial" w:cs="Arial"/>
                <w:b/>
                <w:sz w:val="20"/>
                <w:szCs w:val="20"/>
              </w:rPr>
              <w:t>Loop Filter Components</w:t>
            </w:r>
          </w:p>
        </w:tc>
        <w:tc>
          <w:tcPr>
            <w:tcW w:w="2048" w:type="dxa"/>
            <w:tcBorders>
              <w:bottom w:val="single" w:sz="4" w:space="0" w:color="auto"/>
            </w:tcBorders>
            <w:vAlign w:val="center"/>
          </w:tcPr>
          <w:p w14:paraId="46DF3653" w14:textId="77777777" w:rsidR="001835E0" w:rsidRPr="004275E4" w:rsidRDefault="001835E0" w:rsidP="00C70B01">
            <w:pPr>
              <w:jc w:val="center"/>
              <w:rPr>
                <w:rFonts w:ascii="Arial" w:hAnsi="Arial" w:cs="Arial"/>
                <w:sz w:val="20"/>
                <w:szCs w:val="20"/>
              </w:rPr>
            </w:pPr>
            <w:r w:rsidRPr="004275E4">
              <w:rPr>
                <w:rFonts w:ascii="Arial" w:hAnsi="Arial" w:cs="Arial"/>
                <w:sz w:val="20"/>
                <w:szCs w:val="20"/>
              </w:rPr>
              <w:t>C1_VCXO = 3300 nF</w:t>
            </w:r>
          </w:p>
        </w:tc>
        <w:tc>
          <w:tcPr>
            <w:tcW w:w="2452" w:type="dxa"/>
            <w:tcBorders>
              <w:bottom w:val="single" w:sz="4" w:space="0" w:color="auto"/>
            </w:tcBorders>
            <w:vAlign w:val="center"/>
          </w:tcPr>
          <w:p w14:paraId="7C33D974" w14:textId="77777777" w:rsidR="001835E0" w:rsidRPr="004275E4" w:rsidRDefault="001835E0" w:rsidP="00C70B01">
            <w:pPr>
              <w:jc w:val="center"/>
              <w:rPr>
                <w:rFonts w:ascii="Arial" w:hAnsi="Arial" w:cs="Arial"/>
                <w:sz w:val="20"/>
                <w:szCs w:val="20"/>
              </w:rPr>
            </w:pPr>
            <w:r w:rsidRPr="004275E4">
              <w:rPr>
                <w:rFonts w:ascii="Arial" w:hAnsi="Arial" w:cs="Arial"/>
                <w:sz w:val="20"/>
                <w:szCs w:val="20"/>
              </w:rPr>
              <w:t>C2_VCXO = 10000 nF</w:t>
            </w:r>
          </w:p>
          <w:p w14:paraId="6C2A2608" w14:textId="77777777" w:rsidR="001835E0" w:rsidRPr="004275E4" w:rsidRDefault="001835E0" w:rsidP="00C70B01">
            <w:pPr>
              <w:jc w:val="center"/>
              <w:rPr>
                <w:rFonts w:ascii="Arial" w:hAnsi="Arial" w:cs="Arial"/>
                <w:sz w:val="20"/>
                <w:szCs w:val="20"/>
              </w:rPr>
            </w:pPr>
            <w:r w:rsidRPr="004275E4">
              <w:rPr>
                <w:rFonts w:ascii="Arial" w:hAnsi="Arial" w:cs="Arial"/>
                <w:sz w:val="20"/>
                <w:szCs w:val="20"/>
              </w:rPr>
              <w:t>C2A_VCXO = 10000 nF</w:t>
            </w:r>
          </w:p>
        </w:tc>
        <w:tc>
          <w:tcPr>
            <w:tcW w:w="2632" w:type="dxa"/>
            <w:tcBorders>
              <w:bottom w:val="single" w:sz="4" w:space="0" w:color="auto"/>
            </w:tcBorders>
            <w:vAlign w:val="center"/>
          </w:tcPr>
          <w:p w14:paraId="2801FA84" w14:textId="77777777" w:rsidR="001835E0" w:rsidRPr="004275E4" w:rsidRDefault="001835E0" w:rsidP="00C70B01">
            <w:pPr>
              <w:jc w:val="center"/>
              <w:rPr>
                <w:rFonts w:ascii="Arial" w:hAnsi="Arial" w:cs="Arial"/>
                <w:sz w:val="20"/>
                <w:szCs w:val="20"/>
              </w:rPr>
            </w:pPr>
            <w:r w:rsidRPr="004275E4">
              <w:rPr>
                <w:rFonts w:ascii="Arial" w:hAnsi="Arial" w:cs="Arial"/>
                <w:sz w:val="20"/>
                <w:szCs w:val="20"/>
              </w:rPr>
              <w:t>R2_VCXO = 1 kΩ</w:t>
            </w:r>
          </w:p>
        </w:tc>
      </w:tr>
    </w:tbl>
    <w:p w14:paraId="31EB915A" w14:textId="77777777" w:rsidR="001835E0" w:rsidRPr="001835E0" w:rsidRDefault="001835E0" w:rsidP="001835E0">
      <w:pPr>
        <w:rPr>
          <w:rFonts w:ascii="Arial" w:hAnsi="Arial" w:cs="Arial"/>
        </w:rPr>
      </w:pPr>
    </w:p>
    <w:p w14:paraId="3533F932" w14:textId="77777777" w:rsidR="001835E0" w:rsidRPr="001835E0" w:rsidRDefault="001835E0" w:rsidP="001835E0">
      <w:pPr>
        <w:rPr>
          <w:rFonts w:ascii="Arial" w:hAnsi="Arial" w:cs="Arial"/>
        </w:rPr>
      </w:pPr>
      <w:r w:rsidRPr="001835E0">
        <w:rPr>
          <w:rFonts w:ascii="Arial" w:hAnsi="Arial" w:cs="Arial"/>
          <w:b/>
          <w:bCs/>
        </w:rPr>
        <w:t>Note:</w:t>
      </w:r>
      <w:r w:rsidRPr="001835E0">
        <w:rPr>
          <w:rFonts w:ascii="Arial" w:hAnsi="Arial" w:cs="Arial"/>
        </w:rPr>
        <w:t xml:space="preserve"> PLL Loop Bandwidth is a function of K</w:t>
      </w:r>
      <w:r w:rsidRPr="001835E0">
        <w:rPr>
          <w:rFonts w:ascii="Arial" w:hAnsi="Arial" w:cs="Arial"/>
        </w:rPr>
        <w:sym w:font="Symbol" w:char="F066"/>
      </w:r>
      <w:r w:rsidRPr="001835E0">
        <w:rPr>
          <w:rFonts w:ascii="Arial" w:hAnsi="Arial" w:cs="Arial"/>
        </w:rPr>
        <w:t>, Kvco, N as well as loop components. Changing K</w:t>
      </w:r>
      <w:r w:rsidRPr="001835E0">
        <w:rPr>
          <w:rFonts w:ascii="Arial" w:hAnsi="Arial" w:cs="Arial"/>
        </w:rPr>
        <w:sym w:font="Symbol" w:char="F066"/>
      </w:r>
      <w:r w:rsidRPr="001835E0">
        <w:rPr>
          <w:rFonts w:ascii="Arial" w:hAnsi="Arial" w:cs="Arial"/>
        </w:rPr>
        <w:t xml:space="preserve"> and N will change the loop bandwidth.</w:t>
      </w:r>
    </w:p>
    <w:p w14:paraId="25EBC24A" w14:textId="77777777" w:rsidR="001835E0" w:rsidRPr="001835E0" w:rsidRDefault="001835E0" w:rsidP="001835E0">
      <w:pPr>
        <w:rPr>
          <w:rFonts w:ascii="Arial" w:hAnsi="Arial" w:cs="Arial"/>
        </w:rPr>
      </w:pPr>
    </w:p>
    <w:p w14:paraId="60896387" w14:textId="77777777" w:rsidR="001835E0" w:rsidRPr="001835E0" w:rsidRDefault="001835E0" w:rsidP="001835E0">
      <w:pPr>
        <w:pStyle w:val="Heading2"/>
      </w:pPr>
      <w:r w:rsidRPr="001835E0">
        <w:br w:type="page"/>
      </w:r>
      <w:bookmarkStart w:id="69" w:name="_Toc232584123"/>
      <w:bookmarkStart w:id="70" w:name="_Toc261896282"/>
      <w:bookmarkStart w:id="71" w:name="_Toc376176112"/>
      <w:r w:rsidRPr="001835E0">
        <w:lastRenderedPageBreak/>
        <w:t>PLL2 Loop Filter</w:t>
      </w:r>
      <w:bookmarkEnd w:id="69"/>
      <w:bookmarkEnd w:id="70"/>
      <w:bookmarkEnd w:id="71"/>
    </w:p>
    <w:p w14:paraId="11BC194C" w14:textId="77777777" w:rsidR="001835E0" w:rsidRPr="001835E0" w:rsidRDefault="001835E0" w:rsidP="001835E0">
      <w:pPr>
        <w:pStyle w:val="Caption"/>
        <w:keepNext/>
        <w:rPr>
          <w:rFonts w:ascii="Arial" w:hAnsi="Arial" w:cs="Arial"/>
        </w:rPr>
      </w:pPr>
      <w:r w:rsidRPr="001835E0">
        <w:rPr>
          <w:rFonts w:ascii="Arial" w:hAnsi="Arial" w:cs="Arial"/>
        </w:rPr>
        <w:t xml:space="preserve">Table </w:t>
      </w:r>
      <w:r w:rsidRPr="001835E0">
        <w:rPr>
          <w:rFonts w:ascii="Arial" w:hAnsi="Arial" w:cs="Arial"/>
        </w:rPr>
        <w:fldChar w:fldCharType="begin"/>
      </w:r>
      <w:r w:rsidRPr="001835E0">
        <w:rPr>
          <w:rFonts w:ascii="Arial" w:hAnsi="Arial" w:cs="Arial"/>
        </w:rPr>
        <w:instrText xml:space="preserve"> SEQ Table \* ARABIC </w:instrText>
      </w:r>
      <w:r w:rsidRPr="001835E0">
        <w:rPr>
          <w:rFonts w:ascii="Arial" w:hAnsi="Arial" w:cs="Arial"/>
        </w:rPr>
        <w:fldChar w:fldCharType="separate"/>
      </w:r>
      <w:r w:rsidR="00DB4159">
        <w:rPr>
          <w:rFonts w:ascii="Arial" w:hAnsi="Arial" w:cs="Arial"/>
          <w:noProof/>
        </w:rPr>
        <w:t>5</w:t>
      </w:r>
      <w:r w:rsidRPr="001835E0">
        <w:rPr>
          <w:rFonts w:ascii="Arial" w:hAnsi="Arial" w:cs="Arial"/>
          <w:noProof/>
        </w:rPr>
        <w:fldChar w:fldCharType="end"/>
      </w:r>
      <w:r w:rsidRPr="001835E0">
        <w:rPr>
          <w:rFonts w:ascii="Arial" w:hAnsi="Arial" w:cs="Arial"/>
        </w:rPr>
        <w:t>: PLL2 Loop Filter Parameters for LMK04906B</w:t>
      </w:r>
    </w:p>
    <w:tbl>
      <w:tblPr>
        <w:tblW w:w="45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18"/>
        <w:gridCol w:w="1620"/>
        <w:gridCol w:w="1062"/>
      </w:tblGrid>
      <w:tr w:rsidR="001835E0" w:rsidRPr="001835E0" w14:paraId="03588756" w14:textId="77777777" w:rsidTr="00C70B01">
        <w:tc>
          <w:tcPr>
            <w:tcW w:w="1818" w:type="dxa"/>
            <w:tcBorders>
              <w:tl2br w:val="single" w:sz="4" w:space="0" w:color="000000"/>
            </w:tcBorders>
            <w:vAlign w:val="center"/>
          </w:tcPr>
          <w:p w14:paraId="7823379F" w14:textId="77777777" w:rsidR="001835E0" w:rsidRPr="001835E0" w:rsidRDefault="001835E0" w:rsidP="00C70B01">
            <w:pPr>
              <w:jc w:val="center"/>
              <w:rPr>
                <w:rFonts w:ascii="Arial" w:hAnsi="Arial" w:cs="Arial"/>
              </w:rPr>
            </w:pPr>
          </w:p>
        </w:tc>
        <w:tc>
          <w:tcPr>
            <w:tcW w:w="1620" w:type="dxa"/>
            <w:vAlign w:val="center"/>
          </w:tcPr>
          <w:p w14:paraId="7A19C5BF" w14:textId="77777777" w:rsidR="001835E0" w:rsidRPr="001835E0" w:rsidRDefault="001835E0" w:rsidP="00C70B01">
            <w:pPr>
              <w:jc w:val="center"/>
              <w:rPr>
                <w:rFonts w:ascii="Arial" w:hAnsi="Arial" w:cs="Arial"/>
                <w:b/>
              </w:rPr>
            </w:pPr>
            <w:r w:rsidRPr="001835E0">
              <w:rPr>
                <w:rFonts w:ascii="Arial" w:hAnsi="Arial" w:cs="Arial"/>
                <w:b/>
              </w:rPr>
              <w:t>LMK04906B</w:t>
            </w:r>
          </w:p>
        </w:tc>
        <w:tc>
          <w:tcPr>
            <w:tcW w:w="1062" w:type="dxa"/>
            <w:vAlign w:val="center"/>
          </w:tcPr>
          <w:p w14:paraId="49C41B4F" w14:textId="77777777" w:rsidR="001835E0" w:rsidRPr="001835E0" w:rsidRDefault="001835E0" w:rsidP="00C70B01">
            <w:pPr>
              <w:jc w:val="center"/>
              <w:rPr>
                <w:rFonts w:ascii="Arial" w:hAnsi="Arial" w:cs="Arial"/>
                <w:b/>
              </w:rPr>
            </w:pPr>
          </w:p>
        </w:tc>
      </w:tr>
      <w:tr w:rsidR="001835E0" w:rsidRPr="001835E0" w14:paraId="4E7F52AF" w14:textId="77777777" w:rsidTr="00C70B01">
        <w:tc>
          <w:tcPr>
            <w:tcW w:w="1818" w:type="dxa"/>
            <w:vAlign w:val="center"/>
          </w:tcPr>
          <w:p w14:paraId="764C955A" w14:textId="77777777" w:rsidR="001835E0" w:rsidRPr="001835E0" w:rsidRDefault="001835E0" w:rsidP="00C70B01">
            <w:pPr>
              <w:jc w:val="center"/>
              <w:rPr>
                <w:rFonts w:ascii="Arial" w:hAnsi="Arial" w:cs="Arial"/>
                <w:b/>
              </w:rPr>
            </w:pPr>
            <w:r w:rsidRPr="001835E0">
              <w:rPr>
                <w:rFonts w:ascii="Arial" w:hAnsi="Arial" w:cs="Arial"/>
                <w:b/>
              </w:rPr>
              <w:t>C1_VCO</w:t>
            </w:r>
          </w:p>
        </w:tc>
        <w:tc>
          <w:tcPr>
            <w:tcW w:w="1620" w:type="dxa"/>
            <w:vAlign w:val="center"/>
          </w:tcPr>
          <w:p w14:paraId="730A96DA" w14:textId="77777777" w:rsidR="001835E0" w:rsidRPr="001835E0" w:rsidRDefault="001835E0" w:rsidP="00C70B01">
            <w:pPr>
              <w:jc w:val="center"/>
              <w:rPr>
                <w:rFonts w:ascii="Arial" w:hAnsi="Arial" w:cs="Arial"/>
              </w:rPr>
            </w:pPr>
            <w:r w:rsidRPr="001835E0">
              <w:rPr>
                <w:rFonts w:ascii="Arial" w:hAnsi="Arial" w:cs="Arial"/>
              </w:rPr>
              <w:t>0.082</w:t>
            </w:r>
          </w:p>
        </w:tc>
        <w:tc>
          <w:tcPr>
            <w:tcW w:w="1062" w:type="dxa"/>
            <w:vAlign w:val="center"/>
          </w:tcPr>
          <w:p w14:paraId="784A1E74" w14:textId="77777777" w:rsidR="001835E0" w:rsidRPr="001835E0" w:rsidRDefault="001835E0" w:rsidP="00C70B01">
            <w:pPr>
              <w:jc w:val="center"/>
              <w:rPr>
                <w:rFonts w:ascii="Arial" w:hAnsi="Arial" w:cs="Arial"/>
              </w:rPr>
            </w:pPr>
            <w:r w:rsidRPr="001835E0">
              <w:rPr>
                <w:rFonts w:ascii="Arial" w:hAnsi="Arial" w:cs="Arial"/>
              </w:rPr>
              <w:t>nF</w:t>
            </w:r>
          </w:p>
        </w:tc>
      </w:tr>
      <w:tr w:rsidR="001835E0" w:rsidRPr="001835E0" w14:paraId="795A2FAA" w14:textId="77777777" w:rsidTr="00C70B01">
        <w:tc>
          <w:tcPr>
            <w:tcW w:w="1818" w:type="dxa"/>
            <w:vAlign w:val="center"/>
          </w:tcPr>
          <w:p w14:paraId="0593D7DF" w14:textId="77777777" w:rsidR="001835E0" w:rsidRPr="001835E0" w:rsidRDefault="001835E0" w:rsidP="00C70B01">
            <w:pPr>
              <w:jc w:val="center"/>
              <w:rPr>
                <w:rFonts w:ascii="Arial" w:hAnsi="Arial" w:cs="Arial"/>
                <w:b/>
              </w:rPr>
            </w:pPr>
            <w:r w:rsidRPr="001835E0">
              <w:rPr>
                <w:rFonts w:ascii="Arial" w:hAnsi="Arial" w:cs="Arial"/>
                <w:b/>
              </w:rPr>
              <w:t>C2_VCO</w:t>
            </w:r>
          </w:p>
        </w:tc>
        <w:tc>
          <w:tcPr>
            <w:tcW w:w="1620" w:type="dxa"/>
            <w:vAlign w:val="center"/>
          </w:tcPr>
          <w:p w14:paraId="13CD46C1" w14:textId="77777777" w:rsidR="001835E0" w:rsidRPr="001835E0" w:rsidRDefault="001835E0" w:rsidP="00C70B01">
            <w:pPr>
              <w:jc w:val="center"/>
              <w:rPr>
                <w:rFonts w:ascii="Arial" w:hAnsi="Arial" w:cs="Arial"/>
              </w:rPr>
            </w:pPr>
            <w:r w:rsidRPr="001835E0">
              <w:rPr>
                <w:rFonts w:ascii="Arial" w:hAnsi="Arial" w:cs="Arial"/>
              </w:rPr>
              <w:t>5.6</w:t>
            </w:r>
          </w:p>
        </w:tc>
        <w:tc>
          <w:tcPr>
            <w:tcW w:w="1062" w:type="dxa"/>
            <w:vAlign w:val="center"/>
          </w:tcPr>
          <w:p w14:paraId="45200B31" w14:textId="77777777" w:rsidR="001835E0" w:rsidRPr="001835E0" w:rsidRDefault="001835E0" w:rsidP="00C70B01">
            <w:pPr>
              <w:jc w:val="center"/>
              <w:rPr>
                <w:rFonts w:ascii="Arial" w:hAnsi="Arial" w:cs="Arial"/>
              </w:rPr>
            </w:pPr>
            <w:r w:rsidRPr="001835E0">
              <w:rPr>
                <w:rFonts w:ascii="Arial" w:hAnsi="Arial" w:cs="Arial"/>
              </w:rPr>
              <w:t>nF</w:t>
            </w:r>
          </w:p>
        </w:tc>
      </w:tr>
      <w:tr w:rsidR="001835E0" w:rsidRPr="001835E0" w14:paraId="5B237AAE" w14:textId="77777777" w:rsidTr="00C70B01">
        <w:tc>
          <w:tcPr>
            <w:tcW w:w="1818" w:type="dxa"/>
            <w:vAlign w:val="center"/>
          </w:tcPr>
          <w:p w14:paraId="13E376EF" w14:textId="77777777" w:rsidR="001835E0" w:rsidRPr="001835E0" w:rsidRDefault="001835E0" w:rsidP="00C70B01">
            <w:pPr>
              <w:jc w:val="center"/>
              <w:rPr>
                <w:rFonts w:ascii="Arial" w:hAnsi="Arial" w:cs="Arial"/>
                <w:b/>
              </w:rPr>
            </w:pPr>
            <w:r w:rsidRPr="001835E0">
              <w:rPr>
                <w:rFonts w:ascii="Arial" w:hAnsi="Arial" w:cs="Arial"/>
                <w:b/>
              </w:rPr>
              <w:t>C3 (internal)</w:t>
            </w:r>
          </w:p>
        </w:tc>
        <w:tc>
          <w:tcPr>
            <w:tcW w:w="1620" w:type="dxa"/>
            <w:vAlign w:val="center"/>
          </w:tcPr>
          <w:p w14:paraId="18567123" w14:textId="77777777" w:rsidR="001835E0" w:rsidRPr="001835E0" w:rsidRDefault="001835E0" w:rsidP="00C70B01">
            <w:pPr>
              <w:jc w:val="center"/>
              <w:rPr>
                <w:rFonts w:ascii="Arial" w:hAnsi="Arial" w:cs="Arial"/>
              </w:rPr>
            </w:pPr>
            <w:r w:rsidRPr="001835E0">
              <w:rPr>
                <w:rFonts w:ascii="Arial" w:hAnsi="Arial" w:cs="Arial"/>
              </w:rPr>
              <w:t>0.01</w:t>
            </w:r>
          </w:p>
        </w:tc>
        <w:tc>
          <w:tcPr>
            <w:tcW w:w="1062" w:type="dxa"/>
            <w:vAlign w:val="center"/>
          </w:tcPr>
          <w:p w14:paraId="473F1C0A" w14:textId="77777777" w:rsidR="001835E0" w:rsidRPr="001835E0" w:rsidRDefault="001835E0" w:rsidP="00C70B01">
            <w:pPr>
              <w:jc w:val="center"/>
              <w:rPr>
                <w:rFonts w:ascii="Arial" w:hAnsi="Arial" w:cs="Arial"/>
              </w:rPr>
            </w:pPr>
            <w:r w:rsidRPr="001835E0">
              <w:rPr>
                <w:rFonts w:ascii="Arial" w:hAnsi="Arial" w:cs="Arial"/>
              </w:rPr>
              <w:t>nF</w:t>
            </w:r>
          </w:p>
        </w:tc>
      </w:tr>
      <w:tr w:rsidR="001835E0" w:rsidRPr="001835E0" w14:paraId="5C31B038" w14:textId="77777777" w:rsidTr="00C70B01">
        <w:tc>
          <w:tcPr>
            <w:tcW w:w="1818" w:type="dxa"/>
            <w:vAlign w:val="center"/>
          </w:tcPr>
          <w:p w14:paraId="7B265740" w14:textId="77777777" w:rsidR="001835E0" w:rsidRPr="001835E0" w:rsidRDefault="001835E0" w:rsidP="00C70B01">
            <w:pPr>
              <w:jc w:val="center"/>
              <w:rPr>
                <w:rFonts w:ascii="Arial" w:hAnsi="Arial" w:cs="Arial"/>
                <w:b/>
              </w:rPr>
            </w:pPr>
            <w:r w:rsidRPr="001835E0">
              <w:rPr>
                <w:rFonts w:ascii="Arial" w:hAnsi="Arial" w:cs="Arial"/>
                <w:b/>
              </w:rPr>
              <w:t>C4 (internal)</w:t>
            </w:r>
          </w:p>
        </w:tc>
        <w:tc>
          <w:tcPr>
            <w:tcW w:w="1620" w:type="dxa"/>
            <w:vAlign w:val="center"/>
          </w:tcPr>
          <w:p w14:paraId="08EE1DA0" w14:textId="77777777" w:rsidR="001835E0" w:rsidRPr="001835E0" w:rsidRDefault="001835E0" w:rsidP="00C70B01">
            <w:pPr>
              <w:jc w:val="center"/>
              <w:rPr>
                <w:rFonts w:ascii="Arial" w:hAnsi="Arial" w:cs="Arial"/>
              </w:rPr>
            </w:pPr>
            <w:r w:rsidRPr="001835E0">
              <w:rPr>
                <w:rFonts w:ascii="Arial" w:hAnsi="Arial" w:cs="Arial"/>
              </w:rPr>
              <w:t>0.01</w:t>
            </w:r>
          </w:p>
        </w:tc>
        <w:tc>
          <w:tcPr>
            <w:tcW w:w="1062" w:type="dxa"/>
            <w:vAlign w:val="center"/>
          </w:tcPr>
          <w:p w14:paraId="31F341D7" w14:textId="77777777" w:rsidR="001835E0" w:rsidRPr="001835E0" w:rsidRDefault="001835E0" w:rsidP="00C70B01">
            <w:pPr>
              <w:jc w:val="center"/>
              <w:rPr>
                <w:rFonts w:ascii="Arial" w:hAnsi="Arial" w:cs="Arial"/>
              </w:rPr>
            </w:pPr>
            <w:r w:rsidRPr="001835E0">
              <w:rPr>
                <w:rFonts w:ascii="Arial" w:hAnsi="Arial" w:cs="Arial"/>
              </w:rPr>
              <w:t>nF</w:t>
            </w:r>
          </w:p>
        </w:tc>
      </w:tr>
      <w:tr w:rsidR="001835E0" w:rsidRPr="001835E0" w14:paraId="5A35CD9D" w14:textId="77777777" w:rsidTr="00C70B01">
        <w:tc>
          <w:tcPr>
            <w:tcW w:w="1818" w:type="dxa"/>
            <w:vAlign w:val="center"/>
          </w:tcPr>
          <w:p w14:paraId="79422962" w14:textId="77777777" w:rsidR="001835E0" w:rsidRPr="001835E0" w:rsidRDefault="001835E0" w:rsidP="00C70B01">
            <w:pPr>
              <w:jc w:val="center"/>
              <w:rPr>
                <w:rFonts w:ascii="Arial" w:hAnsi="Arial" w:cs="Arial"/>
                <w:b/>
              </w:rPr>
            </w:pPr>
            <w:r w:rsidRPr="001835E0">
              <w:rPr>
                <w:rFonts w:ascii="Arial" w:hAnsi="Arial" w:cs="Arial"/>
                <w:b/>
              </w:rPr>
              <w:t>R2_VCO</w:t>
            </w:r>
          </w:p>
        </w:tc>
        <w:tc>
          <w:tcPr>
            <w:tcW w:w="1620" w:type="dxa"/>
            <w:vAlign w:val="center"/>
          </w:tcPr>
          <w:p w14:paraId="7A3A9B05" w14:textId="77777777" w:rsidR="001835E0" w:rsidRPr="001835E0" w:rsidRDefault="001835E0" w:rsidP="00C70B01">
            <w:pPr>
              <w:jc w:val="center"/>
              <w:rPr>
                <w:rFonts w:ascii="Arial" w:hAnsi="Arial" w:cs="Arial"/>
              </w:rPr>
            </w:pPr>
            <w:r w:rsidRPr="001835E0">
              <w:rPr>
                <w:rFonts w:ascii="Arial" w:hAnsi="Arial" w:cs="Arial"/>
              </w:rPr>
              <w:t>0.68</w:t>
            </w:r>
          </w:p>
        </w:tc>
        <w:tc>
          <w:tcPr>
            <w:tcW w:w="1062" w:type="dxa"/>
            <w:vAlign w:val="center"/>
          </w:tcPr>
          <w:p w14:paraId="355A09C6" w14:textId="77777777" w:rsidR="001835E0" w:rsidRPr="001835E0" w:rsidRDefault="001835E0" w:rsidP="00C70B01">
            <w:pPr>
              <w:jc w:val="center"/>
              <w:rPr>
                <w:rFonts w:ascii="Arial" w:hAnsi="Arial" w:cs="Arial"/>
              </w:rPr>
            </w:pPr>
            <w:r w:rsidRPr="001835E0">
              <w:rPr>
                <w:rFonts w:ascii="Arial" w:hAnsi="Arial" w:cs="Arial"/>
              </w:rPr>
              <w:t>kΩ</w:t>
            </w:r>
          </w:p>
        </w:tc>
      </w:tr>
      <w:tr w:rsidR="001835E0" w:rsidRPr="001835E0" w14:paraId="19D4148E" w14:textId="77777777" w:rsidTr="00C70B01">
        <w:tc>
          <w:tcPr>
            <w:tcW w:w="1818" w:type="dxa"/>
            <w:vAlign w:val="center"/>
          </w:tcPr>
          <w:p w14:paraId="5D1DF453" w14:textId="77777777" w:rsidR="001835E0" w:rsidRPr="001835E0" w:rsidRDefault="001835E0" w:rsidP="00C70B01">
            <w:pPr>
              <w:jc w:val="center"/>
              <w:rPr>
                <w:rFonts w:ascii="Arial" w:hAnsi="Arial" w:cs="Arial"/>
                <w:b/>
              </w:rPr>
            </w:pPr>
            <w:r w:rsidRPr="001835E0">
              <w:rPr>
                <w:rFonts w:ascii="Arial" w:hAnsi="Arial" w:cs="Arial"/>
                <w:b/>
              </w:rPr>
              <w:t>R3 (internal)</w:t>
            </w:r>
          </w:p>
        </w:tc>
        <w:tc>
          <w:tcPr>
            <w:tcW w:w="1620" w:type="dxa"/>
            <w:vAlign w:val="center"/>
          </w:tcPr>
          <w:p w14:paraId="6132EA65" w14:textId="77777777" w:rsidR="001835E0" w:rsidRPr="001835E0" w:rsidRDefault="001835E0" w:rsidP="00C70B01">
            <w:pPr>
              <w:jc w:val="center"/>
              <w:rPr>
                <w:rFonts w:ascii="Arial" w:hAnsi="Arial" w:cs="Arial"/>
              </w:rPr>
            </w:pPr>
            <w:r w:rsidRPr="001835E0">
              <w:rPr>
                <w:rFonts w:ascii="Arial" w:hAnsi="Arial" w:cs="Arial"/>
              </w:rPr>
              <w:t>0.2</w:t>
            </w:r>
          </w:p>
        </w:tc>
        <w:tc>
          <w:tcPr>
            <w:tcW w:w="1062" w:type="dxa"/>
            <w:vAlign w:val="center"/>
          </w:tcPr>
          <w:p w14:paraId="79570126" w14:textId="77777777" w:rsidR="001835E0" w:rsidRPr="001835E0" w:rsidRDefault="001835E0" w:rsidP="00C70B01">
            <w:pPr>
              <w:jc w:val="center"/>
              <w:rPr>
                <w:rFonts w:ascii="Arial" w:hAnsi="Arial" w:cs="Arial"/>
              </w:rPr>
            </w:pPr>
            <w:r w:rsidRPr="001835E0">
              <w:rPr>
                <w:rFonts w:ascii="Arial" w:hAnsi="Arial" w:cs="Arial"/>
              </w:rPr>
              <w:t>kΩ</w:t>
            </w:r>
          </w:p>
        </w:tc>
      </w:tr>
      <w:tr w:rsidR="001835E0" w:rsidRPr="001835E0" w14:paraId="0788EED8" w14:textId="77777777" w:rsidTr="00C70B01">
        <w:tc>
          <w:tcPr>
            <w:tcW w:w="1818" w:type="dxa"/>
            <w:vAlign w:val="center"/>
          </w:tcPr>
          <w:p w14:paraId="782547E6" w14:textId="77777777" w:rsidR="001835E0" w:rsidRPr="001835E0" w:rsidRDefault="001835E0" w:rsidP="00C70B01">
            <w:pPr>
              <w:jc w:val="center"/>
              <w:rPr>
                <w:rFonts w:ascii="Arial" w:hAnsi="Arial" w:cs="Arial"/>
                <w:b/>
              </w:rPr>
            </w:pPr>
            <w:r w:rsidRPr="001835E0">
              <w:rPr>
                <w:rFonts w:ascii="Arial" w:hAnsi="Arial" w:cs="Arial"/>
                <w:b/>
              </w:rPr>
              <w:t>R4 (internal)</w:t>
            </w:r>
          </w:p>
        </w:tc>
        <w:tc>
          <w:tcPr>
            <w:tcW w:w="1620" w:type="dxa"/>
            <w:vAlign w:val="center"/>
          </w:tcPr>
          <w:p w14:paraId="49444B39" w14:textId="77777777" w:rsidR="001835E0" w:rsidRPr="001835E0" w:rsidRDefault="001835E0" w:rsidP="00C70B01">
            <w:pPr>
              <w:jc w:val="center"/>
              <w:rPr>
                <w:rFonts w:ascii="Arial" w:hAnsi="Arial" w:cs="Arial"/>
              </w:rPr>
            </w:pPr>
            <w:r w:rsidRPr="001835E0">
              <w:rPr>
                <w:rFonts w:ascii="Arial" w:hAnsi="Arial" w:cs="Arial"/>
              </w:rPr>
              <w:t>0.2</w:t>
            </w:r>
          </w:p>
        </w:tc>
        <w:tc>
          <w:tcPr>
            <w:tcW w:w="1062" w:type="dxa"/>
            <w:vAlign w:val="center"/>
          </w:tcPr>
          <w:p w14:paraId="5C06AF88" w14:textId="77777777" w:rsidR="001835E0" w:rsidRPr="001835E0" w:rsidRDefault="001835E0" w:rsidP="00C70B01">
            <w:pPr>
              <w:jc w:val="center"/>
              <w:rPr>
                <w:rFonts w:ascii="Arial" w:hAnsi="Arial" w:cs="Arial"/>
              </w:rPr>
            </w:pPr>
            <w:r w:rsidRPr="001835E0">
              <w:rPr>
                <w:rFonts w:ascii="Arial" w:hAnsi="Arial" w:cs="Arial"/>
              </w:rPr>
              <w:t>kΩ</w:t>
            </w:r>
          </w:p>
        </w:tc>
      </w:tr>
      <w:tr w:rsidR="001835E0" w:rsidRPr="001835E0" w14:paraId="64ADFEA5" w14:textId="77777777" w:rsidTr="00C70B01">
        <w:tc>
          <w:tcPr>
            <w:tcW w:w="1818" w:type="dxa"/>
            <w:vAlign w:val="center"/>
          </w:tcPr>
          <w:p w14:paraId="2B3F804E" w14:textId="77777777" w:rsidR="001835E0" w:rsidRPr="001835E0" w:rsidRDefault="001835E0" w:rsidP="00C70B01">
            <w:pPr>
              <w:jc w:val="center"/>
              <w:rPr>
                <w:rFonts w:ascii="Arial" w:hAnsi="Arial" w:cs="Arial"/>
                <w:b/>
              </w:rPr>
            </w:pPr>
            <w:r w:rsidRPr="001835E0">
              <w:rPr>
                <w:rFonts w:ascii="Arial" w:hAnsi="Arial" w:cs="Arial"/>
                <w:b/>
              </w:rPr>
              <w:t>Charge Pump Current, K</w:t>
            </w:r>
            <w:r w:rsidRPr="001835E0">
              <w:rPr>
                <w:rFonts w:ascii="Arial" w:hAnsi="Arial" w:cs="Arial"/>
                <w:b/>
              </w:rPr>
              <w:sym w:font="Symbol" w:char="F066"/>
            </w:r>
          </w:p>
        </w:tc>
        <w:tc>
          <w:tcPr>
            <w:tcW w:w="1620" w:type="dxa"/>
            <w:vAlign w:val="center"/>
          </w:tcPr>
          <w:p w14:paraId="3E29EDC7" w14:textId="77777777" w:rsidR="001835E0" w:rsidRPr="001835E0" w:rsidRDefault="001835E0" w:rsidP="00C70B01">
            <w:pPr>
              <w:jc w:val="center"/>
              <w:rPr>
                <w:rFonts w:ascii="Arial" w:hAnsi="Arial" w:cs="Arial"/>
              </w:rPr>
            </w:pPr>
            <w:r w:rsidRPr="001835E0">
              <w:rPr>
                <w:rFonts w:ascii="Arial" w:hAnsi="Arial" w:cs="Arial"/>
              </w:rPr>
              <w:t>3.2</w:t>
            </w:r>
          </w:p>
        </w:tc>
        <w:tc>
          <w:tcPr>
            <w:tcW w:w="1062" w:type="dxa"/>
            <w:vAlign w:val="center"/>
          </w:tcPr>
          <w:p w14:paraId="6993C308" w14:textId="77777777" w:rsidR="001835E0" w:rsidRPr="001835E0" w:rsidRDefault="001835E0" w:rsidP="00C70B01">
            <w:pPr>
              <w:jc w:val="center"/>
              <w:rPr>
                <w:rFonts w:ascii="Arial" w:hAnsi="Arial" w:cs="Arial"/>
              </w:rPr>
            </w:pPr>
            <w:r w:rsidRPr="001835E0">
              <w:rPr>
                <w:rFonts w:ascii="Arial" w:hAnsi="Arial" w:cs="Arial"/>
              </w:rPr>
              <w:t>mA</w:t>
            </w:r>
          </w:p>
        </w:tc>
      </w:tr>
      <w:tr w:rsidR="001835E0" w:rsidRPr="001835E0" w14:paraId="53DB331A" w14:textId="77777777" w:rsidTr="00C70B01">
        <w:tc>
          <w:tcPr>
            <w:tcW w:w="1818" w:type="dxa"/>
            <w:vAlign w:val="center"/>
          </w:tcPr>
          <w:p w14:paraId="020ED9A2" w14:textId="77777777" w:rsidR="001835E0" w:rsidRPr="001835E0" w:rsidRDefault="001835E0" w:rsidP="00C70B01">
            <w:pPr>
              <w:jc w:val="center"/>
              <w:rPr>
                <w:rFonts w:ascii="Arial" w:hAnsi="Arial" w:cs="Arial"/>
                <w:b/>
              </w:rPr>
            </w:pPr>
            <w:r w:rsidRPr="001835E0">
              <w:rPr>
                <w:rFonts w:ascii="Arial" w:hAnsi="Arial" w:cs="Arial"/>
                <w:b/>
              </w:rPr>
              <w:t>Phase Detector Frequency</w:t>
            </w:r>
          </w:p>
        </w:tc>
        <w:tc>
          <w:tcPr>
            <w:tcW w:w="1620" w:type="dxa"/>
            <w:vAlign w:val="center"/>
          </w:tcPr>
          <w:p w14:paraId="0EBFDF97" w14:textId="77777777" w:rsidR="001835E0" w:rsidRPr="001835E0" w:rsidRDefault="001835E0" w:rsidP="00C70B01">
            <w:pPr>
              <w:jc w:val="center"/>
              <w:rPr>
                <w:rFonts w:ascii="Arial" w:hAnsi="Arial" w:cs="Arial"/>
              </w:rPr>
            </w:pPr>
            <w:r w:rsidRPr="001835E0">
              <w:rPr>
                <w:rFonts w:ascii="Arial" w:hAnsi="Arial" w:cs="Arial"/>
              </w:rPr>
              <w:t>50</w:t>
            </w:r>
          </w:p>
        </w:tc>
        <w:tc>
          <w:tcPr>
            <w:tcW w:w="1062" w:type="dxa"/>
            <w:vAlign w:val="center"/>
          </w:tcPr>
          <w:p w14:paraId="71F15F20" w14:textId="77777777" w:rsidR="001835E0" w:rsidRPr="001835E0" w:rsidRDefault="001835E0" w:rsidP="00C70B01">
            <w:pPr>
              <w:jc w:val="center"/>
              <w:rPr>
                <w:rFonts w:ascii="Arial" w:hAnsi="Arial" w:cs="Arial"/>
              </w:rPr>
            </w:pPr>
            <w:r w:rsidRPr="001835E0">
              <w:rPr>
                <w:rFonts w:ascii="Arial" w:hAnsi="Arial" w:cs="Arial"/>
              </w:rPr>
              <w:t>MHz</w:t>
            </w:r>
          </w:p>
        </w:tc>
      </w:tr>
      <w:tr w:rsidR="001835E0" w:rsidRPr="001835E0" w14:paraId="666BFF73" w14:textId="77777777" w:rsidTr="00C70B01">
        <w:tc>
          <w:tcPr>
            <w:tcW w:w="1818" w:type="dxa"/>
            <w:vAlign w:val="center"/>
          </w:tcPr>
          <w:p w14:paraId="1B445C9E" w14:textId="77777777" w:rsidR="001835E0" w:rsidRPr="001835E0" w:rsidRDefault="001835E0" w:rsidP="00C70B01">
            <w:pPr>
              <w:jc w:val="center"/>
              <w:rPr>
                <w:rFonts w:ascii="Arial" w:hAnsi="Arial" w:cs="Arial"/>
                <w:b/>
              </w:rPr>
            </w:pPr>
            <w:r w:rsidRPr="001835E0">
              <w:rPr>
                <w:rFonts w:ascii="Arial" w:hAnsi="Arial" w:cs="Arial"/>
                <w:b/>
              </w:rPr>
              <w:t>Frequency</w:t>
            </w:r>
          </w:p>
        </w:tc>
        <w:tc>
          <w:tcPr>
            <w:tcW w:w="1620" w:type="dxa"/>
            <w:vAlign w:val="center"/>
          </w:tcPr>
          <w:p w14:paraId="28A1C9A7" w14:textId="77777777" w:rsidR="001835E0" w:rsidRPr="001835E0" w:rsidRDefault="001835E0" w:rsidP="00C70B01">
            <w:pPr>
              <w:jc w:val="center"/>
              <w:rPr>
                <w:rFonts w:ascii="Arial" w:hAnsi="Arial" w:cs="Arial"/>
              </w:rPr>
            </w:pPr>
            <w:r w:rsidRPr="001835E0">
              <w:rPr>
                <w:rFonts w:ascii="Arial" w:hAnsi="Arial" w:cs="Arial"/>
              </w:rPr>
              <w:t>2500</w:t>
            </w:r>
          </w:p>
        </w:tc>
        <w:tc>
          <w:tcPr>
            <w:tcW w:w="1062" w:type="dxa"/>
            <w:vAlign w:val="center"/>
          </w:tcPr>
          <w:p w14:paraId="61C1E49B" w14:textId="77777777" w:rsidR="001835E0" w:rsidRPr="001835E0" w:rsidRDefault="001835E0" w:rsidP="00C70B01">
            <w:pPr>
              <w:jc w:val="center"/>
              <w:rPr>
                <w:rFonts w:ascii="Arial" w:hAnsi="Arial" w:cs="Arial"/>
              </w:rPr>
            </w:pPr>
            <w:r w:rsidRPr="001835E0">
              <w:rPr>
                <w:rFonts w:ascii="Arial" w:hAnsi="Arial" w:cs="Arial"/>
              </w:rPr>
              <w:t>MHz</w:t>
            </w:r>
          </w:p>
        </w:tc>
      </w:tr>
      <w:tr w:rsidR="001835E0" w:rsidRPr="001835E0" w14:paraId="5DF9C37A" w14:textId="77777777" w:rsidTr="00C70B01">
        <w:tc>
          <w:tcPr>
            <w:tcW w:w="1818" w:type="dxa"/>
            <w:vAlign w:val="center"/>
          </w:tcPr>
          <w:p w14:paraId="5833C341" w14:textId="77777777" w:rsidR="001835E0" w:rsidRPr="001835E0" w:rsidRDefault="001835E0" w:rsidP="00C70B01">
            <w:pPr>
              <w:jc w:val="center"/>
              <w:rPr>
                <w:rFonts w:ascii="Arial" w:hAnsi="Arial" w:cs="Arial"/>
                <w:b/>
              </w:rPr>
            </w:pPr>
            <w:r w:rsidRPr="001835E0">
              <w:rPr>
                <w:rFonts w:ascii="Arial" w:hAnsi="Arial" w:cs="Arial"/>
                <w:b/>
              </w:rPr>
              <w:t>Kvco</w:t>
            </w:r>
          </w:p>
        </w:tc>
        <w:tc>
          <w:tcPr>
            <w:tcW w:w="1620" w:type="dxa"/>
            <w:vAlign w:val="center"/>
          </w:tcPr>
          <w:p w14:paraId="54D684B4" w14:textId="77777777" w:rsidR="001835E0" w:rsidRPr="001835E0" w:rsidRDefault="001835E0" w:rsidP="00C70B01">
            <w:pPr>
              <w:jc w:val="center"/>
              <w:rPr>
                <w:rFonts w:ascii="Arial" w:hAnsi="Arial" w:cs="Arial"/>
              </w:rPr>
            </w:pPr>
            <w:r w:rsidRPr="001835E0">
              <w:rPr>
                <w:rFonts w:ascii="Arial" w:hAnsi="Arial" w:cs="Arial"/>
              </w:rPr>
              <w:t>18.5</w:t>
            </w:r>
          </w:p>
        </w:tc>
        <w:tc>
          <w:tcPr>
            <w:tcW w:w="1062" w:type="dxa"/>
            <w:vAlign w:val="center"/>
          </w:tcPr>
          <w:p w14:paraId="44ADE367" w14:textId="77777777" w:rsidR="001835E0" w:rsidRPr="001835E0" w:rsidRDefault="001835E0" w:rsidP="00C70B01">
            <w:pPr>
              <w:jc w:val="center"/>
              <w:rPr>
                <w:rFonts w:ascii="Arial" w:hAnsi="Arial" w:cs="Arial"/>
              </w:rPr>
            </w:pPr>
            <w:r w:rsidRPr="001835E0">
              <w:rPr>
                <w:rFonts w:ascii="Arial" w:hAnsi="Arial" w:cs="Arial"/>
              </w:rPr>
              <w:t>MHz/V</w:t>
            </w:r>
          </w:p>
        </w:tc>
      </w:tr>
      <w:tr w:rsidR="001835E0" w:rsidRPr="001835E0" w14:paraId="4BD8FF72" w14:textId="77777777" w:rsidTr="00C70B01">
        <w:tc>
          <w:tcPr>
            <w:tcW w:w="1818" w:type="dxa"/>
            <w:vAlign w:val="center"/>
          </w:tcPr>
          <w:p w14:paraId="51CD1016" w14:textId="77777777" w:rsidR="001835E0" w:rsidRPr="001835E0" w:rsidRDefault="001835E0" w:rsidP="00C70B01">
            <w:pPr>
              <w:jc w:val="center"/>
              <w:rPr>
                <w:rFonts w:ascii="Arial" w:hAnsi="Arial" w:cs="Arial"/>
                <w:b/>
              </w:rPr>
            </w:pPr>
            <w:r w:rsidRPr="001835E0">
              <w:rPr>
                <w:rFonts w:ascii="Arial" w:hAnsi="Arial" w:cs="Arial"/>
                <w:b/>
              </w:rPr>
              <w:t>N</w:t>
            </w:r>
          </w:p>
        </w:tc>
        <w:tc>
          <w:tcPr>
            <w:tcW w:w="1620" w:type="dxa"/>
            <w:vAlign w:val="center"/>
          </w:tcPr>
          <w:p w14:paraId="42EF03FE" w14:textId="77777777" w:rsidR="001835E0" w:rsidRPr="001835E0" w:rsidRDefault="001835E0" w:rsidP="00C70B01">
            <w:pPr>
              <w:jc w:val="center"/>
              <w:rPr>
                <w:rFonts w:ascii="Arial" w:hAnsi="Arial" w:cs="Arial"/>
              </w:rPr>
            </w:pPr>
            <w:r w:rsidRPr="001835E0">
              <w:rPr>
                <w:rFonts w:ascii="Arial" w:hAnsi="Arial" w:cs="Arial"/>
              </w:rPr>
              <w:t>50</w:t>
            </w:r>
          </w:p>
        </w:tc>
        <w:tc>
          <w:tcPr>
            <w:tcW w:w="1062" w:type="dxa"/>
            <w:vAlign w:val="center"/>
          </w:tcPr>
          <w:p w14:paraId="6679059B" w14:textId="77777777" w:rsidR="001835E0" w:rsidRPr="001835E0" w:rsidRDefault="001835E0" w:rsidP="00C70B01">
            <w:pPr>
              <w:jc w:val="center"/>
              <w:rPr>
                <w:rFonts w:ascii="Arial" w:hAnsi="Arial" w:cs="Arial"/>
              </w:rPr>
            </w:pPr>
          </w:p>
        </w:tc>
      </w:tr>
      <w:tr w:rsidR="001835E0" w:rsidRPr="001835E0" w14:paraId="2EE0F751" w14:textId="77777777" w:rsidTr="00C70B01">
        <w:tc>
          <w:tcPr>
            <w:tcW w:w="1818" w:type="dxa"/>
            <w:vAlign w:val="center"/>
          </w:tcPr>
          <w:p w14:paraId="5ECCA715" w14:textId="77777777" w:rsidR="001835E0" w:rsidRPr="001835E0" w:rsidRDefault="001835E0" w:rsidP="00C70B01">
            <w:pPr>
              <w:jc w:val="center"/>
              <w:rPr>
                <w:rFonts w:ascii="Arial" w:hAnsi="Arial" w:cs="Arial"/>
                <w:b/>
              </w:rPr>
            </w:pPr>
            <w:r w:rsidRPr="001835E0">
              <w:rPr>
                <w:rFonts w:ascii="Arial" w:hAnsi="Arial" w:cs="Arial"/>
                <w:b/>
              </w:rPr>
              <w:t>Phase Margin</w:t>
            </w:r>
          </w:p>
        </w:tc>
        <w:tc>
          <w:tcPr>
            <w:tcW w:w="1620" w:type="dxa"/>
            <w:vAlign w:val="center"/>
          </w:tcPr>
          <w:p w14:paraId="6C32B555" w14:textId="77777777" w:rsidR="001835E0" w:rsidRPr="001835E0" w:rsidRDefault="001835E0" w:rsidP="00C70B01">
            <w:pPr>
              <w:jc w:val="center"/>
              <w:rPr>
                <w:rFonts w:ascii="Arial" w:hAnsi="Arial" w:cs="Arial"/>
              </w:rPr>
            </w:pPr>
            <w:r w:rsidRPr="001835E0">
              <w:rPr>
                <w:rFonts w:ascii="Arial" w:hAnsi="Arial" w:cs="Arial"/>
              </w:rPr>
              <w:t>69</w:t>
            </w:r>
          </w:p>
        </w:tc>
        <w:tc>
          <w:tcPr>
            <w:tcW w:w="1062" w:type="dxa"/>
            <w:vAlign w:val="center"/>
          </w:tcPr>
          <w:p w14:paraId="70635C83" w14:textId="77777777" w:rsidR="001835E0" w:rsidRPr="001835E0" w:rsidRDefault="001835E0" w:rsidP="00C70B01">
            <w:pPr>
              <w:jc w:val="center"/>
              <w:rPr>
                <w:rFonts w:ascii="Arial" w:hAnsi="Arial" w:cs="Arial"/>
              </w:rPr>
            </w:pPr>
            <w:r w:rsidRPr="001835E0">
              <w:rPr>
                <w:rFonts w:ascii="Arial" w:hAnsi="Arial" w:cs="Arial"/>
              </w:rPr>
              <w:t>degrees</w:t>
            </w:r>
          </w:p>
        </w:tc>
      </w:tr>
      <w:tr w:rsidR="001835E0" w:rsidRPr="001835E0" w14:paraId="584D2BEE" w14:textId="77777777" w:rsidTr="00C70B01">
        <w:tc>
          <w:tcPr>
            <w:tcW w:w="1818" w:type="dxa"/>
            <w:tcBorders>
              <w:top w:val="single" w:sz="4" w:space="0" w:color="000000"/>
              <w:left w:val="single" w:sz="4" w:space="0" w:color="000000"/>
              <w:bottom w:val="single" w:sz="4" w:space="0" w:color="000000"/>
              <w:right w:val="single" w:sz="4" w:space="0" w:color="000000"/>
            </w:tcBorders>
            <w:vAlign w:val="center"/>
          </w:tcPr>
          <w:p w14:paraId="077C9D4B" w14:textId="77777777" w:rsidR="001835E0" w:rsidRPr="001835E0" w:rsidRDefault="001835E0" w:rsidP="00C70B01">
            <w:pPr>
              <w:jc w:val="center"/>
              <w:rPr>
                <w:rFonts w:ascii="Arial" w:hAnsi="Arial" w:cs="Arial"/>
                <w:b/>
              </w:rPr>
            </w:pPr>
            <w:r w:rsidRPr="001835E0">
              <w:rPr>
                <w:rFonts w:ascii="Arial" w:hAnsi="Arial" w:cs="Arial"/>
                <w:b/>
              </w:rPr>
              <w:t>Loop Bandwidth</w:t>
            </w:r>
          </w:p>
        </w:tc>
        <w:tc>
          <w:tcPr>
            <w:tcW w:w="1620" w:type="dxa"/>
            <w:tcBorders>
              <w:top w:val="single" w:sz="4" w:space="0" w:color="000000"/>
              <w:left w:val="single" w:sz="4" w:space="0" w:color="000000"/>
              <w:bottom w:val="single" w:sz="4" w:space="0" w:color="000000"/>
              <w:right w:val="single" w:sz="4" w:space="0" w:color="000000"/>
            </w:tcBorders>
            <w:vAlign w:val="center"/>
          </w:tcPr>
          <w:p w14:paraId="52AB08EE" w14:textId="77777777" w:rsidR="001835E0" w:rsidRPr="001835E0" w:rsidRDefault="001835E0" w:rsidP="00C70B01">
            <w:pPr>
              <w:jc w:val="center"/>
              <w:rPr>
                <w:rFonts w:ascii="Arial" w:hAnsi="Arial" w:cs="Arial"/>
              </w:rPr>
            </w:pPr>
            <w:r w:rsidRPr="001835E0">
              <w:rPr>
                <w:rFonts w:ascii="Arial" w:hAnsi="Arial" w:cs="Arial"/>
              </w:rPr>
              <w:t>132</w:t>
            </w:r>
          </w:p>
        </w:tc>
        <w:tc>
          <w:tcPr>
            <w:tcW w:w="1062" w:type="dxa"/>
            <w:tcBorders>
              <w:top w:val="single" w:sz="4" w:space="0" w:color="000000"/>
              <w:left w:val="single" w:sz="4" w:space="0" w:color="000000"/>
              <w:bottom w:val="single" w:sz="4" w:space="0" w:color="000000"/>
              <w:right w:val="single" w:sz="4" w:space="0" w:color="000000"/>
            </w:tcBorders>
            <w:vAlign w:val="center"/>
          </w:tcPr>
          <w:p w14:paraId="068285A1" w14:textId="77777777" w:rsidR="001835E0" w:rsidRPr="001835E0" w:rsidRDefault="001835E0" w:rsidP="00C70B01">
            <w:pPr>
              <w:jc w:val="center"/>
              <w:rPr>
                <w:rFonts w:ascii="Arial" w:hAnsi="Arial" w:cs="Arial"/>
              </w:rPr>
            </w:pPr>
            <w:r w:rsidRPr="001835E0">
              <w:rPr>
                <w:rFonts w:ascii="Arial" w:hAnsi="Arial" w:cs="Arial"/>
              </w:rPr>
              <w:t>kHz</w:t>
            </w:r>
          </w:p>
        </w:tc>
      </w:tr>
    </w:tbl>
    <w:p w14:paraId="239B3D61" w14:textId="77777777" w:rsidR="001835E0" w:rsidRPr="001835E0" w:rsidRDefault="001835E0" w:rsidP="001835E0">
      <w:pPr>
        <w:rPr>
          <w:rFonts w:ascii="Arial" w:hAnsi="Arial" w:cs="Arial"/>
        </w:rPr>
      </w:pPr>
      <w:bookmarkStart w:id="72" w:name="_Toc216231357"/>
      <w:bookmarkStart w:id="73" w:name="_Toc161722426"/>
    </w:p>
    <w:p w14:paraId="158E65A4" w14:textId="77777777" w:rsidR="001835E0" w:rsidRPr="001835E0" w:rsidRDefault="001835E0" w:rsidP="001835E0">
      <w:pPr>
        <w:rPr>
          <w:rFonts w:ascii="Arial" w:hAnsi="Arial" w:cs="Arial"/>
        </w:rPr>
      </w:pPr>
      <w:r w:rsidRPr="001835E0">
        <w:rPr>
          <w:rFonts w:ascii="Arial" w:hAnsi="Arial" w:cs="Arial"/>
          <w:b/>
          <w:bCs/>
        </w:rPr>
        <w:t>Note</w:t>
      </w:r>
      <w:r w:rsidRPr="001835E0">
        <w:rPr>
          <w:rFonts w:ascii="Arial" w:hAnsi="Arial" w:cs="Arial"/>
        </w:rPr>
        <w:t>: PLL Loop Bandwidth is a function of K</w:t>
      </w:r>
      <w:r w:rsidRPr="001835E0">
        <w:rPr>
          <w:rFonts w:ascii="Arial" w:hAnsi="Arial" w:cs="Arial"/>
        </w:rPr>
        <w:sym w:font="Symbol" w:char="F066"/>
      </w:r>
      <w:r w:rsidRPr="001835E0">
        <w:rPr>
          <w:rFonts w:ascii="Arial" w:hAnsi="Arial" w:cs="Arial"/>
        </w:rPr>
        <w:t>, Kvco, N as well as loop components. Changing K</w:t>
      </w:r>
      <w:r w:rsidRPr="001835E0">
        <w:rPr>
          <w:rFonts w:ascii="Arial" w:hAnsi="Arial" w:cs="Arial"/>
        </w:rPr>
        <w:sym w:font="Symbol" w:char="F066"/>
      </w:r>
      <w:r w:rsidRPr="001835E0">
        <w:rPr>
          <w:rFonts w:ascii="Arial" w:hAnsi="Arial" w:cs="Arial"/>
        </w:rPr>
        <w:t xml:space="preserve"> and N will change the loop bandwidth.</w:t>
      </w:r>
    </w:p>
    <w:p w14:paraId="12DE0F49" w14:textId="77777777" w:rsidR="001835E0" w:rsidRPr="001835E0" w:rsidRDefault="001835E0" w:rsidP="001835E0">
      <w:pPr>
        <w:pStyle w:val="Heading1"/>
        <w:rPr>
          <w:rFonts w:cs="Arial"/>
        </w:rPr>
      </w:pPr>
      <w:bookmarkStart w:id="74" w:name="_Toc232584125"/>
      <w:bookmarkStart w:id="75" w:name="_Ref261791421"/>
      <w:bookmarkStart w:id="76" w:name="_Ref261791451"/>
      <w:bookmarkStart w:id="77" w:name="_Toc261896284"/>
      <w:bookmarkStart w:id="78" w:name="_Toc376176113"/>
      <w:r w:rsidRPr="001835E0">
        <w:rPr>
          <w:rFonts w:cs="Arial"/>
        </w:rPr>
        <w:lastRenderedPageBreak/>
        <w:t>Evaluation Board Inputs and Outputs</w:t>
      </w:r>
      <w:bookmarkEnd w:id="74"/>
      <w:bookmarkEnd w:id="75"/>
      <w:bookmarkEnd w:id="76"/>
      <w:bookmarkEnd w:id="77"/>
      <w:bookmarkEnd w:id="78"/>
    </w:p>
    <w:bookmarkEnd w:id="72"/>
    <w:p w14:paraId="6BFD1AAA" w14:textId="77777777" w:rsidR="001835E0" w:rsidRPr="001835E0" w:rsidRDefault="001835E0" w:rsidP="001835E0">
      <w:pPr>
        <w:rPr>
          <w:rFonts w:ascii="Arial" w:hAnsi="Arial" w:cs="Arial"/>
        </w:rPr>
      </w:pPr>
      <w:r w:rsidRPr="001835E0">
        <w:rPr>
          <w:rFonts w:ascii="Arial" w:hAnsi="Arial" w:cs="Arial"/>
        </w:rPr>
        <w:t xml:space="preserve">The following table contains descriptions of the inputs and outputs for the evaluation board.  Unless otherwise noted, the connectors described can be assumed to be populated by default.  Additionally, some applicable CodeLoader programming controls are noted for convenience.  Refer to the </w:t>
      </w:r>
      <w:hyperlink r:id="rId27" w:history="1">
        <w:r w:rsidRPr="001835E0">
          <w:rPr>
            <w:rStyle w:val="Hyperlink"/>
            <w:rFonts w:ascii="Arial" w:hAnsi="Arial" w:cs="Arial"/>
          </w:rPr>
          <w:t>LMK04906 Family Datasheet</w:t>
        </w:r>
      </w:hyperlink>
      <w:r w:rsidRPr="001835E0">
        <w:rPr>
          <w:rFonts w:ascii="Arial" w:hAnsi="Arial" w:cs="Arial"/>
        </w:rPr>
        <w:t xml:space="preserve"> for complete register programming information.</w:t>
      </w:r>
    </w:p>
    <w:p w14:paraId="67F4DFF8" w14:textId="77777777" w:rsidR="001835E0" w:rsidRPr="001835E0" w:rsidRDefault="001835E0" w:rsidP="001835E0">
      <w:pPr>
        <w:rPr>
          <w:rFonts w:ascii="Arial" w:hAnsi="Arial" w:cs="Arial"/>
        </w:rPr>
      </w:pPr>
    </w:p>
    <w:p w14:paraId="384122CF" w14:textId="77777777" w:rsidR="001835E0" w:rsidRPr="001835E0" w:rsidRDefault="001835E0" w:rsidP="001835E0">
      <w:pPr>
        <w:pStyle w:val="Caption"/>
        <w:rPr>
          <w:rFonts w:ascii="Arial" w:hAnsi="Arial" w:cs="Arial"/>
        </w:rPr>
      </w:pPr>
      <w:r w:rsidRPr="001835E0">
        <w:rPr>
          <w:rFonts w:ascii="Arial" w:hAnsi="Arial" w:cs="Arial"/>
        </w:rPr>
        <w:t xml:space="preserve">Table </w:t>
      </w:r>
      <w:r w:rsidRPr="001835E0">
        <w:rPr>
          <w:rFonts w:ascii="Arial" w:hAnsi="Arial" w:cs="Arial"/>
        </w:rPr>
        <w:fldChar w:fldCharType="begin"/>
      </w:r>
      <w:r w:rsidRPr="001835E0">
        <w:rPr>
          <w:rFonts w:ascii="Arial" w:hAnsi="Arial" w:cs="Arial"/>
        </w:rPr>
        <w:instrText xml:space="preserve"> SEQ Table \* ARABIC </w:instrText>
      </w:r>
      <w:r w:rsidRPr="001835E0">
        <w:rPr>
          <w:rFonts w:ascii="Arial" w:hAnsi="Arial" w:cs="Arial"/>
        </w:rPr>
        <w:fldChar w:fldCharType="separate"/>
      </w:r>
      <w:r w:rsidR="00DB4159">
        <w:rPr>
          <w:rFonts w:ascii="Arial" w:hAnsi="Arial" w:cs="Arial"/>
          <w:noProof/>
        </w:rPr>
        <w:t>6</w:t>
      </w:r>
      <w:r w:rsidRPr="001835E0">
        <w:rPr>
          <w:rFonts w:ascii="Arial" w:hAnsi="Arial" w:cs="Arial"/>
          <w:noProof/>
        </w:rPr>
        <w:fldChar w:fldCharType="end"/>
      </w:r>
      <w:r w:rsidRPr="001835E0">
        <w:rPr>
          <w:rFonts w:ascii="Arial" w:hAnsi="Arial" w:cs="Arial"/>
        </w:rPr>
        <w:t>: Evaluation Board Inputs and Outputs</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8"/>
        <w:gridCol w:w="1620"/>
        <w:gridCol w:w="5589"/>
      </w:tblGrid>
      <w:tr w:rsidR="001835E0" w:rsidRPr="001835E0" w14:paraId="164E1617" w14:textId="77777777" w:rsidTr="00C70B01">
        <w:trPr>
          <w:cantSplit/>
          <w:tblHeader/>
        </w:trPr>
        <w:tc>
          <w:tcPr>
            <w:tcW w:w="2538" w:type="dxa"/>
            <w:vAlign w:val="center"/>
          </w:tcPr>
          <w:p w14:paraId="35E12063" w14:textId="77777777" w:rsidR="001835E0" w:rsidRPr="00EF3C15" w:rsidRDefault="001835E0" w:rsidP="00C70B01">
            <w:pPr>
              <w:jc w:val="center"/>
              <w:rPr>
                <w:rFonts w:ascii="Arial" w:hAnsi="Arial" w:cs="Arial"/>
                <w:b/>
                <w:bCs/>
                <w:sz w:val="20"/>
                <w:szCs w:val="20"/>
              </w:rPr>
            </w:pPr>
            <w:r w:rsidRPr="00EF3C15">
              <w:rPr>
                <w:rFonts w:ascii="Arial" w:hAnsi="Arial" w:cs="Arial"/>
                <w:b/>
                <w:bCs/>
                <w:sz w:val="20"/>
                <w:szCs w:val="20"/>
              </w:rPr>
              <w:t>Connector Name</w:t>
            </w:r>
          </w:p>
        </w:tc>
        <w:tc>
          <w:tcPr>
            <w:tcW w:w="1620" w:type="dxa"/>
            <w:vAlign w:val="center"/>
          </w:tcPr>
          <w:p w14:paraId="18A450DB" w14:textId="77777777" w:rsidR="001835E0" w:rsidRPr="00EF3C15" w:rsidRDefault="001835E0" w:rsidP="00C70B01">
            <w:pPr>
              <w:jc w:val="center"/>
              <w:rPr>
                <w:rFonts w:ascii="Arial" w:hAnsi="Arial" w:cs="Arial"/>
                <w:b/>
                <w:bCs/>
                <w:sz w:val="20"/>
                <w:szCs w:val="20"/>
              </w:rPr>
            </w:pPr>
            <w:r w:rsidRPr="00EF3C15">
              <w:rPr>
                <w:rFonts w:ascii="Arial" w:hAnsi="Arial" w:cs="Arial"/>
                <w:b/>
                <w:bCs/>
                <w:sz w:val="20"/>
                <w:szCs w:val="20"/>
              </w:rPr>
              <w:t>Signal Type, Input/Output</w:t>
            </w:r>
          </w:p>
        </w:tc>
        <w:tc>
          <w:tcPr>
            <w:tcW w:w="5589" w:type="dxa"/>
            <w:vAlign w:val="center"/>
          </w:tcPr>
          <w:p w14:paraId="72BEA1B2" w14:textId="77777777" w:rsidR="001835E0" w:rsidRPr="00EF3C15" w:rsidRDefault="001835E0" w:rsidP="00C70B01">
            <w:pPr>
              <w:jc w:val="center"/>
              <w:rPr>
                <w:rFonts w:ascii="Arial" w:hAnsi="Arial" w:cs="Arial"/>
                <w:b/>
                <w:bCs/>
                <w:sz w:val="20"/>
                <w:szCs w:val="20"/>
              </w:rPr>
            </w:pPr>
            <w:r w:rsidRPr="00EF3C15">
              <w:rPr>
                <w:rFonts w:ascii="Arial" w:hAnsi="Arial" w:cs="Arial"/>
                <w:b/>
                <w:bCs/>
                <w:sz w:val="20"/>
                <w:szCs w:val="20"/>
              </w:rPr>
              <w:t>Description</w:t>
            </w:r>
          </w:p>
        </w:tc>
      </w:tr>
      <w:tr w:rsidR="001835E0" w:rsidRPr="001835E0" w14:paraId="36687DD1" w14:textId="77777777" w:rsidTr="00C70B01">
        <w:trPr>
          <w:cantSplit/>
        </w:trPr>
        <w:tc>
          <w:tcPr>
            <w:tcW w:w="2538" w:type="dxa"/>
            <w:vAlign w:val="center"/>
          </w:tcPr>
          <w:p w14:paraId="4CB21D89" w14:textId="77777777" w:rsidR="001835E0" w:rsidRPr="00EF3C15" w:rsidRDefault="001835E0" w:rsidP="00C70B01">
            <w:pPr>
              <w:jc w:val="center"/>
              <w:rPr>
                <w:rFonts w:ascii="Arial" w:hAnsi="Arial" w:cs="Arial"/>
                <w:sz w:val="20"/>
                <w:szCs w:val="20"/>
                <w:u w:val="single"/>
              </w:rPr>
            </w:pPr>
            <w:r w:rsidRPr="00EF3C15">
              <w:rPr>
                <w:rFonts w:ascii="Arial" w:hAnsi="Arial" w:cs="Arial"/>
                <w:sz w:val="20"/>
                <w:szCs w:val="20"/>
                <w:u w:val="single"/>
              </w:rPr>
              <w:t>Populated:</w:t>
            </w:r>
          </w:p>
          <w:p w14:paraId="6823FEE9"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 xml:space="preserve">CLKout0, CLKout0*, </w:t>
            </w:r>
            <w:r w:rsidRPr="00EF3C15">
              <w:rPr>
                <w:rFonts w:ascii="Arial" w:hAnsi="Arial" w:cs="Arial"/>
                <w:sz w:val="20"/>
                <w:szCs w:val="20"/>
              </w:rPr>
              <w:br/>
              <w:t>CLKout1, CLKout1*, CLKout2, CLKout2*,</w:t>
            </w:r>
          </w:p>
          <w:p w14:paraId="47F7314C"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 xml:space="preserve">CLKout3, CLKout3*, </w:t>
            </w:r>
            <w:r w:rsidRPr="00EF3C15">
              <w:rPr>
                <w:rFonts w:ascii="Arial" w:hAnsi="Arial" w:cs="Arial"/>
                <w:sz w:val="20"/>
                <w:szCs w:val="20"/>
              </w:rPr>
              <w:br/>
              <w:t>CLKout4, CLKout4*, CLKout5, CLKout5*</w:t>
            </w:r>
          </w:p>
          <w:p w14:paraId="712B05BA" w14:textId="77777777" w:rsidR="001835E0" w:rsidRPr="00EF3C15" w:rsidRDefault="001835E0" w:rsidP="00C70B01">
            <w:pPr>
              <w:jc w:val="center"/>
              <w:rPr>
                <w:rFonts w:ascii="Arial" w:hAnsi="Arial" w:cs="Arial"/>
                <w:sz w:val="20"/>
                <w:szCs w:val="20"/>
                <w:u w:val="single"/>
              </w:rPr>
            </w:pPr>
          </w:p>
          <w:p w14:paraId="1A879799" w14:textId="77777777" w:rsidR="001835E0" w:rsidRPr="00EF3C15" w:rsidRDefault="001835E0" w:rsidP="00C70B01">
            <w:pPr>
              <w:jc w:val="center"/>
              <w:rPr>
                <w:rFonts w:ascii="Arial" w:hAnsi="Arial" w:cs="Arial"/>
                <w:sz w:val="20"/>
                <w:szCs w:val="20"/>
              </w:rPr>
            </w:pPr>
          </w:p>
        </w:tc>
        <w:tc>
          <w:tcPr>
            <w:tcW w:w="1620" w:type="dxa"/>
            <w:vAlign w:val="center"/>
          </w:tcPr>
          <w:p w14:paraId="5ECF9921"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Analog,  Output</w:t>
            </w:r>
          </w:p>
        </w:tc>
        <w:tc>
          <w:tcPr>
            <w:tcW w:w="5589" w:type="dxa"/>
          </w:tcPr>
          <w:p w14:paraId="5D326AF1" w14:textId="77777777" w:rsidR="001835E0" w:rsidRPr="00EF3C15" w:rsidRDefault="001835E0" w:rsidP="00C70B01">
            <w:pPr>
              <w:rPr>
                <w:rFonts w:ascii="Arial" w:hAnsi="Arial" w:cs="Arial"/>
                <w:sz w:val="20"/>
                <w:szCs w:val="20"/>
              </w:rPr>
            </w:pPr>
            <w:r w:rsidRPr="00EF3C15">
              <w:rPr>
                <w:rFonts w:ascii="Arial" w:hAnsi="Arial" w:cs="Arial"/>
                <w:sz w:val="20"/>
                <w:szCs w:val="20"/>
              </w:rPr>
              <w:t>Clock outputs with programmable output buffers.</w:t>
            </w:r>
          </w:p>
          <w:p w14:paraId="723D853A" w14:textId="77777777" w:rsidR="001835E0" w:rsidRPr="00EF3C15" w:rsidRDefault="001835E0" w:rsidP="00C70B01">
            <w:pPr>
              <w:rPr>
                <w:rFonts w:ascii="Arial" w:hAnsi="Arial" w:cs="Arial"/>
                <w:sz w:val="20"/>
                <w:szCs w:val="20"/>
              </w:rPr>
            </w:pPr>
          </w:p>
          <w:p w14:paraId="3D2CEE91" w14:textId="77777777" w:rsidR="001835E0" w:rsidRPr="00EF3C15" w:rsidRDefault="001835E0" w:rsidP="00C70B01">
            <w:pPr>
              <w:rPr>
                <w:rFonts w:ascii="Arial" w:hAnsi="Arial" w:cs="Arial"/>
                <w:sz w:val="20"/>
                <w:szCs w:val="20"/>
              </w:rPr>
            </w:pPr>
            <w:r w:rsidRPr="00EF3C15">
              <w:rPr>
                <w:rFonts w:ascii="Arial" w:hAnsi="Arial" w:cs="Arial"/>
                <w:sz w:val="20"/>
                <w:szCs w:val="20"/>
              </w:rPr>
              <w:t>The output terminations by default on the evaluation board are shown below, and the output type selected by default in CodeLoader is indicated by an asterisk (*):</w:t>
            </w:r>
          </w:p>
          <w:p w14:paraId="7FC90B1C" w14:textId="77777777" w:rsidR="001835E0" w:rsidRPr="00EF3C15" w:rsidRDefault="001835E0" w:rsidP="00C70B01">
            <w:pPr>
              <w:rPr>
                <w:rFonts w:ascii="Arial" w:hAnsi="Arial" w:cs="Arial"/>
                <w:sz w:val="20"/>
                <w:szCs w:val="20"/>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114"/>
              <w:gridCol w:w="2829"/>
            </w:tblGrid>
            <w:tr w:rsidR="001835E0" w:rsidRPr="00EF3C15" w14:paraId="5A8011CD" w14:textId="77777777" w:rsidTr="00C70B01">
              <w:trPr>
                <w:jc w:val="center"/>
              </w:trPr>
              <w:tc>
                <w:tcPr>
                  <w:tcW w:w="2114" w:type="dxa"/>
                  <w:vAlign w:val="center"/>
                </w:tcPr>
                <w:p w14:paraId="5EBC3A97" w14:textId="77777777" w:rsidR="001835E0" w:rsidRPr="00EF3C15" w:rsidRDefault="001835E0" w:rsidP="00C70B01">
                  <w:pPr>
                    <w:jc w:val="center"/>
                    <w:rPr>
                      <w:rFonts w:ascii="Arial" w:hAnsi="Arial" w:cs="Arial"/>
                      <w:b/>
                      <w:sz w:val="20"/>
                      <w:szCs w:val="20"/>
                    </w:rPr>
                  </w:pPr>
                  <w:r w:rsidRPr="00EF3C15">
                    <w:rPr>
                      <w:rFonts w:ascii="Arial" w:hAnsi="Arial" w:cs="Arial"/>
                      <w:b/>
                      <w:sz w:val="20"/>
                      <w:szCs w:val="20"/>
                    </w:rPr>
                    <w:t>Clock output pair</w:t>
                  </w:r>
                </w:p>
              </w:tc>
              <w:tc>
                <w:tcPr>
                  <w:tcW w:w="2829" w:type="dxa"/>
                  <w:vAlign w:val="center"/>
                </w:tcPr>
                <w:p w14:paraId="762091A3" w14:textId="77777777" w:rsidR="001835E0" w:rsidRPr="00EF3C15" w:rsidRDefault="001835E0" w:rsidP="00C70B01">
                  <w:pPr>
                    <w:jc w:val="center"/>
                    <w:rPr>
                      <w:rFonts w:ascii="Arial" w:hAnsi="Arial" w:cs="Arial"/>
                      <w:b/>
                      <w:sz w:val="20"/>
                      <w:szCs w:val="20"/>
                    </w:rPr>
                  </w:pPr>
                  <w:r w:rsidRPr="00EF3C15">
                    <w:rPr>
                      <w:rFonts w:ascii="Arial" w:hAnsi="Arial" w:cs="Arial"/>
                      <w:b/>
                      <w:sz w:val="20"/>
                      <w:szCs w:val="20"/>
                    </w:rPr>
                    <w:t>Default Board Termination</w:t>
                  </w:r>
                </w:p>
              </w:tc>
            </w:tr>
            <w:tr w:rsidR="001835E0" w:rsidRPr="00EF3C15" w14:paraId="7E3A505E" w14:textId="77777777" w:rsidTr="00C70B01">
              <w:trPr>
                <w:jc w:val="center"/>
              </w:trPr>
              <w:tc>
                <w:tcPr>
                  <w:tcW w:w="2114" w:type="dxa"/>
                  <w:vAlign w:val="center"/>
                </w:tcPr>
                <w:p w14:paraId="7E37BB69"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CLKout0</w:t>
                  </w:r>
                </w:p>
              </w:tc>
              <w:tc>
                <w:tcPr>
                  <w:tcW w:w="2829" w:type="dxa"/>
                  <w:vAlign w:val="center"/>
                </w:tcPr>
                <w:p w14:paraId="3B1DB876"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LVPECL*</w:t>
                  </w:r>
                </w:p>
              </w:tc>
            </w:tr>
            <w:tr w:rsidR="001835E0" w:rsidRPr="00EF3C15" w14:paraId="4B113AEF" w14:textId="77777777" w:rsidTr="00C70B01">
              <w:trPr>
                <w:jc w:val="center"/>
              </w:trPr>
              <w:tc>
                <w:tcPr>
                  <w:tcW w:w="2114" w:type="dxa"/>
                  <w:vAlign w:val="center"/>
                </w:tcPr>
                <w:p w14:paraId="1E2A2D9F"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CLKout1</w:t>
                  </w:r>
                </w:p>
              </w:tc>
              <w:tc>
                <w:tcPr>
                  <w:tcW w:w="2829" w:type="dxa"/>
                  <w:vAlign w:val="center"/>
                </w:tcPr>
                <w:p w14:paraId="5324EFD2"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LVPECL</w:t>
                  </w:r>
                </w:p>
              </w:tc>
            </w:tr>
            <w:tr w:rsidR="001835E0" w:rsidRPr="00EF3C15" w14:paraId="1876E841" w14:textId="77777777" w:rsidTr="00C70B01">
              <w:trPr>
                <w:jc w:val="center"/>
              </w:trPr>
              <w:tc>
                <w:tcPr>
                  <w:tcW w:w="2114" w:type="dxa"/>
                  <w:vAlign w:val="center"/>
                </w:tcPr>
                <w:p w14:paraId="6F0EAF06"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CLKout2</w:t>
                  </w:r>
                </w:p>
              </w:tc>
              <w:tc>
                <w:tcPr>
                  <w:tcW w:w="2829" w:type="dxa"/>
                  <w:vAlign w:val="center"/>
                </w:tcPr>
                <w:p w14:paraId="215D6EF8"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LVDS* / LVCMOS</w:t>
                  </w:r>
                </w:p>
              </w:tc>
            </w:tr>
            <w:tr w:rsidR="001835E0" w:rsidRPr="00EF3C15" w14:paraId="6D65E56A" w14:textId="77777777" w:rsidTr="00C70B01">
              <w:trPr>
                <w:jc w:val="center"/>
              </w:trPr>
              <w:tc>
                <w:tcPr>
                  <w:tcW w:w="2114" w:type="dxa"/>
                  <w:vAlign w:val="center"/>
                </w:tcPr>
                <w:p w14:paraId="24B8B605"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CLKout3</w:t>
                  </w:r>
                </w:p>
              </w:tc>
              <w:tc>
                <w:tcPr>
                  <w:tcW w:w="2829" w:type="dxa"/>
                  <w:vAlign w:val="center"/>
                </w:tcPr>
                <w:p w14:paraId="5D2B9E54"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LVDS / LVCMOS</w:t>
                  </w:r>
                </w:p>
              </w:tc>
            </w:tr>
            <w:tr w:rsidR="001835E0" w:rsidRPr="00EF3C15" w14:paraId="10905C15" w14:textId="77777777" w:rsidTr="00C70B01">
              <w:trPr>
                <w:jc w:val="center"/>
              </w:trPr>
              <w:tc>
                <w:tcPr>
                  <w:tcW w:w="2114" w:type="dxa"/>
                  <w:vAlign w:val="center"/>
                </w:tcPr>
                <w:p w14:paraId="791EF8BC"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CLKout4</w:t>
                  </w:r>
                </w:p>
              </w:tc>
              <w:tc>
                <w:tcPr>
                  <w:tcW w:w="2829" w:type="dxa"/>
                  <w:vAlign w:val="center"/>
                </w:tcPr>
                <w:p w14:paraId="34392D6C" w14:textId="77777777" w:rsidR="001835E0" w:rsidRPr="00EF3C15" w:rsidRDefault="001835E0" w:rsidP="00C70B01">
                  <w:pPr>
                    <w:jc w:val="center"/>
                    <w:rPr>
                      <w:rFonts w:ascii="Arial" w:hAnsi="Arial" w:cs="Arial"/>
                      <w:sz w:val="20"/>
                      <w:szCs w:val="20"/>
                      <w:u w:val="single"/>
                    </w:rPr>
                  </w:pPr>
                  <w:r w:rsidRPr="00EF3C15">
                    <w:rPr>
                      <w:rFonts w:ascii="Arial" w:hAnsi="Arial" w:cs="Arial"/>
                      <w:sz w:val="20"/>
                      <w:szCs w:val="20"/>
                    </w:rPr>
                    <w:t>LVDS* / LVCMOS</w:t>
                  </w:r>
                </w:p>
              </w:tc>
            </w:tr>
            <w:tr w:rsidR="001835E0" w:rsidRPr="00EF3C15" w14:paraId="276DEDC0" w14:textId="77777777" w:rsidTr="00C70B01">
              <w:trPr>
                <w:jc w:val="center"/>
              </w:trPr>
              <w:tc>
                <w:tcPr>
                  <w:tcW w:w="2114" w:type="dxa"/>
                  <w:vAlign w:val="center"/>
                </w:tcPr>
                <w:p w14:paraId="0D294EEC"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CLKout5</w:t>
                  </w:r>
                </w:p>
              </w:tc>
              <w:tc>
                <w:tcPr>
                  <w:tcW w:w="2829" w:type="dxa"/>
                  <w:vAlign w:val="center"/>
                </w:tcPr>
                <w:p w14:paraId="04C57D8B"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LVPECL</w:t>
                  </w:r>
                </w:p>
              </w:tc>
            </w:tr>
          </w:tbl>
          <w:p w14:paraId="3F46B7B1" w14:textId="77777777" w:rsidR="001835E0" w:rsidRPr="00EF3C15" w:rsidRDefault="001835E0" w:rsidP="00C70B01">
            <w:pPr>
              <w:rPr>
                <w:rFonts w:ascii="Arial" w:hAnsi="Arial" w:cs="Arial"/>
                <w:sz w:val="20"/>
                <w:szCs w:val="20"/>
              </w:rPr>
            </w:pPr>
          </w:p>
          <w:p w14:paraId="1701CC15" w14:textId="77777777" w:rsidR="001835E0" w:rsidRPr="00EF3C15" w:rsidRDefault="001835E0" w:rsidP="00C70B01">
            <w:pPr>
              <w:rPr>
                <w:rFonts w:ascii="Arial" w:hAnsi="Arial" w:cs="Arial"/>
                <w:sz w:val="20"/>
                <w:szCs w:val="20"/>
              </w:rPr>
            </w:pPr>
            <w:r w:rsidRPr="00EF3C15">
              <w:rPr>
                <w:rFonts w:ascii="Arial" w:hAnsi="Arial" w:cs="Arial"/>
                <w:sz w:val="20"/>
                <w:szCs w:val="20"/>
              </w:rPr>
              <w:t xml:space="preserve">Each CLKout pair has a programmable LVDS, LVPECL, or LVCMOS buffer.  The output buffer type can be selected in CodeLoader in the </w:t>
            </w:r>
            <w:r w:rsidRPr="00EF3C15">
              <w:rPr>
                <w:rFonts w:ascii="Arial" w:hAnsi="Arial" w:cs="Arial"/>
                <w:b/>
                <w:bCs/>
                <w:sz w:val="20"/>
                <w:szCs w:val="20"/>
              </w:rPr>
              <w:t>Clock Outputs</w:t>
            </w:r>
            <w:r w:rsidRPr="00EF3C15">
              <w:rPr>
                <w:rFonts w:ascii="Arial" w:hAnsi="Arial" w:cs="Arial"/>
                <w:sz w:val="20"/>
                <w:szCs w:val="20"/>
              </w:rPr>
              <w:t xml:space="preserve"> tab via the CLKoutX_TYPE control.</w:t>
            </w:r>
          </w:p>
          <w:p w14:paraId="3AFEFFBF" w14:textId="77777777" w:rsidR="001835E0" w:rsidRPr="00EF3C15" w:rsidRDefault="001835E0" w:rsidP="00C70B01">
            <w:pPr>
              <w:rPr>
                <w:rFonts w:ascii="Arial" w:hAnsi="Arial" w:cs="Arial"/>
                <w:sz w:val="20"/>
                <w:szCs w:val="20"/>
              </w:rPr>
            </w:pPr>
          </w:p>
          <w:p w14:paraId="63A60C1D" w14:textId="77777777" w:rsidR="001835E0" w:rsidRPr="00EF3C15" w:rsidRDefault="001835E0" w:rsidP="00C70B01">
            <w:pPr>
              <w:rPr>
                <w:rFonts w:ascii="Arial" w:hAnsi="Arial" w:cs="Arial"/>
                <w:sz w:val="20"/>
                <w:szCs w:val="20"/>
              </w:rPr>
            </w:pPr>
            <w:r w:rsidRPr="00EF3C15">
              <w:rPr>
                <w:rFonts w:ascii="Arial" w:hAnsi="Arial" w:cs="Arial"/>
                <w:sz w:val="20"/>
                <w:szCs w:val="20"/>
              </w:rPr>
              <w:t>All clock outputs are AC-coupled to allow safe testing with RF test equipment.</w:t>
            </w:r>
          </w:p>
          <w:p w14:paraId="742BAA8B" w14:textId="77777777" w:rsidR="001835E0" w:rsidRPr="00EF3C15" w:rsidRDefault="001835E0" w:rsidP="00C70B01">
            <w:pPr>
              <w:rPr>
                <w:rFonts w:ascii="Arial" w:hAnsi="Arial" w:cs="Arial"/>
                <w:sz w:val="20"/>
                <w:szCs w:val="20"/>
              </w:rPr>
            </w:pPr>
          </w:p>
          <w:p w14:paraId="4A3A99EC" w14:textId="77777777" w:rsidR="001835E0" w:rsidRPr="00EF3C15" w:rsidRDefault="001835E0" w:rsidP="00C70B01">
            <w:pPr>
              <w:rPr>
                <w:rFonts w:ascii="Arial" w:hAnsi="Arial" w:cs="Arial"/>
                <w:sz w:val="20"/>
                <w:szCs w:val="20"/>
              </w:rPr>
            </w:pPr>
            <w:r w:rsidRPr="00EF3C15">
              <w:rPr>
                <w:rFonts w:ascii="Arial" w:hAnsi="Arial" w:cs="Arial"/>
                <w:sz w:val="20"/>
                <w:szCs w:val="20"/>
              </w:rPr>
              <w:t>All LVPECL</w:t>
            </w:r>
            <w:r w:rsidRPr="00EF3C15">
              <w:rPr>
                <w:rFonts w:ascii="Arial" w:hAnsi="Arial" w:cs="Arial"/>
                <w:color w:val="FF0000"/>
                <w:sz w:val="20"/>
                <w:szCs w:val="20"/>
              </w:rPr>
              <w:t xml:space="preserve"> </w:t>
            </w:r>
            <w:r w:rsidRPr="00EF3C15">
              <w:rPr>
                <w:rFonts w:ascii="Arial" w:hAnsi="Arial" w:cs="Arial"/>
                <w:sz w:val="20"/>
                <w:szCs w:val="20"/>
              </w:rPr>
              <w:t xml:space="preserve">clock outputs are source-terminated using 240-ohm resistors.  </w:t>
            </w:r>
          </w:p>
          <w:p w14:paraId="452FBD23" w14:textId="77777777" w:rsidR="001835E0" w:rsidRPr="00EF3C15" w:rsidRDefault="001835E0" w:rsidP="00C70B01">
            <w:pPr>
              <w:rPr>
                <w:rFonts w:ascii="Arial" w:hAnsi="Arial" w:cs="Arial"/>
                <w:sz w:val="20"/>
                <w:szCs w:val="20"/>
              </w:rPr>
            </w:pPr>
          </w:p>
          <w:p w14:paraId="5377CFB7" w14:textId="77777777" w:rsidR="001835E0" w:rsidRPr="00EF3C15" w:rsidRDefault="001835E0" w:rsidP="00C70B01">
            <w:pPr>
              <w:rPr>
                <w:rFonts w:ascii="Arial" w:hAnsi="Arial" w:cs="Arial"/>
                <w:sz w:val="20"/>
                <w:szCs w:val="20"/>
              </w:rPr>
            </w:pPr>
            <w:r w:rsidRPr="00EF3C15">
              <w:rPr>
                <w:rFonts w:ascii="Arial" w:hAnsi="Arial" w:cs="Arial"/>
                <w:sz w:val="20"/>
                <w:szCs w:val="20"/>
              </w:rPr>
              <w:t xml:space="preserve">If an output pair is programmed to LVCMOS, each output can be independently configured (normal, inverted, or off/tri-state). </w:t>
            </w:r>
          </w:p>
        </w:tc>
      </w:tr>
      <w:tr w:rsidR="001835E0" w:rsidRPr="001835E0" w14:paraId="1DE59F20" w14:textId="77777777" w:rsidTr="00C70B01">
        <w:trPr>
          <w:cantSplit/>
        </w:trPr>
        <w:tc>
          <w:tcPr>
            <w:tcW w:w="2538" w:type="dxa"/>
            <w:vAlign w:val="center"/>
          </w:tcPr>
          <w:p w14:paraId="61AF88B3" w14:textId="77777777" w:rsidR="001835E0" w:rsidRPr="00EF3C15" w:rsidRDefault="001835E0" w:rsidP="00C70B01">
            <w:pPr>
              <w:jc w:val="center"/>
              <w:rPr>
                <w:rFonts w:ascii="Arial" w:hAnsi="Arial" w:cs="Arial"/>
                <w:sz w:val="20"/>
                <w:szCs w:val="20"/>
                <w:u w:val="single"/>
              </w:rPr>
            </w:pPr>
            <w:r w:rsidRPr="00EF3C15">
              <w:rPr>
                <w:rFonts w:ascii="Arial" w:hAnsi="Arial" w:cs="Arial"/>
                <w:sz w:val="20"/>
                <w:szCs w:val="20"/>
                <w:u w:val="single"/>
              </w:rPr>
              <w:lastRenderedPageBreak/>
              <w:t>Populated:</w:t>
            </w:r>
          </w:p>
          <w:p w14:paraId="261C29B3"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 xml:space="preserve">OSCout0, OSCout0*, </w:t>
            </w:r>
            <w:r w:rsidRPr="00EF3C15">
              <w:rPr>
                <w:rFonts w:ascii="Arial" w:hAnsi="Arial" w:cs="Arial"/>
                <w:sz w:val="20"/>
                <w:szCs w:val="20"/>
              </w:rPr>
              <w:br/>
            </w:r>
          </w:p>
        </w:tc>
        <w:tc>
          <w:tcPr>
            <w:tcW w:w="1620" w:type="dxa"/>
            <w:vAlign w:val="center"/>
          </w:tcPr>
          <w:p w14:paraId="2178765F"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Analog,</w:t>
            </w:r>
          </w:p>
          <w:p w14:paraId="2561D2C9"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 xml:space="preserve">Output </w:t>
            </w:r>
          </w:p>
        </w:tc>
        <w:tc>
          <w:tcPr>
            <w:tcW w:w="5589" w:type="dxa"/>
          </w:tcPr>
          <w:p w14:paraId="34E02C4E" w14:textId="77777777" w:rsidR="001835E0" w:rsidRPr="00EF3C15" w:rsidRDefault="001835E0" w:rsidP="00C70B01">
            <w:pPr>
              <w:rPr>
                <w:rFonts w:ascii="Arial" w:hAnsi="Arial" w:cs="Arial"/>
                <w:sz w:val="20"/>
                <w:szCs w:val="20"/>
              </w:rPr>
            </w:pPr>
            <w:r w:rsidRPr="00EF3C15">
              <w:rPr>
                <w:rFonts w:ascii="Arial" w:hAnsi="Arial" w:cs="Arial"/>
                <w:sz w:val="20"/>
                <w:szCs w:val="20"/>
              </w:rPr>
              <w:t>Buffered outputs of OSCin port.</w:t>
            </w:r>
          </w:p>
          <w:p w14:paraId="17108A86" w14:textId="77777777" w:rsidR="001835E0" w:rsidRPr="00EF3C15" w:rsidRDefault="001835E0" w:rsidP="00C70B01">
            <w:pPr>
              <w:rPr>
                <w:rFonts w:ascii="Arial" w:hAnsi="Arial" w:cs="Arial"/>
                <w:sz w:val="20"/>
                <w:szCs w:val="20"/>
              </w:rPr>
            </w:pPr>
          </w:p>
          <w:p w14:paraId="709EF684" w14:textId="77777777" w:rsidR="001835E0" w:rsidRPr="00EF3C15" w:rsidRDefault="001835E0" w:rsidP="00C70B01">
            <w:pPr>
              <w:rPr>
                <w:rFonts w:ascii="Arial" w:hAnsi="Arial" w:cs="Arial"/>
                <w:sz w:val="20"/>
                <w:szCs w:val="20"/>
              </w:rPr>
            </w:pPr>
            <w:r w:rsidRPr="00EF3C15">
              <w:rPr>
                <w:rFonts w:ascii="Arial" w:hAnsi="Arial" w:cs="Arial"/>
                <w:sz w:val="20"/>
                <w:szCs w:val="20"/>
              </w:rPr>
              <w:t>The output terminations on the evaluation board are shown below, the output type selected by default in CodeLoader is indicated by an asterisk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114"/>
              <w:gridCol w:w="2829"/>
            </w:tblGrid>
            <w:tr w:rsidR="001835E0" w:rsidRPr="00EF3C15" w14:paraId="2F619FB6" w14:textId="77777777" w:rsidTr="00C70B01">
              <w:trPr>
                <w:jc w:val="center"/>
              </w:trPr>
              <w:tc>
                <w:tcPr>
                  <w:tcW w:w="2114" w:type="dxa"/>
                  <w:vAlign w:val="center"/>
                </w:tcPr>
                <w:p w14:paraId="1D641CDE" w14:textId="77777777" w:rsidR="001835E0" w:rsidRPr="00EF3C15" w:rsidRDefault="001835E0" w:rsidP="00C70B01">
                  <w:pPr>
                    <w:jc w:val="center"/>
                    <w:rPr>
                      <w:rFonts w:ascii="Arial" w:hAnsi="Arial" w:cs="Arial"/>
                      <w:b/>
                      <w:sz w:val="20"/>
                      <w:szCs w:val="20"/>
                    </w:rPr>
                  </w:pPr>
                  <w:r w:rsidRPr="00EF3C15">
                    <w:rPr>
                      <w:rFonts w:ascii="Arial" w:hAnsi="Arial" w:cs="Arial"/>
                      <w:b/>
                      <w:sz w:val="20"/>
                      <w:szCs w:val="20"/>
                    </w:rPr>
                    <w:t>OSC output pair</w:t>
                  </w:r>
                </w:p>
              </w:tc>
              <w:tc>
                <w:tcPr>
                  <w:tcW w:w="2829" w:type="dxa"/>
                  <w:vAlign w:val="center"/>
                </w:tcPr>
                <w:p w14:paraId="24B42E51" w14:textId="77777777" w:rsidR="001835E0" w:rsidRPr="00EF3C15" w:rsidRDefault="001835E0" w:rsidP="00C70B01">
                  <w:pPr>
                    <w:jc w:val="center"/>
                    <w:rPr>
                      <w:rFonts w:ascii="Arial" w:hAnsi="Arial" w:cs="Arial"/>
                      <w:b/>
                      <w:sz w:val="20"/>
                      <w:szCs w:val="20"/>
                    </w:rPr>
                  </w:pPr>
                  <w:r w:rsidRPr="00EF3C15">
                    <w:rPr>
                      <w:rFonts w:ascii="Arial" w:hAnsi="Arial" w:cs="Arial"/>
                      <w:b/>
                      <w:sz w:val="20"/>
                      <w:szCs w:val="20"/>
                    </w:rPr>
                    <w:t>Default Board Termination</w:t>
                  </w:r>
                </w:p>
              </w:tc>
            </w:tr>
            <w:tr w:rsidR="001835E0" w:rsidRPr="00EF3C15" w14:paraId="2B611702" w14:textId="77777777" w:rsidTr="00C70B01">
              <w:trPr>
                <w:jc w:val="center"/>
              </w:trPr>
              <w:tc>
                <w:tcPr>
                  <w:tcW w:w="2114" w:type="dxa"/>
                  <w:vAlign w:val="center"/>
                </w:tcPr>
                <w:p w14:paraId="4F38CB21"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OSCout0</w:t>
                  </w:r>
                </w:p>
              </w:tc>
              <w:tc>
                <w:tcPr>
                  <w:tcW w:w="2829" w:type="dxa"/>
                  <w:vAlign w:val="center"/>
                </w:tcPr>
                <w:p w14:paraId="50D58BCD"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LVDS* / LVCMOS</w:t>
                  </w:r>
                </w:p>
              </w:tc>
            </w:tr>
          </w:tbl>
          <w:p w14:paraId="46BC71E8" w14:textId="77777777" w:rsidR="001835E0" w:rsidRPr="00EF3C15" w:rsidRDefault="001835E0" w:rsidP="00C70B01">
            <w:pPr>
              <w:rPr>
                <w:rFonts w:ascii="Arial" w:hAnsi="Arial" w:cs="Arial"/>
                <w:sz w:val="20"/>
                <w:szCs w:val="20"/>
              </w:rPr>
            </w:pPr>
          </w:p>
          <w:p w14:paraId="466AA460" w14:textId="77777777" w:rsidR="001835E0" w:rsidRPr="00EF3C15" w:rsidRDefault="001835E0" w:rsidP="00C70B01">
            <w:pPr>
              <w:rPr>
                <w:rFonts w:ascii="Arial" w:hAnsi="Arial" w:cs="Arial"/>
                <w:sz w:val="20"/>
                <w:szCs w:val="20"/>
              </w:rPr>
            </w:pPr>
            <w:r w:rsidRPr="00EF3C15">
              <w:rPr>
                <w:rFonts w:ascii="Arial" w:hAnsi="Arial" w:cs="Arial"/>
                <w:sz w:val="20"/>
                <w:szCs w:val="20"/>
              </w:rPr>
              <w:t xml:space="preserve">OSCout0 has a programmable LVDS, LVPECL, or LVCMOS output buffer.  The OSCout0 buffer type can be selected in CodeLoader on the </w:t>
            </w:r>
            <w:r w:rsidRPr="00EF3C15">
              <w:rPr>
                <w:rFonts w:ascii="Arial" w:hAnsi="Arial" w:cs="Arial"/>
                <w:b/>
                <w:bCs/>
                <w:sz w:val="20"/>
                <w:szCs w:val="20"/>
              </w:rPr>
              <w:t>Clock Outputs</w:t>
            </w:r>
            <w:r w:rsidRPr="00EF3C15">
              <w:rPr>
                <w:rFonts w:ascii="Arial" w:hAnsi="Arial" w:cs="Arial"/>
                <w:sz w:val="20"/>
                <w:szCs w:val="20"/>
              </w:rPr>
              <w:t xml:space="preserve"> tab via the OSCout0_TYPE control.  </w:t>
            </w:r>
          </w:p>
          <w:p w14:paraId="0430E194" w14:textId="77777777" w:rsidR="001835E0" w:rsidRPr="00EF3C15" w:rsidRDefault="001835E0" w:rsidP="00C70B01">
            <w:pPr>
              <w:rPr>
                <w:rFonts w:ascii="Arial" w:hAnsi="Arial" w:cs="Arial"/>
                <w:sz w:val="20"/>
                <w:szCs w:val="20"/>
              </w:rPr>
            </w:pPr>
          </w:p>
          <w:p w14:paraId="624A910D" w14:textId="77777777" w:rsidR="001835E0" w:rsidRPr="00EF3C15" w:rsidRDefault="001835E0" w:rsidP="00C70B01">
            <w:pPr>
              <w:rPr>
                <w:rFonts w:ascii="Arial" w:hAnsi="Arial" w:cs="Arial"/>
                <w:sz w:val="20"/>
                <w:szCs w:val="20"/>
              </w:rPr>
            </w:pPr>
            <w:r w:rsidRPr="00EF3C15">
              <w:rPr>
                <w:rFonts w:ascii="Arial" w:hAnsi="Arial" w:cs="Arial"/>
                <w:sz w:val="20"/>
                <w:szCs w:val="20"/>
              </w:rPr>
              <w:t>OSCout0 is AC-coupled to allow safe testing with RF test equipment.</w:t>
            </w:r>
          </w:p>
          <w:p w14:paraId="61AB98F4" w14:textId="77777777" w:rsidR="001835E0" w:rsidRPr="00EF3C15" w:rsidRDefault="001835E0" w:rsidP="00C70B01">
            <w:pPr>
              <w:rPr>
                <w:rFonts w:ascii="Arial" w:hAnsi="Arial" w:cs="Arial"/>
                <w:sz w:val="20"/>
                <w:szCs w:val="20"/>
              </w:rPr>
            </w:pPr>
          </w:p>
          <w:p w14:paraId="0F17C4CD" w14:textId="77777777" w:rsidR="001835E0" w:rsidRPr="00EF3C15" w:rsidRDefault="001835E0" w:rsidP="00C70B01">
            <w:pPr>
              <w:rPr>
                <w:rFonts w:ascii="Arial" w:hAnsi="Arial" w:cs="Arial"/>
                <w:sz w:val="20"/>
                <w:szCs w:val="20"/>
              </w:rPr>
            </w:pPr>
            <w:r w:rsidRPr="00EF3C15">
              <w:rPr>
                <w:rFonts w:ascii="Arial" w:hAnsi="Arial" w:cs="Arial"/>
                <w:sz w:val="20"/>
                <w:szCs w:val="20"/>
              </w:rPr>
              <w:t>If OSCout0 is programmed as LVCMOS, each output can be independently configured (normal, inverted, inverted, and off/tri-state).</w:t>
            </w:r>
          </w:p>
        </w:tc>
      </w:tr>
      <w:tr w:rsidR="001835E0" w:rsidRPr="001835E0" w14:paraId="0DFE6BDB" w14:textId="77777777" w:rsidTr="00C70B01">
        <w:trPr>
          <w:cantSplit/>
        </w:trPr>
        <w:tc>
          <w:tcPr>
            <w:tcW w:w="2538" w:type="dxa"/>
            <w:vAlign w:val="center"/>
          </w:tcPr>
          <w:p w14:paraId="0D166060"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Vcc</w:t>
            </w:r>
          </w:p>
        </w:tc>
        <w:tc>
          <w:tcPr>
            <w:tcW w:w="1620" w:type="dxa"/>
            <w:vAlign w:val="center"/>
          </w:tcPr>
          <w:p w14:paraId="2E7BFCDF"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Power,</w:t>
            </w:r>
          </w:p>
          <w:p w14:paraId="65A0C11D"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Input</w:t>
            </w:r>
          </w:p>
        </w:tc>
        <w:tc>
          <w:tcPr>
            <w:tcW w:w="5589" w:type="dxa"/>
          </w:tcPr>
          <w:p w14:paraId="631D6806" w14:textId="77777777" w:rsidR="001835E0" w:rsidRPr="00EF3C15" w:rsidRDefault="001835E0" w:rsidP="00C70B01">
            <w:pPr>
              <w:rPr>
                <w:rFonts w:ascii="Arial" w:hAnsi="Arial" w:cs="Arial"/>
                <w:sz w:val="20"/>
                <w:szCs w:val="20"/>
              </w:rPr>
            </w:pPr>
            <w:r w:rsidRPr="00EF3C15">
              <w:rPr>
                <w:rFonts w:ascii="Arial" w:hAnsi="Arial" w:cs="Arial"/>
                <w:sz w:val="20"/>
                <w:szCs w:val="20"/>
              </w:rPr>
              <w:t>Main power supply input for the evaluation board.</w:t>
            </w:r>
          </w:p>
          <w:p w14:paraId="7A2C9CFF" w14:textId="77777777" w:rsidR="001835E0" w:rsidRPr="00EF3C15" w:rsidRDefault="001835E0" w:rsidP="00C70B01">
            <w:pPr>
              <w:rPr>
                <w:rFonts w:ascii="Arial" w:hAnsi="Arial" w:cs="Arial"/>
                <w:sz w:val="20"/>
                <w:szCs w:val="20"/>
              </w:rPr>
            </w:pPr>
          </w:p>
          <w:p w14:paraId="1C8FD548" w14:textId="77777777" w:rsidR="001835E0" w:rsidRPr="00EF3C15" w:rsidRDefault="001835E0" w:rsidP="00C70B01">
            <w:pPr>
              <w:rPr>
                <w:rFonts w:ascii="Arial" w:hAnsi="Arial" w:cs="Arial"/>
                <w:sz w:val="20"/>
                <w:szCs w:val="20"/>
              </w:rPr>
            </w:pPr>
            <w:r w:rsidRPr="00EF3C15">
              <w:rPr>
                <w:rFonts w:ascii="Arial" w:hAnsi="Arial" w:cs="Arial"/>
                <w:sz w:val="20"/>
                <w:szCs w:val="20"/>
              </w:rPr>
              <w:t>A 3.9 V DC power source applied to this SMA will, by default, source the onboard LDO regulators that power the inner layer planes that supply the LMK04906B and its auxiliary circuits (e.g. VCXO).</w:t>
            </w:r>
          </w:p>
          <w:p w14:paraId="54F5DB2F" w14:textId="77777777" w:rsidR="001835E0" w:rsidRPr="00EF3C15" w:rsidRDefault="001835E0" w:rsidP="00C70B01">
            <w:pPr>
              <w:rPr>
                <w:rFonts w:ascii="Arial" w:hAnsi="Arial" w:cs="Arial"/>
                <w:sz w:val="20"/>
                <w:szCs w:val="20"/>
              </w:rPr>
            </w:pPr>
          </w:p>
          <w:p w14:paraId="76E68478" w14:textId="77777777" w:rsidR="001835E0" w:rsidRPr="00EF3C15" w:rsidRDefault="001835E0" w:rsidP="00C70B01">
            <w:pPr>
              <w:rPr>
                <w:rFonts w:ascii="Arial" w:hAnsi="Arial" w:cs="Arial"/>
                <w:sz w:val="20"/>
                <w:szCs w:val="20"/>
              </w:rPr>
            </w:pPr>
            <w:r w:rsidRPr="00EF3C15">
              <w:rPr>
                <w:rFonts w:ascii="Arial" w:hAnsi="Arial" w:cs="Arial"/>
                <w:sz w:val="20"/>
                <w:szCs w:val="20"/>
              </w:rPr>
              <w:t>The LMK04906B contains internal voltage regulators for the VCO, PLL and other internal blocks.  The clock outputs do not have an internal regulator, so a clean power supply with sufficient output current capability is required for optimal performance.</w:t>
            </w:r>
          </w:p>
          <w:p w14:paraId="0474ED1A" w14:textId="77777777" w:rsidR="001835E0" w:rsidRPr="00EF3C15" w:rsidRDefault="001835E0" w:rsidP="00C70B01">
            <w:pPr>
              <w:rPr>
                <w:rFonts w:ascii="Arial" w:hAnsi="Arial" w:cs="Arial"/>
                <w:sz w:val="20"/>
                <w:szCs w:val="20"/>
              </w:rPr>
            </w:pPr>
          </w:p>
          <w:p w14:paraId="14B8BB84" w14:textId="77777777" w:rsidR="001835E0" w:rsidRPr="00EF3C15" w:rsidRDefault="001835E0" w:rsidP="00C70B01">
            <w:pPr>
              <w:rPr>
                <w:rFonts w:ascii="Arial" w:hAnsi="Arial" w:cs="Arial"/>
                <w:sz w:val="20"/>
                <w:szCs w:val="20"/>
              </w:rPr>
            </w:pPr>
            <w:r w:rsidRPr="00EF3C15">
              <w:rPr>
                <w:rFonts w:ascii="Arial" w:hAnsi="Arial" w:cs="Arial"/>
                <w:sz w:val="20"/>
                <w:szCs w:val="20"/>
              </w:rPr>
              <w:t xml:space="preserve">On-board LDO regulators and 0 </w:t>
            </w:r>
            <w:r w:rsidRPr="00EF3C15">
              <w:rPr>
                <w:rFonts w:ascii="Arial" w:hAnsi="Arial" w:cs="Arial"/>
                <w:sz w:val="20"/>
                <w:szCs w:val="20"/>
              </w:rPr>
              <w:t> resistor options provide flexibility to supply and route power to various devices.  See schematics for more details.</w:t>
            </w:r>
          </w:p>
        </w:tc>
      </w:tr>
      <w:tr w:rsidR="001835E0" w:rsidRPr="001835E0" w14:paraId="69D0AFF7" w14:textId="77777777" w:rsidTr="00C70B01">
        <w:trPr>
          <w:cantSplit/>
        </w:trPr>
        <w:tc>
          <w:tcPr>
            <w:tcW w:w="2538" w:type="dxa"/>
            <w:vAlign w:val="center"/>
          </w:tcPr>
          <w:p w14:paraId="747C6D2C" w14:textId="77777777" w:rsidR="001835E0" w:rsidRPr="00EF3C15" w:rsidRDefault="001835E0" w:rsidP="00C70B01">
            <w:pPr>
              <w:jc w:val="center"/>
              <w:rPr>
                <w:rFonts w:ascii="Arial" w:hAnsi="Arial" w:cs="Arial"/>
                <w:sz w:val="20"/>
                <w:szCs w:val="20"/>
                <w:u w:val="single"/>
              </w:rPr>
            </w:pPr>
            <w:r w:rsidRPr="00EF3C15">
              <w:rPr>
                <w:rFonts w:ascii="Arial" w:hAnsi="Arial" w:cs="Arial"/>
                <w:sz w:val="20"/>
                <w:szCs w:val="20"/>
                <w:u w:val="single"/>
              </w:rPr>
              <w:t>Populated:</w:t>
            </w:r>
          </w:p>
          <w:p w14:paraId="64752F29"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J1</w:t>
            </w:r>
          </w:p>
        </w:tc>
        <w:tc>
          <w:tcPr>
            <w:tcW w:w="1620" w:type="dxa"/>
            <w:vAlign w:val="center"/>
          </w:tcPr>
          <w:p w14:paraId="7E9F3399"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Power,</w:t>
            </w:r>
          </w:p>
          <w:p w14:paraId="3C8B7084"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Input</w:t>
            </w:r>
          </w:p>
        </w:tc>
        <w:tc>
          <w:tcPr>
            <w:tcW w:w="5589" w:type="dxa"/>
          </w:tcPr>
          <w:p w14:paraId="4C683C10" w14:textId="77777777" w:rsidR="001835E0" w:rsidRPr="00EF3C15" w:rsidRDefault="001835E0" w:rsidP="00C70B01">
            <w:pPr>
              <w:rPr>
                <w:rFonts w:ascii="Arial" w:hAnsi="Arial" w:cs="Arial"/>
                <w:sz w:val="20"/>
                <w:szCs w:val="20"/>
              </w:rPr>
            </w:pPr>
            <w:r w:rsidRPr="00EF3C15">
              <w:rPr>
                <w:rFonts w:ascii="Arial" w:hAnsi="Arial" w:cs="Arial"/>
                <w:sz w:val="20"/>
                <w:szCs w:val="20"/>
              </w:rPr>
              <w:t>Alternative power supply input for the evaluation board using two unshielded wires (Vcc and GND).</w:t>
            </w:r>
          </w:p>
          <w:p w14:paraId="55D50FEC" w14:textId="77777777" w:rsidR="001835E0" w:rsidRPr="00EF3C15" w:rsidRDefault="001835E0" w:rsidP="00C70B01">
            <w:pPr>
              <w:rPr>
                <w:rFonts w:ascii="Arial" w:hAnsi="Arial" w:cs="Arial"/>
                <w:sz w:val="20"/>
                <w:szCs w:val="20"/>
              </w:rPr>
            </w:pPr>
            <w:r w:rsidRPr="00EF3C15">
              <w:rPr>
                <w:rFonts w:ascii="Arial" w:hAnsi="Arial" w:cs="Arial"/>
                <w:sz w:val="20"/>
                <w:szCs w:val="20"/>
              </w:rPr>
              <w:t>Apply power to either Vcc SMA or J1, but not both.</w:t>
            </w:r>
          </w:p>
        </w:tc>
      </w:tr>
      <w:tr w:rsidR="001835E0" w:rsidRPr="001835E0" w14:paraId="6C002BB8" w14:textId="77777777" w:rsidTr="00C70B01">
        <w:trPr>
          <w:cantSplit/>
        </w:trPr>
        <w:tc>
          <w:tcPr>
            <w:tcW w:w="2538" w:type="dxa"/>
            <w:vAlign w:val="center"/>
          </w:tcPr>
          <w:p w14:paraId="05FB91C4" w14:textId="77777777" w:rsidR="001835E0" w:rsidRPr="00EF3C15" w:rsidRDefault="001835E0" w:rsidP="00C70B01">
            <w:pPr>
              <w:jc w:val="center"/>
              <w:rPr>
                <w:rFonts w:ascii="Arial" w:hAnsi="Arial" w:cs="Arial"/>
                <w:sz w:val="20"/>
                <w:szCs w:val="20"/>
                <w:u w:val="single"/>
              </w:rPr>
            </w:pPr>
            <w:r w:rsidRPr="00EF3C15">
              <w:rPr>
                <w:rFonts w:ascii="Arial" w:hAnsi="Arial" w:cs="Arial"/>
                <w:sz w:val="20"/>
                <w:szCs w:val="20"/>
                <w:u w:val="single"/>
              </w:rPr>
              <w:t>Unpopulated:</w:t>
            </w:r>
          </w:p>
          <w:p w14:paraId="1F13C96C"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VccVCO/Aux</w:t>
            </w:r>
          </w:p>
        </w:tc>
        <w:tc>
          <w:tcPr>
            <w:tcW w:w="1620" w:type="dxa"/>
            <w:vAlign w:val="center"/>
          </w:tcPr>
          <w:p w14:paraId="5522F712"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Power,</w:t>
            </w:r>
          </w:p>
          <w:p w14:paraId="396D4847" w14:textId="77777777" w:rsidR="001835E0" w:rsidRPr="00EF3C15" w:rsidRDefault="001835E0" w:rsidP="00C70B01">
            <w:pPr>
              <w:jc w:val="center"/>
              <w:rPr>
                <w:rFonts w:ascii="Arial" w:hAnsi="Arial" w:cs="Arial"/>
                <w:sz w:val="20"/>
                <w:szCs w:val="20"/>
              </w:rPr>
            </w:pPr>
            <w:r w:rsidRPr="00EF3C15">
              <w:rPr>
                <w:rFonts w:ascii="Arial" w:hAnsi="Arial" w:cs="Arial"/>
                <w:sz w:val="20"/>
                <w:szCs w:val="20"/>
              </w:rPr>
              <w:t>Input</w:t>
            </w:r>
          </w:p>
        </w:tc>
        <w:tc>
          <w:tcPr>
            <w:tcW w:w="5589" w:type="dxa"/>
          </w:tcPr>
          <w:p w14:paraId="307AA45C" w14:textId="77777777" w:rsidR="001835E0" w:rsidRPr="00EF3C15" w:rsidRDefault="001835E0" w:rsidP="00C70B01">
            <w:pPr>
              <w:rPr>
                <w:rFonts w:ascii="Arial" w:hAnsi="Arial" w:cs="Arial"/>
                <w:sz w:val="20"/>
                <w:szCs w:val="20"/>
              </w:rPr>
            </w:pPr>
            <w:r w:rsidRPr="00EF3C15">
              <w:rPr>
                <w:rFonts w:ascii="Arial" w:hAnsi="Arial" w:cs="Arial"/>
                <w:sz w:val="20"/>
                <w:szCs w:val="20"/>
              </w:rPr>
              <w:t>Optional Vcc input to power the VCO circuit if separated voltage rails are needed.  The VccVCO/Aux input can power these circuits directly or supply the on-board LDO regulators.  0 Ω resistor options provide flexibility to route power.</w:t>
            </w:r>
          </w:p>
        </w:tc>
      </w:tr>
      <w:tr w:rsidR="001835E0" w:rsidRPr="001835E0" w14:paraId="3DA4291E" w14:textId="77777777" w:rsidTr="00C70B01">
        <w:trPr>
          <w:cantSplit/>
        </w:trPr>
        <w:tc>
          <w:tcPr>
            <w:tcW w:w="2538" w:type="dxa"/>
            <w:vAlign w:val="center"/>
          </w:tcPr>
          <w:p w14:paraId="5D9A2AED" w14:textId="77777777" w:rsidR="001835E0" w:rsidRPr="001835E0" w:rsidRDefault="001835E0" w:rsidP="00C70B01">
            <w:pPr>
              <w:jc w:val="center"/>
              <w:rPr>
                <w:rFonts w:ascii="Arial" w:hAnsi="Arial" w:cs="Arial"/>
                <w:u w:val="single"/>
              </w:rPr>
            </w:pPr>
            <w:r w:rsidRPr="001835E0">
              <w:rPr>
                <w:rFonts w:ascii="Arial" w:hAnsi="Arial" w:cs="Arial"/>
                <w:u w:val="single"/>
              </w:rPr>
              <w:lastRenderedPageBreak/>
              <w:t>Populated:</w:t>
            </w:r>
          </w:p>
          <w:p w14:paraId="7E6DB450" w14:textId="77777777" w:rsidR="001835E0" w:rsidRPr="001835E0" w:rsidRDefault="001835E0" w:rsidP="00C70B01">
            <w:pPr>
              <w:jc w:val="center"/>
              <w:rPr>
                <w:rFonts w:ascii="Arial" w:hAnsi="Arial" w:cs="Arial"/>
              </w:rPr>
            </w:pPr>
            <w:r w:rsidRPr="001835E0">
              <w:rPr>
                <w:rFonts w:ascii="Arial" w:hAnsi="Arial" w:cs="Arial"/>
              </w:rPr>
              <w:t>CLKin0, CLKin0*,</w:t>
            </w:r>
            <w:r w:rsidRPr="001835E0">
              <w:rPr>
                <w:rFonts w:ascii="Arial" w:hAnsi="Arial" w:cs="Arial"/>
              </w:rPr>
              <w:br/>
              <w:t>FBCLKin*/CLKin1*</w:t>
            </w:r>
          </w:p>
          <w:p w14:paraId="51AB68AF" w14:textId="77777777" w:rsidR="001835E0" w:rsidRPr="001835E0" w:rsidRDefault="001835E0" w:rsidP="00C70B01">
            <w:pPr>
              <w:jc w:val="center"/>
              <w:rPr>
                <w:rFonts w:ascii="Arial" w:hAnsi="Arial" w:cs="Arial"/>
              </w:rPr>
            </w:pPr>
            <w:r w:rsidRPr="001835E0">
              <w:rPr>
                <w:rFonts w:ascii="Arial" w:hAnsi="Arial" w:cs="Arial"/>
              </w:rPr>
              <w:t>CLKin2, CLKin2*</w:t>
            </w:r>
          </w:p>
          <w:p w14:paraId="37DBD293" w14:textId="77777777" w:rsidR="001835E0" w:rsidRPr="001835E0" w:rsidRDefault="001835E0" w:rsidP="00C70B01">
            <w:pPr>
              <w:jc w:val="center"/>
              <w:rPr>
                <w:rFonts w:ascii="Arial" w:hAnsi="Arial" w:cs="Arial"/>
                <w:u w:val="single"/>
              </w:rPr>
            </w:pPr>
          </w:p>
          <w:p w14:paraId="072A1272" w14:textId="77777777" w:rsidR="001835E0" w:rsidRPr="001835E0" w:rsidRDefault="001835E0" w:rsidP="00C70B01">
            <w:pPr>
              <w:jc w:val="center"/>
              <w:rPr>
                <w:rFonts w:ascii="Arial" w:hAnsi="Arial" w:cs="Arial"/>
                <w:u w:val="single"/>
              </w:rPr>
            </w:pPr>
            <w:r w:rsidRPr="001835E0">
              <w:rPr>
                <w:rFonts w:ascii="Arial" w:hAnsi="Arial" w:cs="Arial"/>
                <w:u w:val="single"/>
              </w:rPr>
              <w:t>Not Populated:</w:t>
            </w:r>
          </w:p>
          <w:p w14:paraId="74124600" w14:textId="77777777" w:rsidR="001835E0" w:rsidRPr="001835E0" w:rsidRDefault="001835E0" w:rsidP="00C70B01">
            <w:pPr>
              <w:jc w:val="center"/>
              <w:rPr>
                <w:rFonts w:ascii="Arial" w:hAnsi="Arial" w:cs="Arial"/>
              </w:rPr>
            </w:pPr>
            <w:r w:rsidRPr="001835E0">
              <w:rPr>
                <w:rFonts w:ascii="Arial" w:hAnsi="Arial" w:cs="Arial"/>
              </w:rPr>
              <w:t>FBCLKin/CLKin1</w:t>
            </w:r>
          </w:p>
        </w:tc>
        <w:tc>
          <w:tcPr>
            <w:tcW w:w="1620" w:type="dxa"/>
            <w:vAlign w:val="center"/>
          </w:tcPr>
          <w:p w14:paraId="7C145CBE" w14:textId="77777777" w:rsidR="001835E0" w:rsidRPr="001835E0" w:rsidRDefault="001835E0" w:rsidP="00C70B01">
            <w:pPr>
              <w:jc w:val="center"/>
              <w:rPr>
                <w:rFonts w:ascii="Arial" w:hAnsi="Arial" w:cs="Arial"/>
              </w:rPr>
            </w:pPr>
            <w:r w:rsidRPr="001835E0">
              <w:rPr>
                <w:rFonts w:ascii="Arial" w:hAnsi="Arial" w:cs="Arial"/>
              </w:rPr>
              <w:t>Analog,</w:t>
            </w:r>
          </w:p>
          <w:p w14:paraId="3436D0B2" w14:textId="77777777" w:rsidR="001835E0" w:rsidRPr="001835E0" w:rsidRDefault="001835E0" w:rsidP="00C70B01">
            <w:pPr>
              <w:jc w:val="center"/>
              <w:rPr>
                <w:rFonts w:ascii="Arial" w:hAnsi="Arial" w:cs="Arial"/>
              </w:rPr>
            </w:pPr>
            <w:r w:rsidRPr="001835E0">
              <w:rPr>
                <w:rFonts w:ascii="Arial" w:hAnsi="Arial" w:cs="Arial"/>
              </w:rPr>
              <w:t>Input</w:t>
            </w:r>
          </w:p>
        </w:tc>
        <w:tc>
          <w:tcPr>
            <w:tcW w:w="5589" w:type="dxa"/>
          </w:tcPr>
          <w:p w14:paraId="35F11741" w14:textId="77777777" w:rsidR="001835E0" w:rsidRPr="001835E0" w:rsidRDefault="001835E0" w:rsidP="00C70B01">
            <w:pPr>
              <w:rPr>
                <w:rFonts w:ascii="Arial" w:hAnsi="Arial" w:cs="Arial"/>
              </w:rPr>
            </w:pPr>
            <w:r w:rsidRPr="001835E0">
              <w:rPr>
                <w:rFonts w:ascii="Arial" w:hAnsi="Arial" w:cs="Arial"/>
              </w:rPr>
              <w:t>Reference Clock Inputs for PLL1 (CLKin0, 1, 2).  CLKin1 can alternatively be used as an External Feedback Clock Input (FBCLKin) in 0-delay mode or an RF Input (Fin) in External VCO mode.</w:t>
            </w:r>
          </w:p>
          <w:p w14:paraId="7D15E33D" w14:textId="77777777" w:rsidR="001835E0" w:rsidRPr="001835E0" w:rsidRDefault="001835E0" w:rsidP="00C70B01">
            <w:pPr>
              <w:rPr>
                <w:rFonts w:ascii="Arial" w:hAnsi="Arial" w:cs="Arial"/>
              </w:rPr>
            </w:pPr>
          </w:p>
          <w:p w14:paraId="4BBB9811" w14:textId="77777777" w:rsidR="001835E0" w:rsidRPr="001835E0" w:rsidRDefault="001835E0" w:rsidP="00C70B01">
            <w:pPr>
              <w:rPr>
                <w:rFonts w:ascii="Arial" w:hAnsi="Arial" w:cs="Arial"/>
                <w:b/>
              </w:rPr>
            </w:pPr>
            <w:r w:rsidRPr="001835E0">
              <w:rPr>
                <w:rFonts w:ascii="Arial" w:hAnsi="Arial" w:cs="Arial"/>
                <w:b/>
              </w:rPr>
              <w:t>Reference Clock Inputs for PLL1 (CLKin0, 1)</w:t>
            </w:r>
          </w:p>
          <w:p w14:paraId="76C59638" w14:textId="77777777" w:rsidR="001835E0" w:rsidRPr="001835E0" w:rsidRDefault="001835E0" w:rsidP="00C70B01">
            <w:pPr>
              <w:rPr>
                <w:rFonts w:ascii="Arial" w:hAnsi="Arial" w:cs="Arial"/>
              </w:rPr>
            </w:pPr>
            <w:r w:rsidRPr="001835E0">
              <w:rPr>
                <w:rFonts w:ascii="Arial" w:hAnsi="Arial" w:cs="Arial"/>
              </w:rPr>
              <w:t>FBCLKin/CLKin1* is configured by default for a single-ended reference clock input from a 50-ohm source.  The non-driven input pin (FBCLKin/CLKin1) is connected to GND with a 0.1 uF. CLKin0/CLKin0* is configured by default for a differential reference clock input from a 50-ohm source.</w:t>
            </w:r>
          </w:p>
          <w:p w14:paraId="1520DE94" w14:textId="77777777" w:rsidR="001835E0" w:rsidRPr="001835E0" w:rsidRDefault="001835E0" w:rsidP="00C70B01">
            <w:pPr>
              <w:rPr>
                <w:rFonts w:ascii="Arial" w:hAnsi="Arial" w:cs="Arial"/>
              </w:rPr>
            </w:pPr>
          </w:p>
          <w:p w14:paraId="29078D63" w14:textId="77777777" w:rsidR="001835E0" w:rsidRPr="001835E0" w:rsidRDefault="001835E0" w:rsidP="00C70B01">
            <w:pPr>
              <w:rPr>
                <w:rFonts w:ascii="Arial" w:hAnsi="Arial" w:cs="Arial"/>
              </w:rPr>
            </w:pPr>
            <w:r w:rsidRPr="001835E0">
              <w:rPr>
                <w:rFonts w:ascii="Arial" w:hAnsi="Arial" w:cs="Arial"/>
              </w:rPr>
              <w:t xml:space="preserve">CLKin1* is the default reference clock input selected in CodeLoader.  The clock input selection mode can be programmed on the </w:t>
            </w:r>
            <w:r w:rsidRPr="001835E0">
              <w:rPr>
                <w:rFonts w:ascii="Arial" w:hAnsi="Arial" w:cs="Arial"/>
                <w:b/>
              </w:rPr>
              <w:t>Bits/Pins</w:t>
            </w:r>
            <w:r w:rsidRPr="001835E0">
              <w:rPr>
                <w:rFonts w:ascii="Arial" w:hAnsi="Arial" w:cs="Arial"/>
              </w:rPr>
              <w:t xml:space="preserve"> tab via the CLKin_Select_MODE control.  Refer to the </w:t>
            </w:r>
            <w:hyperlink r:id="rId28" w:history="1">
              <w:r w:rsidRPr="001835E0">
                <w:rPr>
                  <w:rStyle w:val="Hyperlink"/>
                  <w:rFonts w:ascii="Arial" w:hAnsi="Arial" w:cs="Arial"/>
                </w:rPr>
                <w:t>LMK04906 Family Datasheet</w:t>
              </w:r>
            </w:hyperlink>
            <w:r w:rsidRPr="001835E0">
              <w:rPr>
                <w:rFonts w:ascii="Arial" w:hAnsi="Arial" w:cs="Arial"/>
              </w:rPr>
              <w:t xml:space="preserve"> section “Input Clock Switching” for more information.</w:t>
            </w:r>
          </w:p>
          <w:p w14:paraId="21C7DC98" w14:textId="77777777" w:rsidR="001835E0" w:rsidRPr="001835E0" w:rsidRDefault="001835E0" w:rsidP="00C70B01">
            <w:pPr>
              <w:rPr>
                <w:rFonts w:ascii="Arial" w:hAnsi="Arial" w:cs="Arial"/>
              </w:rPr>
            </w:pPr>
          </w:p>
          <w:p w14:paraId="0B666D97" w14:textId="77777777" w:rsidR="001835E0" w:rsidRPr="001835E0" w:rsidRDefault="001835E0" w:rsidP="00C70B01">
            <w:pPr>
              <w:rPr>
                <w:rFonts w:ascii="Arial" w:hAnsi="Arial" w:cs="Arial"/>
                <w:b/>
              </w:rPr>
            </w:pPr>
            <w:r w:rsidRPr="001835E0">
              <w:rPr>
                <w:rFonts w:ascii="Arial" w:hAnsi="Arial" w:cs="Arial"/>
                <w:b/>
              </w:rPr>
              <w:t>AC coupled Input Clock Swing Levels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54"/>
              <w:gridCol w:w="1332"/>
              <w:gridCol w:w="698"/>
              <w:gridCol w:w="738"/>
              <w:gridCol w:w="818"/>
            </w:tblGrid>
            <w:tr w:rsidR="001835E0" w:rsidRPr="001835E0" w14:paraId="6D7F0E0A" w14:textId="77777777" w:rsidTr="00C70B01">
              <w:trPr>
                <w:jc w:val="center"/>
              </w:trPr>
              <w:tc>
                <w:tcPr>
                  <w:tcW w:w="1554" w:type="dxa"/>
                </w:tcPr>
                <w:p w14:paraId="7387006F" w14:textId="77777777" w:rsidR="001835E0" w:rsidRPr="001835E0" w:rsidRDefault="001835E0" w:rsidP="00C70B01">
                  <w:pPr>
                    <w:jc w:val="center"/>
                    <w:rPr>
                      <w:rFonts w:ascii="Arial" w:hAnsi="Arial" w:cs="Arial"/>
                      <w:b/>
                    </w:rPr>
                  </w:pPr>
                  <w:r w:rsidRPr="001835E0">
                    <w:rPr>
                      <w:rFonts w:ascii="Arial" w:hAnsi="Arial" w:cs="Arial"/>
                      <w:b/>
                    </w:rPr>
                    <w:t>Input</w:t>
                  </w:r>
                </w:p>
              </w:tc>
              <w:tc>
                <w:tcPr>
                  <w:tcW w:w="1332" w:type="dxa"/>
                </w:tcPr>
                <w:p w14:paraId="1D28A693" w14:textId="77777777" w:rsidR="001835E0" w:rsidRPr="001835E0" w:rsidRDefault="001835E0" w:rsidP="00C70B01">
                  <w:pPr>
                    <w:jc w:val="center"/>
                    <w:rPr>
                      <w:rFonts w:ascii="Arial" w:hAnsi="Arial" w:cs="Arial"/>
                      <w:b/>
                    </w:rPr>
                  </w:pPr>
                  <w:r w:rsidRPr="001835E0">
                    <w:rPr>
                      <w:rFonts w:ascii="Arial" w:hAnsi="Arial" w:cs="Arial"/>
                      <w:b/>
                    </w:rPr>
                    <w:t>Mode</w:t>
                  </w:r>
                </w:p>
              </w:tc>
              <w:tc>
                <w:tcPr>
                  <w:tcW w:w="698" w:type="dxa"/>
                </w:tcPr>
                <w:p w14:paraId="3B8B1FCF" w14:textId="77777777" w:rsidR="001835E0" w:rsidRPr="001835E0" w:rsidRDefault="001835E0" w:rsidP="00C70B01">
                  <w:pPr>
                    <w:jc w:val="center"/>
                    <w:rPr>
                      <w:rFonts w:ascii="Arial" w:hAnsi="Arial" w:cs="Arial"/>
                      <w:b/>
                    </w:rPr>
                  </w:pPr>
                  <w:r w:rsidRPr="001835E0">
                    <w:rPr>
                      <w:rFonts w:ascii="Arial" w:hAnsi="Arial" w:cs="Arial"/>
                      <w:b/>
                    </w:rPr>
                    <w:t>Min</w:t>
                  </w:r>
                </w:p>
              </w:tc>
              <w:tc>
                <w:tcPr>
                  <w:tcW w:w="738" w:type="dxa"/>
                </w:tcPr>
                <w:p w14:paraId="635009D6" w14:textId="77777777" w:rsidR="001835E0" w:rsidRPr="001835E0" w:rsidRDefault="001835E0" w:rsidP="00C70B01">
                  <w:pPr>
                    <w:jc w:val="center"/>
                    <w:rPr>
                      <w:rFonts w:ascii="Arial" w:hAnsi="Arial" w:cs="Arial"/>
                      <w:b/>
                    </w:rPr>
                  </w:pPr>
                  <w:r w:rsidRPr="001835E0">
                    <w:rPr>
                      <w:rFonts w:ascii="Arial" w:hAnsi="Arial" w:cs="Arial"/>
                      <w:b/>
                    </w:rPr>
                    <w:t>Max</w:t>
                  </w:r>
                </w:p>
              </w:tc>
              <w:tc>
                <w:tcPr>
                  <w:tcW w:w="818" w:type="dxa"/>
                </w:tcPr>
                <w:p w14:paraId="10963515" w14:textId="77777777" w:rsidR="001835E0" w:rsidRPr="001835E0" w:rsidRDefault="001835E0" w:rsidP="00C70B01">
                  <w:pPr>
                    <w:jc w:val="center"/>
                    <w:rPr>
                      <w:rFonts w:ascii="Arial" w:hAnsi="Arial" w:cs="Arial"/>
                      <w:b/>
                    </w:rPr>
                  </w:pPr>
                  <w:r w:rsidRPr="001835E0">
                    <w:rPr>
                      <w:rFonts w:ascii="Arial" w:hAnsi="Arial" w:cs="Arial"/>
                      <w:b/>
                    </w:rPr>
                    <w:t>Units</w:t>
                  </w:r>
                </w:p>
              </w:tc>
            </w:tr>
            <w:tr w:rsidR="001835E0" w:rsidRPr="001835E0" w14:paraId="55106341" w14:textId="77777777" w:rsidTr="00C70B01">
              <w:trPr>
                <w:jc w:val="center"/>
              </w:trPr>
              <w:tc>
                <w:tcPr>
                  <w:tcW w:w="1554" w:type="dxa"/>
                </w:tcPr>
                <w:p w14:paraId="3E4A844D" w14:textId="77777777" w:rsidR="001835E0" w:rsidRPr="001835E0" w:rsidRDefault="001835E0" w:rsidP="00C70B01">
                  <w:pPr>
                    <w:jc w:val="center"/>
                    <w:rPr>
                      <w:rFonts w:ascii="Arial" w:hAnsi="Arial" w:cs="Arial"/>
                    </w:rPr>
                  </w:pPr>
                  <w:r w:rsidRPr="001835E0">
                    <w:rPr>
                      <w:rFonts w:ascii="Arial" w:hAnsi="Arial" w:cs="Arial"/>
                    </w:rPr>
                    <w:t>Differential</w:t>
                  </w:r>
                </w:p>
              </w:tc>
              <w:tc>
                <w:tcPr>
                  <w:tcW w:w="1332" w:type="dxa"/>
                  <w:vMerge w:val="restart"/>
                </w:tcPr>
                <w:p w14:paraId="4BC262C0" w14:textId="77777777" w:rsidR="001835E0" w:rsidRPr="001835E0" w:rsidRDefault="001835E0" w:rsidP="00C70B01">
                  <w:pPr>
                    <w:jc w:val="center"/>
                    <w:rPr>
                      <w:rFonts w:ascii="Arial" w:hAnsi="Arial" w:cs="Arial"/>
                    </w:rPr>
                  </w:pPr>
                  <w:r w:rsidRPr="001835E0">
                    <w:rPr>
                      <w:rFonts w:ascii="Arial" w:hAnsi="Arial" w:cs="Arial"/>
                    </w:rPr>
                    <w:t>Bipolar or CMOS</w:t>
                  </w:r>
                </w:p>
              </w:tc>
              <w:tc>
                <w:tcPr>
                  <w:tcW w:w="698" w:type="dxa"/>
                </w:tcPr>
                <w:p w14:paraId="7B534559" w14:textId="77777777" w:rsidR="001835E0" w:rsidRPr="001835E0" w:rsidRDefault="001835E0" w:rsidP="00C70B01">
                  <w:pPr>
                    <w:jc w:val="center"/>
                    <w:rPr>
                      <w:rFonts w:ascii="Arial" w:hAnsi="Arial" w:cs="Arial"/>
                    </w:rPr>
                  </w:pPr>
                  <w:r w:rsidRPr="001835E0">
                    <w:rPr>
                      <w:rFonts w:ascii="Arial" w:hAnsi="Arial" w:cs="Arial"/>
                    </w:rPr>
                    <w:t>0.5</w:t>
                  </w:r>
                </w:p>
              </w:tc>
              <w:tc>
                <w:tcPr>
                  <w:tcW w:w="738" w:type="dxa"/>
                </w:tcPr>
                <w:p w14:paraId="44987339" w14:textId="77777777" w:rsidR="001835E0" w:rsidRPr="001835E0" w:rsidRDefault="001835E0" w:rsidP="00C70B01">
                  <w:pPr>
                    <w:jc w:val="center"/>
                    <w:rPr>
                      <w:rFonts w:ascii="Arial" w:hAnsi="Arial" w:cs="Arial"/>
                    </w:rPr>
                  </w:pPr>
                  <w:r w:rsidRPr="001835E0">
                    <w:rPr>
                      <w:rFonts w:ascii="Arial" w:hAnsi="Arial" w:cs="Arial"/>
                    </w:rPr>
                    <w:t>3.1</w:t>
                  </w:r>
                </w:p>
              </w:tc>
              <w:tc>
                <w:tcPr>
                  <w:tcW w:w="818" w:type="dxa"/>
                </w:tcPr>
                <w:p w14:paraId="27893058" w14:textId="77777777" w:rsidR="001835E0" w:rsidRPr="001835E0" w:rsidRDefault="001835E0" w:rsidP="00C70B01">
                  <w:pPr>
                    <w:jc w:val="center"/>
                    <w:rPr>
                      <w:rFonts w:ascii="Arial" w:hAnsi="Arial" w:cs="Arial"/>
                    </w:rPr>
                  </w:pPr>
                  <w:r w:rsidRPr="001835E0">
                    <w:rPr>
                      <w:rFonts w:ascii="Arial" w:hAnsi="Arial" w:cs="Arial"/>
                    </w:rPr>
                    <w:t>Vpp</w:t>
                  </w:r>
                </w:p>
              </w:tc>
            </w:tr>
            <w:tr w:rsidR="001835E0" w:rsidRPr="001835E0" w14:paraId="628C2F0B" w14:textId="77777777" w:rsidTr="00C70B01">
              <w:trPr>
                <w:jc w:val="center"/>
              </w:trPr>
              <w:tc>
                <w:tcPr>
                  <w:tcW w:w="1554" w:type="dxa"/>
                </w:tcPr>
                <w:p w14:paraId="70BC92CC" w14:textId="77777777" w:rsidR="001835E0" w:rsidRPr="001835E0" w:rsidRDefault="001835E0" w:rsidP="00C70B01">
                  <w:pPr>
                    <w:jc w:val="center"/>
                    <w:rPr>
                      <w:rFonts w:ascii="Arial" w:hAnsi="Arial" w:cs="Arial"/>
                    </w:rPr>
                  </w:pPr>
                  <w:r w:rsidRPr="001835E0">
                    <w:rPr>
                      <w:rFonts w:ascii="Arial" w:hAnsi="Arial" w:cs="Arial"/>
                    </w:rPr>
                    <w:t>Single Ended</w:t>
                  </w:r>
                </w:p>
              </w:tc>
              <w:tc>
                <w:tcPr>
                  <w:tcW w:w="1332" w:type="dxa"/>
                  <w:vMerge/>
                </w:tcPr>
                <w:p w14:paraId="0D588251" w14:textId="77777777" w:rsidR="001835E0" w:rsidRPr="001835E0" w:rsidRDefault="001835E0" w:rsidP="00C70B01">
                  <w:pPr>
                    <w:jc w:val="center"/>
                    <w:rPr>
                      <w:rFonts w:ascii="Arial" w:hAnsi="Arial" w:cs="Arial"/>
                    </w:rPr>
                  </w:pPr>
                </w:p>
              </w:tc>
              <w:tc>
                <w:tcPr>
                  <w:tcW w:w="698" w:type="dxa"/>
                </w:tcPr>
                <w:p w14:paraId="178C079D" w14:textId="77777777" w:rsidR="001835E0" w:rsidRPr="001835E0" w:rsidRDefault="001835E0" w:rsidP="00C70B01">
                  <w:pPr>
                    <w:jc w:val="center"/>
                    <w:rPr>
                      <w:rFonts w:ascii="Arial" w:hAnsi="Arial" w:cs="Arial"/>
                    </w:rPr>
                  </w:pPr>
                  <w:r w:rsidRPr="001835E0">
                    <w:rPr>
                      <w:rFonts w:ascii="Arial" w:hAnsi="Arial" w:cs="Arial"/>
                    </w:rPr>
                    <w:t>0.25</w:t>
                  </w:r>
                </w:p>
              </w:tc>
              <w:tc>
                <w:tcPr>
                  <w:tcW w:w="738" w:type="dxa"/>
                </w:tcPr>
                <w:p w14:paraId="720CCFA0" w14:textId="77777777" w:rsidR="001835E0" w:rsidRPr="001835E0" w:rsidRDefault="001835E0" w:rsidP="00C70B01">
                  <w:pPr>
                    <w:jc w:val="center"/>
                    <w:rPr>
                      <w:rFonts w:ascii="Arial" w:hAnsi="Arial" w:cs="Arial"/>
                    </w:rPr>
                  </w:pPr>
                  <w:r w:rsidRPr="001835E0">
                    <w:rPr>
                      <w:rFonts w:ascii="Arial" w:hAnsi="Arial" w:cs="Arial"/>
                    </w:rPr>
                    <w:t>2.4</w:t>
                  </w:r>
                </w:p>
              </w:tc>
              <w:tc>
                <w:tcPr>
                  <w:tcW w:w="818" w:type="dxa"/>
                </w:tcPr>
                <w:p w14:paraId="708612CD" w14:textId="77777777" w:rsidR="001835E0" w:rsidRPr="001835E0" w:rsidRDefault="001835E0" w:rsidP="00C70B01">
                  <w:pPr>
                    <w:jc w:val="center"/>
                    <w:rPr>
                      <w:rFonts w:ascii="Arial" w:hAnsi="Arial" w:cs="Arial"/>
                    </w:rPr>
                  </w:pPr>
                  <w:r w:rsidRPr="001835E0">
                    <w:rPr>
                      <w:rFonts w:ascii="Arial" w:hAnsi="Arial" w:cs="Arial"/>
                    </w:rPr>
                    <w:t>Vpp</w:t>
                  </w:r>
                </w:p>
              </w:tc>
            </w:tr>
          </w:tbl>
          <w:p w14:paraId="36F59A7B" w14:textId="77777777" w:rsidR="001835E0" w:rsidRPr="001835E0" w:rsidRDefault="001835E0" w:rsidP="00C70B01">
            <w:pPr>
              <w:rPr>
                <w:rFonts w:ascii="Arial" w:hAnsi="Arial" w:cs="Arial"/>
              </w:rPr>
            </w:pPr>
          </w:p>
          <w:p w14:paraId="0734203A" w14:textId="77777777" w:rsidR="001835E0" w:rsidRPr="001835E0" w:rsidRDefault="001835E0" w:rsidP="00C70B01">
            <w:pPr>
              <w:rPr>
                <w:rFonts w:ascii="Arial" w:hAnsi="Arial" w:cs="Arial"/>
                <w:b/>
              </w:rPr>
            </w:pPr>
            <w:r w:rsidRPr="001835E0">
              <w:rPr>
                <w:rFonts w:ascii="Arial" w:hAnsi="Arial" w:cs="Arial"/>
                <w:b/>
              </w:rPr>
              <w:t xml:space="preserve">External Feedback Input (FBCLKin) for 0-Delay </w:t>
            </w:r>
          </w:p>
          <w:p w14:paraId="75C505BE" w14:textId="03C93B1B" w:rsidR="001835E0" w:rsidRPr="001835E0" w:rsidRDefault="001835E0" w:rsidP="00C70B01">
            <w:pPr>
              <w:rPr>
                <w:rFonts w:ascii="Arial" w:hAnsi="Arial" w:cs="Arial"/>
              </w:rPr>
            </w:pPr>
            <w:r w:rsidRPr="001835E0">
              <w:rPr>
                <w:rFonts w:ascii="Arial" w:hAnsi="Arial" w:cs="Arial"/>
              </w:rPr>
              <w:t xml:space="preserve">CLKin1 is shared for use with FBCLKin as an external feedback clock input to PLL1 for 0-delay mode.  See section, </w:t>
            </w:r>
            <w:r w:rsidRPr="001835E0">
              <w:rPr>
                <w:rFonts w:ascii="Arial" w:hAnsi="Arial" w:cs="Arial"/>
              </w:rPr>
              <w:fldChar w:fldCharType="begin"/>
            </w:r>
            <w:r w:rsidRPr="001835E0">
              <w:rPr>
                <w:rFonts w:ascii="Arial" w:hAnsi="Arial" w:cs="Arial"/>
              </w:rPr>
              <w:instrText xml:space="preserve"> REF _Ref301436513 \h </w:instrText>
            </w:r>
            <w:r>
              <w:rPr>
                <w:rFonts w:ascii="Arial" w:hAnsi="Arial" w:cs="Arial"/>
              </w:rPr>
              <w:instrText xml:space="preserve"> \* MERGEFORMAT </w:instrText>
            </w:r>
            <w:r w:rsidRPr="001835E0">
              <w:rPr>
                <w:rFonts w:ascii="Arial" w:hAnsi="Arial" w:cs="Arial"/>
              </w:rPr>
              <w:fldChar w:fldCharType="separate"/>
            </w:r>
            <w:r w:rsidR="00DB4159">
              <w:rPr>
                <w:rFonts w:ascii="Arial" w:hAnsi="Arial" w:cs="Arial"/>
                <w:b/>
                <w:bCs/>
              </w:rPr>
              <w:t>Error! Reference source not found.</w:t>
            </w:r>
            <w:r w:rsidRPr="001835E0">
              <w:rPr>
                <w:rFonts w:ascii="Arial" w:hAnsi="Arial" w:cs="Arial"/>
              </w:rPr>
              <w:fldChar w:fldCharType="end"/>
            </w:r>
            <w:r w:rsidRPr="001835E0">
              <w:rPr>
                <w:rFonts w:ascii="Arial" w:hAnsi="Arial" w:cs="Arial"/>
              </w:rPr>
              <w:t xml:space="preserve"> </w:t>
            </w:r>
            <w:r w:rsidRPr="001835E0">
              <w:rPr>
                <w:rFonts w:ascii="Arial" w:hAnsi="Arial" w:cs="Arial"/>
              </w:rPr>
              <w:fldChar w:fldCharType="begin"/>
            </w:r>
            <w:r w:rsidRPr="001835E0">
              <w:rPr>
                <w:rFonts w:ascii="Arial" w:hAnsi="Arial" w:cs="Arial"/>
              </w:rPr>
              <w:instrText xml:space="preserve"> REF _Ref301436514 \p \h </w:instrText>
            </w:r>
            <w:r>
              <w:rPr>
                <w:rFonts w:ascii="Arial" w:hAnsi="Arial" w:cs="Arial"/>
              </w:rPr>
              <w:instrText xml:space="preserve"> \* MERGEFORMAT </w:instrText>
            </w:r>
            <w:r w:rsidRPr="001835E0">
              <w:rPr>
                <w:rFonts w:ascii="Arial" w:hAnsi="Arial" w:cs="Arial"/>
              </w:rPr>
              <w:fldChar w:fldCharType="separate"/>
            </w:r>
            <w:r w:rsidR="00DB4159">
              <w:rPr>
                <w:rFonts w:ascii="Arial" w:hAnsi="Arial" w:cs="Arial"/>
                <w:b/>
                <w:bCs/>
              </w:rPr>
              <w:t>Error! Reference source not found.</w:t>
            </w:r>
            <w:r w:rsidRPr="001835E0">
              <w:rPr>
                <w:rFonts w:ascii="Arial" w:hAnsi="Arial" w:cs="Arial"/>
              </w:rPr>
              <w:fldChar w:fldCharType="end"/>
            </w:r>
            <w:r w:rsidRPr="001835E0">
              <w:rPr>
                <w:rFonts w:ascii="Arial" w:hAnsi="Arial" w:cs="Arial"/>
              </w:rPr>
              <w:t>, for more details on using 0-delay mode with the evaluation board and the evaluation board software.</w:t>
            </w:r>
          </w:p>
          <w:p w14:paraId="227A3E77" w14:textId="77777777" w:rsidR="001835E0" w:rsidRPr="001835E0" w:rsidRDefault="001835E0" w:rsidP="00C70B01">
            <w:pPr>
              <w:rPr>
                <w:rFonts w:ascii="Arial" w:hAnsi="Arial" w:cs="Arial"/>
              </w:rPr>
            </w:pPr>
          </w:p>
          <w:p w14:paraId="46BB190C" w14:textId="77777777" w:rsidR="001835E0" w:rsidRPr="001835E0" w:rsidRDefault="001835E0" w:rsidP="00C70B01">
            <w:pPr>
              <w:rPr>
                <w:rFonts w:ascii="Arial" w:hAnsi="Arial" w:cs="Arial"/>
                <w:b/>
              </w:rPr>
            </w:pPr>
            <w:r w:rsidRPr="001835E0">
              <w:rPr>
                <w:rFonts w:ascii="Arial" w:hAnsi="Arial" w:cs="Arial"/>
                <w:b/>
              </w:rPr>
              <w:t>RF Input (Fin) for External VCO</w:t>
            </w:r>
          </w:p>
          <w:p w14:paraId="12BCB595" w14:textId="77777777" w:rsidR="001835E0" w:rsidRPr="001835E0" w:rsidRDefault="001835E0" w:rsidP="00C70B01">
            <w:pPr>
              <w:rPr>
                <w:rFonts w:ascii="Arial" w:hAnsi="Arial" w:cs="Arial"/>
              </w:rPr>
            </w:pPr>
            <w:r w:rsidRPr="001835E0">
              <w:rPr>
                <w:rFonts w:ascii="Arial" w:hAnsi="Arial" w:cs="Arial"/>
              </w:rPr>
              <w:t>CLKin1 is also shared for use with Fin as an RF input for external VCO mode using the onboard VCO footprint (U3) or add-on VCO board.  To enable Dual PLL mode with External VCO, the following registers must be properly configured in CodeLoader:</w:t>
            </w:r>
          </w:p>
          <w:p w14:paraId="6C8ECEE5" w14:textId="77777777" w:rsidR="001835E0" w:rsidRPr="001835E0" w:rsidRDefault="001835E0" w:rsidP="00C70B01">
            <w:pPr>
              <w:numPr>
                <w:ilvl w:val="0"/>
                <w:numId w:val="35"/>
              </w:numPr>
              <w:rPr>
                <w:rFonts w:ascii="Arial" w:hAnsi="Arial" w:cs="Arial"/>
              </w:rPr>
            </w:pPr>
            <w:r w:rsidRPr="001835E0">
              <w:rPr>
                <w:rFonts w:ascii="Arial" w:hAnsi="Arial" w:cs="Arial"/>
              </w:rPr>
              <w:t>MODE = (3) Dual PLL, Ext VCO (Fin), (5) Dual PLL, Ext VCO, 0-Delay, (11) PLL2, Ext VCO (Fin)</w:t>
            </w:r>
          </w:p>
        </w:tc>
      </w:tr>
      <w:tr w:rsidR="001835E0" w:rsidRPr="001835E0" w14:paraId="2EA87B55" w14:textId="77777777" w:rsidTr="00C70B01">
        <w:trPr>
          <w:cantSplit/>
        </w:trPr>
        <w:tc>
          <w:tcPr>
            <w:tcW w:w="2538" w:type="dxa"/>
            <w:vAlign w:val="center"/>
          </w:tcPr>
          <w:p w14:paraId="5DCA3C63" w14:textId="77777777" w:rsidR="001835E0" w:rsidRPr="001835E0" w:rsidRDefault="001835E0" w:rsidP="00C70B01">
            <w:pPr>
              <w:jc w:val="center"/>
              <w:rPr>
                <w:rFonts w:ascii="Arial" w:hAnsi="Arial" w:cs="Arial"/>
                <w:u w:val="single"/>
              </w:rPr>
            </w:pPr>
            <w:r w:rsidRPr="001835E0">
              <w:rPr>
                <w:rFonts w:ascii="Arial" w:hAnsi="Arial" w:cs="Arial"/>
                <w:u w:val="single"/>
              </w:rPr>
              <w:lastRenderedPageBreak/>
              <w:t>Not populated:</w:t>
            </w:r>
          </w:p>
          <w:p w14:paraId="327B8FA9" w14:textId="77777777" w:rsidR="001835E0" w:rsidRPr="001835E0" w:rsidRDefault="001835E0" w:rsidP="00C70B01">
            <w:pPr>
              <w:jc w:val="center"/>
              <w:rPr>
                <w:rFonts w:ascii="Arial" w:hAnsi="Arial" w:cs="Arial"/>
              </w:rPr>
            </w:pPr>
            <w:r w:rsidRPr="001835E0">
              <w:rPr>
                <w:rFonts w:ascii="Arial" w:hAnsi="Arial" w:cs="Arial"/>
              </w:rPr>
              <w:t>OSCin, OSCin*</w:t>
            </w:r>
          </w:p>
        </w:tc>
        <w:tc>
          <w:tcPr>
            <w:tcW w:w="1620" w:type="dxa"/>
            <w:vAlign w:val="center"/>
          </w:tcPr>
          <w:p w14:paraId="49431D3C" w14:textId="77777777" w:rsidR="001835E0" w:rsidRPr="001835E0" w:rsidRDefault="001835E0" w:rsidP="00C70B01">
            <w:pPr>
              <w:jc w:val="center"/>
              <w:rPr>
                <w:rFonts w:ascii="Arial" w:hAnsi="Arial" w:cs="Arial"/>
              </w:rPr>
            </w:pPr>
            <w:r w:rsidRPr="001835E0">
              <w:rPr>
                <w:rFonts w:ascii="Arial" w:hAnsi="Arial" w:cs="Arial"/>
              </w:rPr>
              <w:t>Analog,</w:t>
            </w:r>
          </w:p>
          <w:p w14:paraId="2EC574A5" w14:textId="77777777" w:rsidR="001835E0" w:rsidRPr="001835E0" w:rsidRDefault="001835E0" w:rsidP="00C70B01">
            <w:pPr>
              <w:jc w:val="center"/>
              <w:rPr>
                <w:rFonts w:ascii="Arial" w:hAnsi="Arial" w:cs="Arial"/>
              </w:rPr>
            </w:pPr>
            <w:r w:rsidRPr="001835E0">
              <w:rPr>
                <w:rFonts w:ascii="Arial" w:hAnsi="Arial" w:cs="Arial"/>
              </w:rPr>
              <w:t>Input</w:t>
            </w:r>
          </w:p>
        </w:tc>
        <w:tc>
          <w:tcPr>
            <w:tcW w:w="5589" w:type="dxa"/>
          </w:tcPr>
          <w:p w14:paraId="68189C5B" w14:textId="77777777" w:rsidR="001835E0" w:rsidRPr="001835E0" w:rsidRDefault="001835E0" w:rsidP="00C70B01">
            <w:pPr>
              <w:rPr>
                <w:rFonts w:ascii="Arial" w:hAnsi="Arial" w:cs="Arial"/>
              </w:rPr>
            </w:pPr>
            <w:r w:rsidRPr="001835E0">
              <w:rPr>
                <w:rFonts w:ascii="Arial" w:hAnsi="Arial" w:cs="Arial"/>
              </w:rPr>
              <w:t>Feedback VCXO clock input to PLL1 and Reference clock input to PLL2.</w:t>
            </w:r>
          </w:p>
          <w:p w14:paraId="133334AA" w14:textId="77777777" w:rsidR="001835E0" w:rsidRPr="001835E0" w:rsidRDefault="001835E0" w:rsidP="00C70B01">
            <w:pPr>
              <w:rPr>
                <w:rFonts w:ascii="Arial" w:hAnsi="Arial" w:cs="Arial"/>
              </w:rPr>
            </w:pPr>
          </w:p>
          <w:p w14:paraId="2E781CEC" w14:textId="77777777" w:rsidR="001835E0" w:rsidRPr="001835E0" w:rsidRDefault="001835E0" w:rsidP="00C70B01">
            <w:pPr>
              <w:rPr>
                <w:rFonts w:ascii="Arial" w:hAnsi="Arial" w:cs="Arial"/>
              </w:rPr>
            </w:pPr>
            <w:r w:rsidRPr="001835E0">
              <w:rPr>
                <w:rFonts w:ascii="Arial" w:hAnsi="Arial" w:cs="Arial"/>
              </w:rPr>
              <w:t>By default, these SMAs are not connected to the traces going to the OSCin/OSCin* pins of the LMK04906B.  Instead, the single-ended output of the onboard VCXO (U2) drives the OSCin* input of the device and the OSCin input of the device is connected to GND with 0.1 uF.</w:t>
            </w:r>
          </w:p>
          <w:p w14:paraId="50FA684B" w14:textId="77777777" w:rsidR="001835E0" w:rsidRPr="001835E0" w:rsidRDefault="001835E0" w:rsidP="00C70B01">
            <w:pPr>
              <w:rPr>
                <w:rFonts w:ascii="Arial" w:hAnsi="Arial" w:cs="Arial"/>
              </w:rPr>
            </w:pPr>
          </w:p>
          <w:p w14:paraId="317FE7EE" w14:textId="77777777" w:rsidR="001835E0" w:rsidRPr="001835E0" w:rsidRDefault="001835E0" w:rsidP="00C70B01">
            <w:pPr>
              <w:rPr>
                <w:rFonts w:ascii="Arial" w:hAnsi="Arial" w:cs="Arial"/>
              </w:rPr>
            </w:pPr>
            <w:r w:rsidRPr="001835E0">
              <w:rPr>
                <w:rFonts w:ascii="Arial" w:hAnsi="Arial" w:cs="Arial"/>
              </w:rPr>
              <w:t xml:space="preserve">A VCXO add-on board may be optionally attached via these SMA connectors with minor modification to the components going to the OSCin/OSCin* pins of device.  This is useful if the VCXO footprint does not accommodate the desired VCXO device.  </w:t>
            </w:r>
          </w:p>
          <w:p w14:paraId="12F15168" w14:textId="77777777" w:rsidR="001835E0" w:rsidRPr="001835E0" w:rsidRDefault="001835E0" w:rsidP="00C70B01">
            <w:pPr>
              <w:rPr>
                <w:rFonts w:ascii="Arial" w:hAnsi="Arial" w:cs="Arial"/>
              </w:rPr>
            </w:pPr>
          </w:p>
          <w:p w14:paraId="4ECCC23F" w14:textId="77777777" w:rsidR="001835E0" w:rsidRPr="001835E0" w:rsidRDefault="001835E0" w:rsidP="00C70B01">
            <w:pPr>
              <w:rPr>
                <w:rFonts w:ascii="Arial" w:hAnsi="Arial" w:cs="Arial"/>
              </w:rPr>
            </w:pPr>
            <w:r w:rsidRPr="001835E0">
              <w:rPr>
                <w:rFonts w:ascii="Arial" w:hAnsi="Arial" w:cs="Arial"/>
              </w:rPr>
              <w:t xml:space="preserve">A single-ended or differential signal may be used to drive the OSCin/OSCin* pins and must be AC coupled.  If operated in single-ended mode, the unused input must be connected to GND with 0.1 uF.  </w:t>
            </w:r>
          </w:p>
          <w:p w14:paraId="2044BEF5" w14:textId="77777777" w:rsidR="001835E0" w:rsidRPr="001835E0" w:rsidRDefault="001835E0" w:rsidP="00C70B01">
            <w:pPr>
              <w:rPr>
                <w:rFonts w:ascii="Arial" w:hAnsi="Arial" w:cs="Arial"/>
              </w:rPr>
            </w:pPr>
          </w:p>
          <w:p w14:paraId="085E8F34" w14:textId="77777777" w:rsidR="001835E0" w:rsidRPr="001835E0" w:rsidRDefault="001835E0" w:rsidP="00C70B01">
            <w:pPr>
              <w:rPr>
                <w:rFonts w:ascii="Arial" w:hAnsi="Arial" w:cs="Arial"/>
              </w:rPr>
            </w:pPr>
            <w:r w:rsidRPr="001835E0">
              <w:rPr>
                <w:rFonts w:ascii="Arial" w:hAnsi="Arial" w:cs="Arial"/>
              </w:rPr>
              <w:t xml:space="preserve">Refer to the </w:t>
            </w:r>
            <w:hyperlink r:id="rId29" w:history="1">
              <w:r w:rsidRPr="001835E0">
                <w:rPr>
                  <w:rStyle w:val="Hyperlink"/>
                  <w:rFonts w:ascii="Arial" w:hAnsi="Arial" w:cs="Arial"/>
                </w:rPr>
                <w:t>LMK04906 Family Datasheet</w:t>
              </w:r>
            </w:hyperlink>
            <w:r w:rsidRPr="001835E0">
              <w:rPr>
                <w:rFonts w:ascii="Arial" w:hAnsi="Arial" w:cs="Arial"/>
              </w:rPr>
              <w:t xml:space="preserve"> section “Electrical Characteristics” for PLL2 Reference Input (OSCin) specifications.</w:t>
            </w:r>
          </w:p>
        </w:tc>
      </w:tr>
      <w:tr w:rsidR="001835E0" w:rsidRPr="001835E0" w14:paraId="64E252E3" w14:textId="77777777" w:rsidTr="00C70B01">
        <w:trPr>
          <w:cantSplit/>
        </w:trPr>
        <w:tc>
          <w:tcPr>
            <w:tcW w:w="2538" w:type="dxa"/>
            <w:vAlign w:val="center"/>
          </w:tcPr>
          <w:p w14:paraId="109043A0" w14:textId="77777777" w:rsidR="001835E0" w:rsidRPr="001835E0" w:rsidRDefault="001835E0" w:rsidP="00C70B01">
            <w:pPr>
              <w:jc w:val="center"/>
              <w:rPr>
                <w:rFonts w:ascii="Arial" w:hAnsi="Arial" w:cs="Arial"/>
                <w:u w:val="single"/>
              </w:rPr>
            </w:pPr>
            <w:r w:rsidRPr="001835E0">
              <w:rPr>
                <w:rFonts w:ascii="Arial" w:hAnsi="Arial" w:cs="Arial"/>
                <w:u w:val="single"/>
              </w:rPr>
              <w:t>Test point:</w:t>
            </w:r>
          </w:p>
          <w:p w14:paraId="097EF924" w14:textId="77777777" w:rsidR="001835E0" w:rsidRPr="001835E0" w:rsidRDefault="001835E0" w:rsidP="00C70B01">
            <w:pPr>
              <w:jc w:val="center"/>
              <w:rPr>
                <w:rFonts w:ascii="Arial" w:hAnsi="Arial" w:cs="Arial"/>
              </w:rPr>
            </w:pPr>
            <w:r w:rsidRPr="001835E0">
              <w:rPr>
                <w:rFonts w:ascii="Arial" w:hAnsi="Arial" w:cs="Arial"/>
              </w:rPr>
              <w:t>VTUNE1_TP</w:t>
            </w:r>
          </w:p>
          <w:p w14:paraId="67288D67" w14:textId="77777777" w:rsidR="001835E0" w:rsidRPr="001835E0" w:rsidRDefault="001835E0" w:rsidP="00C70B01">
            <w:pPr>
              <w:jc w:val="center"/>
              <w:rPr>
                <w:rFonts w:ascii="Arial" w:hAnsi="Arial" w:cs="Arial"/>
              </w:rPr>
            </w:pPr>
          </w:p>
        </w:tc>
        <w:tc>
          <w:tcPr>
            <w:tcW w:w="1620" w:type="dxa"/>
            <w:vAlign w:val="center"/>
          </w:tcPr>
          <w:p w14:paraId="19C59285" w14:textId="77777777" w:rsidR="001835E0" w:rsidRPr="001835E0" w:rsidRDefault="001835E0" w:rsidP="00C70B01">
            <w:pPr>
              <w:jc w:val="center"/>
              <w:rPr>
                <w:rFonts w:ascii="Arial" w:hAnsi="Arial" w:cs="Arial"/>
              </w:rPr>
            </w:pPr>
            <w:r w:rsidRPr="001835E0">
              <w:rPr>
                <w:rFonts w:ascii="Arial" w:hAnsi="Arial" w:cs="Arial"/>
              </w:rPr>
              <w:t>Analog,</w:t>
            </w:r>
          </w:p>
          <w:p w14:paraId="4B92B396" w14:textId="77777777" w:rsidR="001835E0" w:rsidRPr="001835E0" w:rsidRDefault="001835E0" w:rsidP="00C70B01">
            <w:pPr>
              <w:jc w:val="center"/>
              <w:rPr>
                <w:rFonts w:ascii="Arial" w:hAnsi="Arial" w:cs="Arial"/>
              </w:rPr>
            </w:pPr>
            <w:r w:rsidRPr="001835E0">
              <w:rPr>
                <w:rFonts w:ascii="Arial" w:hAnsi="Arial" w:cs="Arial"/>
              </w:rPr>
              <w:t>Output</w:t>
            </w:r>
          </w:p>
        </w:tc>
        <w:tc>
          <w:tcPr>
            <w:tcW w:w="5589" w:type="dxa"/>
          </w:tcPr>
          <w:p w14:paraId="56004EF8" w14:textId="77777777" w:rsidR="001835E0" w:rsidRPr="001835E0" w:rsidRDefault="001835E0" w:rsidP="00C70B01">
            <w:pPr>
              <w:rPr>
                <w:rFonts w:ascii="Arial" w:hAnsi="Arial" w:cs="Arial"/>
              </w:rPr>
            </w:pPr>
            <w:r w:rsidRPr="001835E0">
              <w:rPr>
                <w:rFonts w:ascii="Arial" w:hAnsi="Arial" w:cs="Arial"/>
              </w:rPr>
              <w:t xml:space="preserve">Tuning voltage output from the loop filter for PLL1. </w:t>
            </w:r>
          </w:p>
        </w:tc>
      </w:tr>
      <w:tr w:rsidR="001835E0" w:rsidRPr="001835E0" w14:paraId="6A8C7210" w14:textId="77777777" w:rsidTr="00C70B01">
        <w:trPr>
          <w:cantSplit/>
        </w:trPr>
        <w:tc>
          <w:tcPr>
            <w:tcW w:w="2538" w:type="dxa"/>
            <w:vAlign w:val="center"/>
          </w:tcPr>
          <w:p w14:paraId="5992C3A7" w14:textId="77777777" w:rsidR="001835E0" w:rsidRPr="001835E0" w:rsidRDefault="001835E0" w:rsidP="00C70B01">
            <w:pPr>
              <w:jc w:val="center"/>
              <w:rPr>
                <w:rFonts w:ascii="Arial" w:hAnsi="Arial" w:cs="Arial"/>
                <w:u w:val="single"/>
              </w:rPr>
            </w:pPr>
            <w:r w:rsidRPr="001835E0">
              <w:rPr>
                <w:rFonts w:ascii="Arial" w:hAnsi="Arial" w:cs="Arial"/>
                <w:u w:val="single"/>
              </w:rPr>
              <w:t>Test point:</w:t>
            </w:r>
          </w:p>
          <w:p w14:paraId="6E68BACD" w14:textId="77777777" w:rsidR="001835E0" w:rsidRPr="001835E0" w:rsidRDefault="001835E0" w:rsidP="00C70B01">
            <w:pPr>
              <w:jc w:val="center"/>
              <w:rPr>
                <w:rFonts w:ascii="Arial" w:hAnsi="Arial" w:cs="Arial"/>
              </w:rPr>
            </w:pPr>
            <w:r w:rsidRPr="001835E0">
              <w:rPr>
                <w:rFonts w:ascii="Arial" w:hAnsi="Arial" w:cs="Arial"/>
              </w:rPr>
              <w:t>VTUNE2_TP</w:t>
            </w:r>
          </w:p>
        </w:tc>
        <w:tc>
          <w:tcPr>
            <w:tcW w:w="1620" w:type="dxa"/>
            <w:vAlign w:val="center"/>
          </w:tcPr>
          <w:p w14:paraId="42D34235" w14:textId="77777777" w:rsidR="001835E0" w:rsidRPr="001835E0" w:rsidRDefault="001835E0" w:rsidP="00C70B01">
            <w:pPr>
              <w:jc w:val="center"/>
              <w:rPr>
                <w:rFonts w:ascii="Arial" w:hAnsi="Arial" w:cs="Arial"/>
              </w:rPr>
            </w:pPr>
            <w:r w:rsidRPr="001835E0">
              <w:rPr>
                <w:rFonts w:ascii="Arial" w:hAnsi="Arial" w:cs="Arial"/>
              </w:rPr>
              <w:t>Analog,</w:t>
            </w:r>
          </w:p>
          <w:p w14:paraId="3D9FCF22" w14:textId="77777777" w:rsidR="001835E0" w:rsidRPr="001835E0" w:rsidRDefault="001835E0" w:rsidP="00C70B01">
            <w:pPr>
              <w:jc w:val="center"/>
              <w:rPr>
                <w:rFonts w:ascii="Arial" w:hAnsi="Arial" w:cs="Arial"/>
              </w:rPr>
            </w:pPr>
            <w:r w:rsidRPr="001835E0">
              <w:rPr>
                <w:rFonts w:ascii="Arial" w:hAnsi="Arial" w:cs="Arial"/>
              </w:rPr>
              <w:t>Output</w:t>
            </w:r>
          </w:p>
        </w:tc>
        <w:tc>
          <w:tcPr>
            <w:tcW w:w="5589" w:type="dxa"/>
          </w:tcPr>
          <w:p w14:paraId="36DA2A10" w14:textId="77777777" w:rsidR="001835E0" w:rsidRPr="001835E0" w:rsidRDefault="001835E0" w:rsidP="00C70B01">
            <w:pPr>
              <w:rPr>
                <w:rFonts w:ascii="Arial" w:hAnsi="Arial" w:cs="Arial"/>
              </w:rPr>
            </w:pPr>
            <w:r w:rsidRPr="001835E0">
              <w:rPr>
                <w:rFonts w:ascii="Arial" w:hAnsi="Arial" w:cs="Arial"/>
              </w:rPr>
              <w:t>Tuning voltage output from the loop filter for PLL2.</w:t>
            </w:r>
          </w:p>
        </w:tc>
      </w:tr>
      <w:tr w:rsidR="001835E0" w:rsidRPr="001835E0" w14:paraId="4BF6B244" w14:textId="77777777" w:rsidTr="00C70B01">
        <w:trPr>
          <w:cantSplit/>
        </w:trPr>
        <w:tc>
          <w:tcPr>
            <w:tcW w:w="2538" w:type="dxa"/>
            <w:vAlign w:val="center"/>
          </w:tcPr>
          <w:p w14:paraId="2900D03E" w14:textId="77777777" w:rsidR="001835E0" w:rsidRPr="001835E0" w:rsidRDefault="001835E0" w:rsidP="00C70B01">
            <w:pPr>
              <w:jc w:val="center"/>
              <w:rPr>
                <w:rFonts w:ascii="Arial" w:hAnsi="Arial" w:cs="Arial"/>
                <w:u w:val="single"/>
              </w:rPr>
            </w:pPr>
            <w:r w:rsidRPr="001835E0">
              <w:rPr>
                <w:rFonts w:ascii="Arial" w:hAnsi="Arial" w:cs="Arial"/>
                <w:u w:val="single"/>
              </w:rPr>
              <w:t>Populated:</w:t>
            </w:r>
          </w:p>
          <w:p w14:paraId="1F419ABD" w14:textId="77777777" w:rsidR="001835E0" w:rsidRPr="001835E0" w:rsidRDefault="001835E0" w:rsidP="00C70B01">
            <w:pPr>
              <w:jc w:val="center"/>
              <w:rPr>
                <w:rFonts w:ascii="Arial" w:hAnsi="Arial" w:cs="Arial"/>
              </w:rPr>
            </w:pPr>
            <w:r w:rsidRPr="001835E0">
              <w:rPr>
                <w:rFonts w:ascii="Arial" w:hAnsi="Arial" w:cs="Arial"/>
              </w:rPr>
              <w:t>uWire</w:t>
            </w:r>
          </w:p>
          <w:p w14:paraId="32DA11B0" w14:textId="77777777" w:rsidR="001835E0" w:rsidRPr="001835E0" w:rsidRDefault="001835E0" w:rsidP="00C70B01">
            <w:pPr>
              <w:jc w:val="center"/>
              <w:rPr>
                <w:rFonts w:ascii="Arial" w:hAnsi="Arial" w:cs="Arial"/>
                <w:u w:val="single"/>
              </w:rPr>
            </w:pPr>
          </w:p>
          <w:p w14:paraId="72E55C49" w14:textId="77777777" w:rsidR="001835E0" w:rsidRPr="001835E0" w:rsidRDefault="001835E0" w:rsidP="00C70B01">
            <w:pPr>
              <w:jc w:val="center"/>
              <w:rPr>
                <w:rFonts w:ascii="Arial" w:hAnsi="Arial" w:cs="Arial"/>
                <w:u w:val="single"/>
              </w:rPr>
            </w:pPr>
            <w:r w:rsidRPr="001835E0">
              <w:rPr>
                <w:rFonts w:ascii="Arial" w:hAnsi="Arial" w:cs="Arial"/>
                <w:u w:val="single"/>
              </w:rPr>
              <w:t>Test points:</w:t>
            </w:r>
          </w:p>
          <w:p w14:paraId="64124412" w14:textId="77777777" w:rsidR="001835E0" w:rsidRPr="001835E0" w:rsidRDefault="001835E0" w:rsidP="00C70B01">
            <w:pPr>
              <w:jc w:val="center"/>
              <w:rPr>
                <w:rFonts w:ascii="Arial" w:hAnsi="Arial" w:cs="Arial"/>
              </w:rPr>
            </w:pPr>
            <w:r w:rsidRPr="001835E0">
              <w:rPr>
                <w:rFonts w:ascii="Arial" w:hAnsi="Arial" w:cs="Arial"/>
              </w:rPr>
              <w:t>DATAuWire_TP</w:t>
            </w:r>
          </w:p>
          <w:p w14:paraId="2BCA416E" w14:textId="77777777" w:rsidR="001835E0" w:rsidRPr="001835E0" w:rsidRDefault="001835E0" w:rsidP="00C70B01">
            <w:pPr>
              <w:jc w:val="center"/>
              <w:rPr>
                <w:rFonts w:ascii="Arial" w:hAnsi="Arial" w:cs="Arial"/>
              </w:rPr>
            </w:pPr>
            <w:r w:rsidRPr="001835E0">
              <w:rPr>
                <w:rFonts w:ascii="Arial" w:hAnsi="Arial" w:cs="Arial"/>
              </w:rPr>
              <w:t>CLKuWIRE_TP</w:t>
            </w:r>
          </w:p>
          <w:p w14:paraId="093CD91A" w14:textId="77777777" w:rsidR="001835E0" w:rsidRPr="001835E0" w:rsidRDefault="001835E0" w:rsidP="00C70B01">
            <w:pPr>
              <w:jc w:val="center"/>
              <w:rPr>
                <w:rFonts w:ascii="Arial" w:hAnsi="Arial" w:cs="Arial"/>
              </w:rPr>
            </w:pPr>
            <w:r w:rsidRPr="001835E0">
              <w:rPr>
                <w:rFonts w:ascii="Arial" w:hAnsi="Arial" w:cs="Arial"/>
              </w:rPr>
              <w:t>LEuWIRE_TP</w:t>
            </w:r>
          </w:p>
        </w:tc>
        <w:tc>
          <w:tcPr>
            <w:tcW w:w="1620" w:type="dxa"/>
            <w:vAlign w:val="center"/>
          </w:tcPr>
          <w:p w14:paraId="7E618080" w14:textId="77777777" w:rsidR="001835E0" w:rsidRPr="001835E0" w:rsidRDefault="001835E0" w:rsidP="00C70B01">
            <w:pPr>
              <w:jc w:val="center"/>
              <w:rPr>
                <w:rFonts w:ascii="Arial" w:hAnsi="Arial" w:cs="Arial"/>
              </w:rPr>
            </w:pPr>
            <w:r w:rsidRPr="001835E0">
              <w:rPr>
                <w:rFonts w:ascii="Arial" w:hAnsi="Arial" w:cs="Arial"/>
              </w:rPr>
              <w:t>CMOS,</w:t>
            </w:r>
          </w:p>
          <w:p w14:paraId="7D8BA854" w14:textId="77777777" w:rsidR="001835E0" w:rsidRPr="001835E0" w:rsidRDefault="001835E0" w:rsidP="00C70B01">
            <w:pPr>
              <w:jc w:val="center"/>
              <w:rPr>
                <w:rFonts w:ascii="Arial" w:hAnsi="Arial" w:cs="Arial"/>
              </w:rPr>
            </w:pPr>
            <w:r w:rsidRPr="001835E0">
              <w:rPr>
                <w:rFonts w:ascii="Arial" w:hAnsi="Arial" w:cs="Arial"/>
              </w:rPr>
              <w:t>Input/Output</w:t>
            </w:r>
          </w:p>
        </w:tc>
        <w:tc>
          <w:tcPr>
            <w:tcW w:w="5589" w:type="dxa"/>
          </w:tcPr>
          <w:p w14:paraId="71C5AC0D" w14:textId="77777777" w:rsidR="001835E0" w:rsidRPr="001835E0" w:rsidRDefault="001835E0" w:rsidP="00C70B01">
            <w:pPr>
              <w:rPr>
                <w:rFonts w:ascii="Arial" w:hAnsi="Arial" w:cs="Arial"/>
              </w:rPr>
            </w:pPr>
            <w:r w:rsidRPr="001835E0">
              <w:rPr>
                <w:rFonts w:ascii="Arial" w:hAnsi="Arial" w:cs="Arial"/>
              </w:rPr>
              <w:t>10-pin header for uWire programming interface and programmable logic I/O pins for the LMK04906B.</w:t>
            </w:r>
          </w:p>
          <w:p w14:paraId="47667392" w14:textId="77777777" w:rsidR="001835E0" w:rsidRPr="001835E0" w:rsidRDefault="001835E0" w:rsidP="00C70B01">
            <w:pPr>
              <w:rPr>
                <w:rFonts w:ascii="Arial" w:hAnsi="Arial" w:cs="Arial"/>
              </w:rPr>
            </w:pPr>
          </w:p>
          <w:p w14:paraId="406C83D4" w14:textId="77777777" w:rsidR="001835E0" w:rsidRPr="001835E0" w:rsidRDefault="001835E0" w:rsidP="00C70B01">
            <w:pPr>
              <w:rPr>
                <w:rFonts w:ascii="Arial" w:hAnsi="Arial" w:cs="Arial"/>
              </w:rPr>
            </w:pPr>
            <w:r w:rsidRPr="001835E0">
              <w:rPr>
                <w:rFonts w:ascii="Arial" w:hAnsi="Arial" w:cs="Arial"/>
              </w:rPr>
              <w:t>The uWire interface includes CLKuWire, DATAuWire, and LEuWire signals.</w:t>
            </w:r>
          </w:p>
          <w:p w14:paraId="1E0A230D" w14:textId="77777777" w:rsidR="001835E0" w:rsidRPr="001835E0" w:rsidRDefault="001835E0" w:rsidP="00C70B01">
            <w:pPr>
              <w:rPr>
                <w:rFonts w:ascii="Arial" w:hAnsi="Arial" w:cs="Arial"/>
              </w:rPr>
            </w:pPr>
          </w:p>
          <w:p w14:paraId="05EF64B2" w14:textId="77777777" w:rsidR="001835E0" w:rsidRPr="001835E0" w:rsidRDefault="001835E0" w:rsidP="00C70B01">
            <w:pPr>
              <w:rPr>
                <w:rFonts w:ascii="Arial" w:hAnsi="Arial" w:cs="Arial"/>
              </w:rPr>
            </w:pPr>
            <w:r w:rsidRPr="001835E0">
              <w:rPr>
                <w:rFonts w:ascii="Arial" w:hAnsi="Arial" w:cs="Arial"/>
              </w:rPr>
              <w:t>The programmable logic I/O signals accessible through this header include: SYNC, Status_Holdover, Status_LD, Status_CLKin0, and Status_CLKin1.  These logic I/O signals also have dedicated SMAs and test points.</w:t>
            </w:r>
          </w:p>
        </w:tc>
      </w:tr>
      <w:tr w:rsidR="001835E0" w:rsidRPr="001835E0" w14:paraId="26572FBF" w14:textId="77777777" w:rsidTr="00C70B01">
        <w:trPr>
          <w:cantSplit/>
        </w:trPr>
        <w:tc>
          <w:tcPr>
            <w:tcW w:w="2538" w:type="dxa"/>
            <w:vAlign w:val="center"/>
          </w:tcPr>
          <w:p w14:paraId="5221BDFB" w14:textId="77777777" w:rsidR="001835E0" w:rsidRPr="001835E0" w:rsidRDefault="001835E0" w:rsidP="00C70B01">
            <w:pPr>
              <w:jc w:val="center"/>
              <w:rPr>
                <w:rFonts w:ascii="Arial" w:hAnsi="Arial" w:cs="Arial"/>
                <w:u w:val="single"/>
              </w:rPr>
            </w:pPr>
            <w:r w:rsidRPr="001835E0">
              <w:rPr>
                <w:rFonts w:ascii="Arial" w:hAnsi="Arial" w:cs="Arial"/>
                <w:u w:val="single"/>
              </w:rPr>
              <w:lastRenderedPageBreak/>
              <w:t>Test point:</w:t>
            </w:r>
          </w:p>
          <w:p w14:paraId="738239DF" w14:textId="77777777" w:rsidR="001835E0" w:rsidRPr="001835E0" w:rsidRDefault="001835E0" w:rsidP="00C70B01">
            <w:pPr>
              <w:jc w:val="center"/>
              <w:rPr>
                <w:rFonts w:ascii="Arial" w:hAnsi="Arial" w:cs="Arial"/>
              </w:rPr>
            </w:pPr>
            <w:r w:rsidRPr="001835E0">
              <w:rPr>
                <w:rFonts w:ascii="Arial" w:hAnsi="Arial" w:cs="Arial"/>
              </w:rPr>
              <w:t>LD_TP</w:t>
            </w:r>
          </w:p>
          <w:p w14:paraId="65F30B3B" w14:textId="77777777" w:rsidR="001835E0" w:rsidRPr="001835E0" w:rsidRDefault="001835E0" w:rsidP="00C70B01">
            <w:pPr>
              <w:jc w:val="center"/>
              <w:rPr>
                <w:rFonts w:ascii="Arial" w:hAnsi="Arial" w:cs="Arial"/>
              </w:rPr>
            </w:pPr>
          </w:p>
          <w:p w14:paraId="3802D3F0" w14:textId="77777777" w:rsidR="001835E0" w:rsidRPr="001835E0" w:rsidRDefault="001835E0" w:rsidP="00C70B01">
            <w:pPr>
              <w:jc w:val="center"/>
              <w:rPr>
                <w:rFonts w:ascii="Arial" w:hAnsi="Arial" w:cs="Arial"/>
                <w:u w:val="single"/>
              </w:rPr>
            </w:pPr>
            <w:r w:rsidRPr="001835E0">
              <w:rPr>
                <w:rFonts w:ascii="Arial" w:hAnsi="Arial" w:cs="Arial"/>
                <w:u w:val="single"/>
              </w:rPr>
              <w:t>Not populated:</w:t>
            </w:r>
          </w:p>
          <w:p w14:paraId="5F89818A" w14:textId="77777777" w:rsidR="001835E0" w:rsidRPr="001835E0" w:rsidRDefault="001835E0" w:rsidP="00C70B01">
            <w:pPr>
              <w:jc w:val="center"/>
              <w:rPr>
                <w:rFonts w:ascii="Arial" w:hAnsi="Arial" w:cs="Arial"/>
              </w:rPr>
            </w:pPr>
            <w:r w:rsidRPr="001835E0">
              <w:rPr>
                <w:rFonts w:ascii="Arial" w:hAnsi="Arial" w:cs="Arial"/>
              </w:rPr>
              <w:t>Status_LD</w:t>
            </w:r>
          </w:p>
          <w:p w14:paraId="393B85CB" w14:textId="77777777" w:rsidR="001835E0" w:rsidRPr="001835E0" w:rsidRDefault="001835E0" w:rsidP="00C70B01">
            <w:pPr>
              <w:rPr>
                <w:rFonts w:ascii="Arial" w:hAnsi="Arial" w:cs="Arial"/>
              </w:rPr>
            </w:pPr>
          </w:p>
        </w:tc>
        <w:tc>
          <w:tcPr>
            <w:tcW w:w="1620" w:type="dxa"/>
            <w:vAlign w:val="center"/>
          </w:tcPr>
          <w:p w14:paraId="3B887D7C" w14:textId="77777777" w:rsidR="001835E0" w:rsidRPr="001835E0" w:rsidRDefault="001835E0" w:rsidP="00C70B01">
            <w:pPr>
              <w:jc w:val="center"/>
              <w:rPr>
                <w:rFonts w:ascii="Arial" w:hAnsi="Arial" w:cs="Arial"/>
              </w:rPr>
            </w:pPr>
            <w:r w:rsidRPr="001835E0">
              <w:rPr>
                <w:rFonts w:ascii="Arial" w:hAnsi="Arial" w:cs="Arial"/>
              </w:rPr>
              <w:t>CMOS,</w:t>
            </w:r>
          </w:p>
          <w:p w14:paraId="7E42D57C" w14:textId="77777777" w:rsidR="001835E0" w:rsidRPr="001835E0" w:rsidRDefault="001835E0" w:rsidP="00C70B01">
            <w:pPr>
              <w:jc w:val="center"/>
              <w:rPr>
                <w:rFonts w:ascii="Arial" w:hAnsi="Arial" w:cs="Arial"/>
              </w:rPr>
            </w:pPr>
            <w:r w:rsidRPr="001835E0">
              <w:rPr>
                <w:rFonts w:ascii="Arial" w:hAnsi="Arial" w:cs="Arial"/>
              </w:rPr>
              <w:t>Output</w:t>
            </w:r>
          </w:p>
        </w:tc>
        <w:tc>
          <w:tcPr>
            <w:tcW w:w="5589" w:type="dxa"/>
          </w:tcPr>
          <w:p w14:paraId="6504F546" w14:textId="77777777" w:rsidR="001835E0" w:rsidRPr="001835E0" w:rsidRDefault="001835E0" w:rsidP="00C70B01">
            <w:pPr>
              <w:rPr>
                <w:rFonts w:ascii="Arial" w:hAnsi="Arial" w:cs="Arial"/>
              </w:rPr>
            </w:pPr>
            <w:r w:rsidRPr="001835E0">
              <w:rPr>
                <w:rFonts w:ascii="Arial" w:hAnsi="Arial" w:cs="Arial"/>
              </w:rPr>
              <w:t>Programmable status output pin.  By default, set to output the digital lock detect status signal for PLL1 and PLL2 combined.</w:t>
            </w:r>
          </w:p>
          <w:p w14:paraId="0A42689B" w14:textId="77777777" w:rsidR="001835E0" w:rsidRPr="001835E0" w:rsidRDefault="001835E0" w:rsidP="00C70B01">
            <w:pPr>
              <w:rPr>
                <w:rFonts w:ascii="Arial" w:hAnsi="Arial" w:cs="Arial"/>
              </w:rPr>
            </w:pPr>
          </w:p>
          <w:p w14:paraId="30B3C48C" w14:textId="77777777" w:rsidR="001835E0" w:rsidRPr="001835E0" w:rsidRDefault="001835E0" w:rsidP="00C70B01">
            <w:pPr>
              <w:rPr>
                <w:rFonts w:ascii="Arial" w:hAnsi="Arial" w:cs="Arial"/>
              </w:rPr>
            </w:pPr>
            <w:r w:rsidRPr="001835E0">
              <w:rPr>
                <w:rFonts w:ascii="Arial" w:hAnsi="Arial" w:cs="Arial"/>
              </w:rPr>
              <w:t>In the default CodeLoader modes, LED D5 will illuminate green when PLL lock is detected by the LMK04906B (output is high) and turn off when lock is lost (output is low).</w:t>
            </w:r>
          </w:p>
          <w:p w14:paraId="7B87F836" w14:textId="77777777" w:rsidR="001835E0" w:rsidRPr="001835E0" w:rsidRDefault="001835E0" w:rsidP="00C70B01">
            <w:pPr>
              <w:rPr>
                <w:rFonts w:ascii="Arial" w:hAnsi="Arial" w:cs="Arial"/>
              </w:rPr>
            </w:pPr>
          </w:p>
          <w:p w14:paraId="2A4A2927" w14:textId="77777777" w:rsidR="001835E0" w:rsidRPr="001835E0" w:rsidRDefault="001835E0" w:rsidP="00C70B01">
            <w:pPr>
              <w:rPr>
                <w:rFonts w:ascii="Arial" w:hAnsi="Arial" w:cs="Arial"/>
              </w:rPr>
            </w:pPr>
            <w:r w:rsidRPr="001835E0">
              <w:rPr>
                <w:rFonts w:ascii="Arial" w:hAnsi="Arial" w:cs="Arial"/>
              </w:rPr>
              <w:t xml:space="preserve">The status output signal for the Status_LD pin can be selected on the </w:t>
            </w:r>
            <w:r w:rsidRPr="001835E0">
              <w:rPr>
                <w:rFonts w:ascii="Arial" w:hAnsi="Arial" w:cs="Arial"/>
                <w:b/>
                <w:bCs/>
              </w:rPr>
              <w:t>Bits/Pins</w:t>
            </w:r>
            <w:r w:rsidRPr="001835E0">
              <w:rPr>
                <w:rFonts w:ascii="Arial" w:hAnsi="Arial" w:cs="Arial"/>
              </w:rPr>
              <w:t xml:space="preserve"> tab via the LD_MUX control.  </w:t>
            </w:r>
          </w:p>
          <w:p w14:paraId="7A198878" w14:textId="77777777" w:rsidR="001835E0" w:rsidRPr="001835E0" w:rsidRDefault="001835E0" w:rsidP="00C70B01">
            <w:pPr>
              <w:rPr>
                <w:rFonts w:ascii="Arial" w:hAnsi="Arial" w:cs="Arial"/>
              </w:rPr>
            </w:pPr>
          </w:p>
          <w:p w14:paraId="4095527D" w14:textId="77777777" w:rsidR="001835E0" w:rsidRPr="001835E0" w:rsidRDefault="001835E0" w:rsidP="00C70B01">
            <w:pPr>
              <w:rPr>
                <w:rFonts w:ascii="Arial" w:hAnsi="Arial" w:cs="Arial"/>
              </w:rPr>
            </w:pPr>
            <w:r w:rsidRPr="001835E0">
              <w:rPr>
                <w:rFonts w:ascii="Arial" w:hAnsi="Arial" w:cs="Arial"/>
              </w:rPr>
              <w:t xml:space="preserve">Refer to the </w:t>
            </w:r>
            <w:hyperlink r:id="rId30" w:history="1">
              <w:r w:rsidRPr="001835E0">
                <w:rPr>
                  <w:rStyle w:val="Hyperlink"/>
                  <w:rFonts w:ascii="Arial" w:hAnsi="Arial" w:cs="Arial"/>
                </w:rPr>
                <w:t>LMK04906 Family Datasheet</w:t>
              </w:r>
            </w:hyperlink>
            <w:r w:rsidRPr="001835E0">
              <w:rPr>
                <w:rFonts w:ascii="Arial" w:hAnsi="Arial" w:cs="Arial"/>
              </w:rPr>
              <w:t xml:space="preserve"> section “Status Pins” and “Digital Lock Detect” for more information.</w:t>
            </w:r>
          </w:p>
          <w:p w14:paraId="3B8A58A8" w14:textId="77777777" w:rsidR="001835E0" w:rsidRPr="001835E0" w:rsidRDefault="001835E0" w:rsidP="00C70B01">
            <w:pPr>
              <w:rPr>
                <w:rFonts w:ascii="Arial" w:hAnsi="Arial" w:cs="Arial"/>
              </w:rPr>
            </w:pPr>
          </w:p>
          <w:p w14:paraId="4577F74D" w14:textId="77777777" w:rsidR="001835E0" w:rsidRPr="001835E0" w:rsidRDefault="001835E0" w:rsidP="00C70B01">
            <w:pPr>
              <w:rPr>
                <w:rFonts w:ascii="Arial" w:hAnsi="Arial" w:cs="Arial"/>
              </w:rPr>
            </w:pPr>
            <w:r w:rsidRPr="001835E0">
              <w:rPr>
                <w:rFonts w:ascii="Arial" w:hAnsi="Arial" w:cs="Arial"/>
              </w:rPr>
              <w:t>Note: Before a high-frequency internal signal (e.g. PLL divider output signal) is selected by LD_MUX, it is suggested to first remove the 270 ohm resistor to prevent the LED from loading the output.</w:t>
            </w:r>
          </w:p>
        </w:tc>
      </w:tr>
      <w:tr w:rsidR="001835E0" w:rsidRPr="001835E0" w14:paraId="4B6A945A" w14:textId="77777777" w:rsidTr="00C70B01">
        <w:trPr>
          <w:cantSplit/>
        </w:trPr>
        <w:tc>
          <w:tcPr>
            <w:tcW w:w="2538" w:type="dxa"/>
            <w:vAlign w:val="center"/>
          </w:tcPr>
          <w:p w14:paraId="79CF8601" w14:textId="77777777" w:rsidR="001835E0" w:rsidRPr="001835E0" w:rsidRDefault="001835E0" w:rsidP="00C70B01">
            <w:pPr>
              <w:jc w:val="center"/>
              <w:rPr>
                <w:rFonts w:ascii="Arial" w:hAnsi="Arial" w:cs="Arial"/>
                <w:u w:val="single"/>
              </w:rPr>
            </w:pPr>
            <w:r w:rsidRPr="001835E0">
              <w:rPr>
                <w:rFonts w:ascii="Arial" w:hAnsi="Arial" w:cs="Arial"/>
                <w:u w:val="single"/>
              </w:rPr>
              <w:t>Test point:</w:t>
            </w:r>
          </w:p>
          <w:p w14:paraId="2954C97A" w14:textId="77777777" w:rsidR="001835E0" w:rsidRPr="001835E0" w:rsidRDefault="001835E0" w:rsidP="00C70B01">
            <w:pPr>
              <w:jc w:val="center"/>
              <w:rPr>
                <w:rFonts w:ascii="Arial" w:hAnsi="Arial" w:cs="Arial"/>
              </w:rPr>
            </w:pPr>
            <w:r w:rsidRPr="001835E0">
              <w:rPr>
                <w:rFonts w:ascii="Arial" w:hAnsi="Arial" w:cs="Arial"/>
              </w:rPr>
              <w:t>Holdover_TP</w:t>
            </w:r>
          </w:p>
          <w:p w14:paraId="34C22390" w14:textId="77777777" w:rsidR="001835E0" w:rsidRPr="001835E0" w:rsidRDefault="001835E0" w:rsidP="00C70B01">
            <w:pPr>
              <w:jc w:val="center"/>
              <w:rPr>
                <w:rFonts w:ascii="Arial" w:hAnsi="Arial" w:cs="Arial"/>
              </w:rPr>
            </w:pPr>
          </w:p>
        </w:tc>
        <w:tc>
          <w:tcPr>
            <w:tcW w:w="1620" w:type="dxa"/>
            <w:vAlign w:val="center"/>
          </w:tcPr>
          <w:p w14:paraId="16DB27C7" w14:textId="77777777" w:rsidR="001835E0" w:rsidRPr="001835E0" w:rsidRDefault="001835E0" w:rsidP="00C70B01">
            <w:pPr>
              <w:jc w:val="center"/>
              <w:rPr>
                <w:rFonts w:ascii="Arial" w:hAnsi="Arial" w:cs="Arial"/>
              </w:rPr>
            </w:pPr>
            <w:r w:rsidRPr="001835E0">
              <w:rPr>
                <w:rFonts w:ascii="Arial" w:hAnsi="Arial" w:cs="Arial"/>
              </w:rPr>
              <w:t>CMOS,</w:t>
            </w:r>
          </w:p>
          <w:p w14:paraId="7091B650" w14:textId="77777777" w:rsidR="001835E0" w:rsidRPr="001835E0" w:rsidRDefault="001835E0" w:rsidP="00C70B01">
            <w:pPr>
              <w:jc w:val="center"/>
              <w:rPr>
                <w:rFonts w:ascii="Arial" w:hAnsi="Arial" w:cs="Arial"/>
              </w:rPr>
            </w:pPr>
            <w:r w:rsidRPr="001835E0">
              <w:rPr>
                <w:rFonts w:ascii="Arial" w:hAnsi="Arial" w:cs="Arial"/>
              </w:rPr>
              <w:t>Output</w:t>
            </w:r>
          </w:p>
        </w:tc>
        <w:tc>
          <w:tcPr>
            <w:tcW w:w="5589" w:type="dxa"/>
          </w:tcPr>
          <w:p w14:paraId="210BFDAC" w14:textId="77777777" w:rsidR="001835E0" w:rsidRPr="001835E0" w:rsidRDefault="001835E0" w:rsidP="00C70B01">
            <w:pPr>
              <w:rPr>
                <w:rFonts w:ascii="Arial" w:hAnsi="Arial" w:cs="Arial"/>
              </w:rPr>
            </w:pPr>
            <w:r w:rsidRPr="001835E0">
              <w:rPr>
                <w:rFonts w:ascii="Arial" w:hAnsi="Arial" w:cs="Arial"/>
              </w:rPr>
              <w:t>Programmable status output pin.  By default, set to the output holdover mode status signal.</w:t>
            </w:r>
          </w:p>
          <w:p w14:paraId="640F6475" w14:textId="77777777" w:rsidR="001835E0" w:rsidRPr="001835E0" w:rsidRDefault="001835E0" w:rsidP="00C70B01">
            <w:pPr>
              <w:rPr>
                <w:rFonts w:ascii="Arial" w:hAnsi="Arial" w:cs="Arial"/>
              </w:rPr>
            </w:pPr>
          </w:p>
          <w:p w14:paraId="3D8DC674" w14:textId="77777777" w:rsidR="001835E0" w:rsidRPr="001835E0" w:rsidRDefault="001835E0" w:rsidP="00C70B01">
            <w:pPr>
              <w:rPr>
                <w:rFonts w:ascii="Arial" w:hAnsi="Arial" w:cs="Arial"/>
              </w:rPr>
            </w:pPr>
            <w:r w:rsidRPr="001835E0">
              <w:rPr>
                <w:rFonts w:ascii="Arial" w:hAnsi="Arial" w:cs="Arial"/>
              </w:rPr>
              <w:t>In the default CodeLoader mode, LED D8 will illuminate red when holdover mode is active (output is high) and turn off when holdover mode is not active (output is low).</w:t>
            </w:r>
          </w:p>
          <w:p w14:paraId="030323D7" w14:textId="77777777" w:rsidR="001835E0" w:rsidRPr="001835E0" w:rsidRDefault="001835E0" w:rsidP="00C70B01">
            <w:pPr>
              <w:rPr>
                <w:rFonts w:ascii="Arial" w:hAnsi="Arial" w:cs="Arial"/>
              </w:rPr>
            </w:pPr>
          </w:p>
          <w:p w14:paraId="2A829E76" w14:textId="77777777" w:rsidR="001835E0" w:rsidRPr="001835E0" w:rsidRDefault="001835E0" w:rsidP="00C70B01">
            <w:pPr>
              <w:rPr>
                <w:rFonts w:ascii="Arial" w:hAnsi="Arial" w:cs="Arial"/>
              </w:rPr>
            </w:pPr>
          </w:p>
          <w:p w14:paraId="7005E6EA" w14:textId="77777777" w:rsidR="001835E0" w:rsidRPr="001835E0" w:rsidRDefault="001835E0" w:rsidP="00C70B01">
            <w:pPr>
              <w:rPr>
                <w:rFonts w:ascii="Arial" w:hAnsi="Arial" w:cs="Arial"/>
              </w:rPr>
            </w:pPr>
            <w:r w:rsidRPr="001835E0">
              <w:rPr>
                <w:rFonts w:ascii="Arial" w:hAnsi="Arial" w:cs="Arial"/>
              </w:rPr>
              <w:t xml:space="preserve">Refer to the </w:t>
            </w:r>
            <w:hyperlink r:id="rId31" w:history="1">
              <w:r w:rsidRPr="001835E0">
                <w:rPr>
                  <w:rStyle w:val="Hyperlink"/>
                  <w:rFonts w:ascii="Arial" w:hAnsi="Arial" w:cs="Arial"/>
                </w:rPr>
                <w:t>LMK04906 Family Datasheet</w:t>
              </w:r>
            </w:hyperlink>
            <w:r w:rsidRPr="001835E0">
              <w:rPr>
                <w:rFonts w:ascii="Arial" w:hAnsi="Arial" w:cs="Arial"/>
              </w:rPr>
              <w:t xml:space="preserve"> section “Status Pins” and “Holdover Mode” for more information.</w:t>
            </w:r>
          </w:p>
          <w:p w14:paraId="2D788BE1" w14:textId="77777777" w:rsidR="001835E0" w:rsidRPr="001835E0" w:rsidRDefault="001835E0" w:rsidP="00C70B01">
            <w:pPr>
              <w:rPr>
                <w:rFonts w:ascii="Arial" w:hAnsi="Arial" w:cs="Arial"/>
              </w:rPr>
            </w:pPr>
          </w:p>
          <w:p w14:paraId="049B0DBC" w14:textId="77777777" w:rsidR="001835E0" w:rsidRPr="001835E0" w:rsidRDefault="001835E0" w:rsidP="00C70B01">
            <w:pPr>
              <w:rPr>
                <w:rFonts w:ascii="Arial" w:hAnsi="Arial" w:cs="Arial"/>
              </w:rPr>
            </w:pPr>
            <w:r w:rsidRPr="001835E0">
              <w:rPr>
                <w:rFonts w:ascii="Arial" w:hAnsi="Arial" w:cs="Arial"/>
              </w:rPr>
              <w:t>Note: Before a high-frequency internal signal (e.g. PLL divider output signal) is selected by HOLDOVER_MUX, it is suggested to first remove the 270 ohm resistor to prevent the LED from loading the output.</w:t>
            </w:r>
          </w:p>
        </w:tc>
      </w:tr>
      <w:tr w:rsidR="001835E0" w:rsidRPr="001835E0" w14:paraId="4881A911" w14:textId="77777777" w:rsidTr="00C70B01">
        <w:trPr>
          <w:cantSplit/>
        </w:trPr>
        <w:tc>
          <w:tcPr>
            <w:tcW w:w="2538" w:type="dxa"/>
            <w:vAlign w:val="center"/>
          </w:tcPr>
          <w:p w14:paraId="52CA1D3B" w14:textId="77777777" w:rsidR="001835E0" w:rsidRPr="001835E0" w:rsidRDefault="001835E0" w:rsidP="00C70B01">
            <w:pPr>
              <w:jc w:val="center"/>
              <w:rPr>
                <w:rFonts w:ascii="Arial" w:hAnsi="Arial" w:cs="Arial"/>
                <w:u w:val="single"/>
              </w:rPr>
            </w:pPr>
            <w:r w:rsidRPr="001835E0">
              <w:rPr>
                <w:rFonts w:ascii="Arial" w:hAnsi="Arial" w:cs="Arial"/>
                <w:u w:val="single"/>
              </w:rPr>
              <w:lastRenderedPageBreak/>
              <w:t>Test point:</w:t>
            </w:r>
          </w:p>
          <w:p w14:paraId="2ED046C9" w14:textId="77777777" w:rsidR="001835E0" w:rsidRPr="001835E0" w:rsidRDefault="001835E0" w:rsidP="00C70B01">
            <w:pPr>
              <w:jc w:val="center"/>
              <w:rPr>
                <w:rFonts w:ascii="Arial" w:hAnsi="Arial" w:cs="Arial"/>
              </w:rPr>
            </w:pPr>
            <w:r w:rsidRPr="001835E0">
              <w:rPr>
                <w:rFonts w:ascii="Arial" w:hAnsi="Arial" w:cs="Arial"/>
              </w:rPr>
              <w:t>CLKin0_SEL_TP</w:t>
            </w:r>
          </w:p>
          <w:p w14:paraId="07386B82" w14:textId="77777777" w:rsidR="001835E0" w:rsidRPr="001835E0" w:rsidRDefault="001835E0" w:rsidP="00C70B01">
            <w:pPr>
              <w:jc w:val="center"/>
              <w:rPr>
                <w:rFonts w:ascii="Arial" w:hAnsi="Arial" w:cs="Arial"/>
              </w:rPr>
            </w:pPr>
            <w:r w:rsidRPr="001835E0">
              <w:rPr>
                <w:rFonts w:ascii="Arial" w:hAnsi="Arial" w:cs="Arial"/>
              </w:rPr>
              <w:t>CLKin1_SEL_TP</w:t>
            </w:r>
          </w:p>
          <w:p w14:paraId="1A810F94" w14:textId="77777777" w:rsidR="001835E0" w:rsidRPr="001835E0" w:rsidRDefault="001835E0" w:rsidP="00C70B01">
            <w:pPr>
              <w:rPr>
                <w:rFonts w:ascii="Arial" w:hAnsi="Arial" w:cs="Arial"/>
              </w:rPr>
            </w:pPr>
          </w:p>
        </w:tc>
        <w:tc>
          <w:tcPr>
            <w:tcW w:w="1620" w:type="dxa"/>
            <w:vAlign w:val="center"/>
          </w:tcPr>
          <w:p w14:paraId="643F60D4" w14:textId="77777777" w:rsidR="001835E0" w:rsidRPr="001835E0" w:rsidRDefault="001835E0" w:rsidP="00C70B01">
            <w:pPr>
              <w:jc w:val="center"/>
              <w:rPr>
                <w:rFonts w:ascii="Arial" w:hAnsi="Arial" w:cs="Arial"/>
              </w:rPr>
            </w:pPr>
            <w:r w:rsidRPr="001835E0">
              <w:rPr>
                <w:rFonts w:ascii="Arial" w:hAnsi="Arial" w:cs="Arial"/>
              </w:rPr>
              <w:t>CMOS,</w:t>
            </w:r>
          </w:p>
          <w:p w14:paraId="6E728A77" w14:textId="77777777" w:rsidR="001835E0" w:rsidRPr="001835E0" w:rsidRDefault="001835E0" w:rsidP="00C70B01">
            <w:pPr>
              <w:jc w:val="center"/>
              <w:rPr>
                <w:rFonts w:ascii="Arial" w:hAnsi="Arial" w:cs="Arial"/>
              </w:rPr>
            </w:pPr>
            <w:r w:rsidRPr="001835E0">
              <w:rPr>
                <w:rFonts w:ascii="Arial" w:hAnsi="Arial" w:cs="Arial"/>
              </w:rPr>
              <w:t>Input/Output</w:t>
            </w:r>
          </w:p>
        </w:tc>
        <w:tc>
          <w:tcPr>
            <w:tcW w:w="5589" w:type="dxa"/>
          </w:tcPr>
          <w:p w14:paraId="3B36F530" w14:textId="77777777" w:rsidR="001835E0" w:rsidRPr="004F799C" w:rsidRDefault="001835E0" w:rsidP="00C70B01">
            <w:pPr>
              <w:rPr>
                <w:rFonts w:ascii="Arial" w:hAnsi="Arial" w:cs="Arial"/>
                <w:sz w:val="22"/>
                <w:szCs w:val="22"/>
              </w:rPr>
            </w:pPr>
            <w:r w:rsidRPr="004F799C">
              <w:rPr>
                <w:rFonts w:ascii="Arial" w:hAnsi="Arial" w:cs="Arial"/>
                <w:sz w:val="22"/>
                <w:szCs w:val="22"/>
              </w:rPr>
              <w:t>Programmable status I/O pins.  By default, set as input pins for controlling input clock switching of CLKin0 and CLKin1.</w:t>
            </w:r>
          </w:p>
          <w:p w14:paraId="4668F2F3" w14:textId="77777777" w:rsidR="001835E0" w:rsidRPr="004F799C" w:rsidRDefault="001835E0" w:rsidP="00C70B01">
            <w:pPr>
              <w:rPr>
                <w:rFonts w:ascii="Arial" w:hAnsi="Arial" w:cs="Arial"/>
                <w:sz w:val="22"/>
                <w:szCs w:val="22"/>
              </w:rPr>
            </w:pPr>
          </w:p>
          <w:p w14:paraId="433D3D2D" w14:textId="77777777" w:rsidR="001835E0" w:rsidRPr="004F799C" w:rsidRDefault="001835E0" w:rsidP="00C70B01">
            <w:pPr>
              <w:rPr>
                <w:rFonts w:ascii="Arial" w:hAnsi="Arial" w:cs="Arial"/>
                <w:sz w:val="22"/>
                <w:szCs w:val="22"/>
              </w:rPr>
            </w:pPr>
            <w:r w:rsidRPr="004F799C">
              <w:rPr>
                <w:rFonts w:ascii="Arial" w:hAnsi="Arial" w:cs="Arial"/>
                <w:sz w:val="22"/>
                <w:szCs w:val="22"/>
              </w:rPr>
              <w:t xml:space="preserve">These inputs will not be functional because CLKin_Select_MODE is set to 0 (CLKin0 Manual) by default in the </w:t>
            </w:r>
            <w:r w:rsidRPr="004F799C">
              <w:rPr>
                <w:rFonts w:ascii="Arial" w:hAnsi="Arial" w:cs="Arial"/>
                <w:b/>
                <w:sz w:val="22"/>
                <w:szCs w:val="22"/>
              </w:rPr>
              <w:t>Bits/Pins</w:t>
            </w:r>
            <w:r w:rsidRPr="004F799C">
              <w:rPr>
                <w:rFonts w:ascii="Arial" w:hAnsi="Arial" w:cs="Arial"/>
                <w:sz w:val="22"/>
                <w:szCs w:val="22"/>
              </w:rPr>
              <w:t xml:space="preserve"> tab in CodeLoader.  To enable input clock switching, CLKin_Select_MODE must be 3 or 6 and Status_CLKinX_TYPE must be 0 to 3 (pin enabled as an input).</w:t>
            </w:r>
          </w:p>
          <w:p w14:paraId="1F60CC94" w14:textId="77777777" w:rsidR="001835E0" w:rsidRPr="004F799C" w:rsidRDefault="001835E0" w:rsidP="00C70B01">
            <w:pPr>
              <w:rPr>
                <w:rFonts w:ascii="Arial" w:hAnsi="Arial" w:cs="Arial"/>
                <w:sz w:val="22"/>
                <w:szCs w:val="22"/>
              </w:rPr>
            </w:pPr>
          </w:p>
          <w:p w14:paraId="5F950C73" w14:textId="77777777" w:rsidR="001835E0" w:rsidRPr="004F799C" w:rsidRDefault="001835E0" w:rsidP="00C70B01">
            <w:pPr>
              <w:rPr>
                <w:rFonts w:ascii="Arial" w:hAnsi="Arial" w:cs="Arial"/>
                <w:b/>
                <w:sz w:val="22"/>
                <w:szCs w:val="22"/>
              </w:rPr>
            </w:pPr>
            <w:r w:rsidRPr="004F799C">
              <w:rPr>
                <w:rFonts w:ascii="Arial" w:hAnsi="Arial" w:cs="Arial"/>
                <w:b/>
                <w:sz w:val="22"/>
                <w:szCs w:val="22"/>
              </w:rPr>
              <w:t>Input Clock Switching – Pin Select Mode</w:t>
            </w:r>
          </w:p>
          <w:p w14:paraId="740B8AF0" w14:textId="77777777" w:rsidR="001835E0" w:rsidRPr="004F799C" w:rsidRDefault="001835E0" w:rsidP="00C70B01">
            <w:pPr>
              <w:rPr>
                <w:rFonts w:ascii="Arial" w:hAnsi="Arial" w:cs="Arial"/>
                <w:sz w:val="22"/>
                <w:szCs w:val="22"/>
              </w:rPr>
            </w:pPr>
            <w:r w:rsidRPr="004F799C">
              <w:rPr>
                <w:rFonts w:ascii="Arial" w:hAnsi="Arial" w:cs="Arial"/>
                <w:sz w:val="22"/>
                <w:szCs w:val="22"/>
              </w:rPr>
              <w:t>When CLKin_SELECT_MODE is 3, the Status_CLKinX pins select which clock input is active as follows: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81"/>
              <w:gridCol w:w="1781"/>
              <w:gridCol w:w="1717"/>
            </w:tblGrid>
            <w:tr w:rsidR="001835E0" w:rsidRPr="004F799C" w14:paraId="0B81DD49" w14:textId="77777777" w:rsidTr="00C70B01">
              <w:trPr>
                <w:jc w:val="center"/>
              </w:trPr>
              <w:tc>
                <w:tcPr>
                  <w:tcW w:w="1716" w:type="dxa"/>
                  <w:vAlign w:val="center"/>
                </w:tcPr>
                <w:p w14:paraId="79DE205B" w14:textId="77777777" w:rsidR="001835E0" w:rsidRPr="004F799C" w:rsidRDefault="001835E0" w:rsidP="00C70B01">
                  <w:pPr>
                    <w:jc w:val="center"/>
                    <w:rPr>
                      <w:rFonts w:ascii="Arial" w:hAnsi="Arial" w:cs="Arial"/>
                      <w:b/>
                      <w:sz w:val="22"/>
                      <w:szCs w:val="22"/>
                    </w:rPr>
                  </w:pPr>
                  <w:r w:rsidRPr="004F799C">
                    <w:rPr>
                      <w:rFonts w:ascii="Arial" w:hAnsi="Arial" w:cs="Arial"/>
                      <w:b/>
                      <w:sz w:val="22"/>
                      <w:szCs w:val="22"/>
                    </w:rPr>
                    <w:t>Status_CLKin1</w:t>
                  </w:r>
                </w:p>
              </w:tc>
              <w:tc>
                <w:tcPr>
                  <w:tcW w:w="1716" w:type="dxa"/>
                  <w:vAlign w:val="center"/>
                </w:tcPr>
                <w:p w14:paraId="598C36F9" w14:textId="77777777" w:rsidR="001835E0" w:rsidRPr="004F799C" w:rsidRDefault="001835E0" w:rsidP="00C70B01">
                  <w:pPr>
                    <w:jc w:val="center"/>
                    <w:rPr>
                      <w:rFonts w:ascii="Arial" w:hAnsi="Arial" w:cs="Arial"/>
                      <w:b/>
                      <w:sz w:val="22"/>
                      <w:szCs w:val="22"/>
                    </w:rPr>
                  </w:pPr>
                  <w:r w:rsidRPr="004F799C">
                    <w:rPr>
                      <w:rFonts w:ascii="Arial" w:hAnsi="Arial" w:cs="Arial"/>
                      <w:b/>
                      <w:sz w:val="22"/>
                      <w:szCs w:val="22"/>
                    </w:rPr>
                    <w:t>Status_CLKin0</w:t>
                  </w:r>
                </w:p>
              </w:tc>
              <w:tc>
                <w:tcPr>
                  <w:tcW w:w="1717" w:type="dxa"/>
                  <w:vAlign w:val="center"/>
                </w:tcPr>
                <w:p w14:paraId="7325C84B" w14:textId="77777777" w:rsidR="001835E0" w:rsidRPr="004F799C" w:rsidRDefault="001835E0" w:rsidP="00C70B01">
                  <w:pPr>
                    <w:jc w:val="center"/>
                    <w:rPr>
                      <w:rFonts w:ascii="Arial" w:hAnsi="Arial" w:cs="Arial"/>
                      <w:b/>
                      <w:sz w:val="22"/>
                      <w:szCs w:val="22"/>
                    </w:rPr>
                  </w:pPr>
                  <w:r w:rsidRPr="004F799C">
                    <w:rPr>
                      <w:rFonts w:ascii="Arial" w:hAnsi="Arial" w:cs="Arial"/>
                      <w:b/>
                      <w:sz w:val="22"/>
                      <w:szCs w:val="22"/>
                    </w:rPr>
                    <w:t>Active Clock</w:t>
                  </w:r>
                </w:p>
              </w:tc>
            </w:tr>
            <w:tr w:rsidR="001835E0" w:rsidRPr="004F799C" w14:paraId="2616335E" w14:textId="77777777" w:rsidTr="00C70B01">
              <w:trPr>
                <w:jc w:val="center"/>
              </w:trPr>
              <w:tc>
                <w:tcPr>
                  <w:tcW w:w="1716" w:type="dxa"/>
                  <w:vAlign w:val="center"/>
                </w:tcPr>
                <w:p w14:paraId="1012EC8D"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0</w:t>
                  </w:r>
                </w:p>
              </w:tc>
              <w:tc>
                <w:tcPr>
                  <w:tcW w:w="1716" w:type="dxa"/>
                  <w:vAlign w:val="center"/>
                </w:tcPr>
                <w:p w14:paraId="41098516"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0</w:t>
                  </w:r>
                </w:p>
              </w:tc>
              <w:tc>
                <w:tcPr>
                  <w:tcW w:w="1717" w:type="dxa"/>
                  <w:vAlign w:val="center"/>
                </w:tcPr>
                <w:p w14:paraId="254368BF"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CLKin0</w:t>
                  </w:r>
                </w:p>
              </w:tc>
            </w:tr>
            <w:tr w:rsidR="001835E0" w:rsidRPr="004F799C" w14:paraId="16C241CA" w14:textId="77777777" w:rsidTr="00C70B01">
              <w:trPr>
                <w:jc w:val="center"/>
              </w:trPr>
              <w:tc>
                <w:tcPr>
                  <w:tcW w:w="1716" w:type="dxa"/>
                  <w:vAlign w:val="center"/>
                </w:tcPr>
                <w:p w14:paraId="3CBD57AB"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0</w:t>
                  </w:r>
                </w:p>
              </w:tc>
              <w:tc>
                <w:tcPr>
                  <w:tcW w:w="1716" w:type="dxa"/>
                  <w:vAlign w:val="center"/>
                </w:tcPr>
                <w:p w14:paraId="46D90FA4"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1</w:t>
                  </w:r>
                </w:p>
              </w:tc>
              <w:tc>
                <w:tcPr>
                  <w:tcW w:w="1717" w:type="dxa"/>
                  <w:vAlign w:val="center"/>
                </w:tcPr>
                <w:p w14:paraId="1039DC39"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CLKin1</w:t>
                  </w:r>
                </w:p>
              </w:tc>
            </w:tr>
            <w:tr w:rsidR="001835E0" w:rsidRPr="004F799C" w14:paraId="411AA94E" w14:textId="77777777" w:rsidTr="00C70B01">
              <w:trPr>
                <w:jc w:val="center"/>
              </w:trPr>
              <w:tc>
                <w:tcPr>
                  <w:tcW w:w="1716" w:type="dxa"/>
                  <w:vAlign w:val="center"/>
                </w:tcPr>
                <w:p w14:paraId="35629602"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1</w:t>
                  </w:r>
                </w:p>
              </w:tc>
              <w:tc>
                <w:tcPr>
                  <w:tcW w:w="1716" w:type="dxa"/>
                  <w:vAlign w:val="center"/>
                </w:tcPr>
                <w:p w14:paraId="2221AA56"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0</w:t>
                  </w:r>
                </w:p>
              </w:tc>
              <w:tc>
                <w:tcPr>
                  <w:tcW w:w="1717" w:type="dxa"/>
                  <w:vAlign w:val="center"/>
                </w:tcPr>
                <w:p w14:paraId="00907665"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CLKin2</w:t>
                  </w:r>
                </w:p>
              </w:tc>
            </w:tr>
            <w:tr w:rsidR="001835E0" w:rsidRPr="004F799C" w14:paraId="4F79FF92" w14:textId="77777777" w:rsidTr="00C70B01">
              <w:trPr>
                <w:jc w:val="center"/>
              </w:trPr>
              <w:tc>
                <w:tcPr>
                  <w:tcW w:w="1716" w:type="dxa"/>
                  <w:vAlign w:val="center"/>
                </w:tcPr>
                <w:p w14:paraId="36DDDA0C"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1</w:t>
                  </w:r>
                </w:p>
              </w:tc>
              <w:tc>
                <w:tcPr>
                  <w:tcW w:w="1716" w:type="dxa"/>
                  <w:vAlign w:val="center"/>
                </w:tcPr>
                <w:p w14:paraId="7802D2F3"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1</w:t>
                  </w:r>
                </w:p>
              </w:tc>
              <w:tc>
                <w:tcPr>
                  <w:tcW w:w="1717" w:type="dxa"/>
                  <w:vAlign w:val="center"/>
                </w:tcPr>
                <w:p w14:paraId="1F63B741"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Holdover</w:t>
                  </w:r>
                </w:p>
              </w:tc>
            </w:tr>
          </w:tbl>
          <w:p w14:paraId="164E5E68" w14:textId="77777777" w:rsidR="001835E0" w:rsidRPr="004F799C" w:rsidRDefault="001835E0" w:rsidP="00C70B01">
            <w:pPr>
              <w:rPr>
                <w:rFonts w:ascii="Arial" w:hAnsi="Arial" w:cs="Arial"/>
                <w:sz w:val="22"/>
                <w:szCs w:val="22"/>
              </w:rPr>
            </w:pPr>
          </w:p>
          <w:p w14:paraId="57887181" w14:textId="77777777" w:rsidR="001835E0" w:rsidRPr="004F799C" w:rsidRDefault="001835E0" w:rsidP="00C70B01">
            <w:pPr>
              <w:rPr>
                <w:rFonts w:ascii="Arial" w:hAnsi="Arial" w:cs="Arial"/>
                <w:b/>
                <w:sz w:val="22"/>
                <w:szCs w:val="22"/>
              </w:rPr>
            </w:pPr>
            <w:r w:rsidRPr="004F799C">
              <w:rPr>
                <w:rFonts w:ascii="Arial" w:hAnsi="Arial" w:cs="Arial"/>
                <w:b/>
                <w:sz w:val="22"/>
                <w:szCs w:val="22"/>
              </w:rPr>
              <w:t>Input Clock Switching – Auto with Pin Select</w:t>
            </w:r>
          </w:p>
          <w:p w14:paraId="287744C5" w14:textId="77777777" w:rsidR="001835E0" w:rsidRPr="004F799C" w:rsidRDefault="001835E0" w:rsidP="00C70B01">
            <w:pPr>
              <w:rPr>
                <w:rFonts w:ascii="Arial" w:hAnsi="Arial" w:cs="Arial"/>
                <w:sz w:val="22"/>
                <w:szCs w:val="22"/>
              </w:rPr>
            </w:pPr>
            <w:r w:rsidRPr="004F799C">
              <w:rPr>
                <w:rFonts w:ascii="Arial" w:hAnsi="Arial" w:cs="Arial"/>
                <w:sz w:val="22"/>
                <w:szCs w:val="22"/>
              </w:rPr>
              <w:t>When CLKin_SELECT_MODE is 6, the active clock is selected using the Status_CLKinX pins upon an input clock switch event as follows: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17"/>
              <w:gridCol w:w="1817"/>
              <w:gridCol w:w="1506"/>
            </w:tblGrid>
            <w:tr w:rsidR="001835E0" w:rsidRPr="004F799C" w14:paraId="75375B4D" w14:textId="77777777" w:rsidTr="00C70B01">
              <w:trPr>
                <w:jc w:val="center"/>
              </w:trPr>
              <w:tc>
                <w:tcPr>
                  <w:tcW w:w="1817" w:type="dxa"/>
                  <w:vAlign w:val="center"/>
                </w:tcPr>
                <w:p w14:paraId="02960A6B" w14:textId="77777777" w:rsidR="001835E0" w:rsidRPr="004F799C" w:rsidRDefault="001835E0" w:rsidP="00C70B01">
                  <w:pPr>
                    <w:jc w:val="center"/>
                    <w:rPr>
                      <w:rFonts w:ascii="Arial" w:hAnsi="Arial" w:cs="Arial"/>
                      <w:b/>
                      <w:sz w:val="22"/>
                      <w:szCs w:val="22"/>
                    </w:rPr>
                  </w:pPr>
                  <w:r w:rsidRPr="004F799C">
                    <w:rPr>
                      <w:rFonts w:ascii="Arial" w:hAnsi="Arial" w:cs="Arial"/>
                      <w:b/>
                      <w:sz w:val="22"/>
                      <w:szCs w:val="22"/>
                    </w:rPr>
                    <w:t>Status_CLKin1</w:t>
                  </w:r>
                </w:p>
              </w:tc>
              <w:tc>
                <w:tcPr>
                  <w:tcW w:w="1817" w:type="dxa"/>
                  <w:vAlign w:val="center"/>
                </w:tcPr>
                <w:p w14:paraId="511A5DF9" w14:textId="77777777" w:rsidR="001835E0" w:rsidRPr="004F799C" w:rsidRDefault="001835E0" w:rsidP="00C70B01">
                  <w:pPr>
                    <w:jc w:val="center"/>
                    <w:rPr>
                      <w:rFonts w:ascii="Arial" w:hAnsi="Arial" w:cs="Arial"/>
                      <w:b/>
                      <w:sz w:val="22"/>
                      <w:szCs w:val="22"/>
                    </w:rPr>
                  </w:pPr>
                  <w:r w:rsidRPr="004F799C">
                    <w:rPr>
                      <w:rFonts w:ascii="Arial" w:hAnsi="Arial" w:cs="Arial"/>
                      <w:b/>
                      <w:sz w:val="22"/>
                      <w:szCs w:val="22"/>
                    </w:rPr>
                    <w:t>Status_CLKin0</w:t>
                  </w:r>
                </w:p>
              </w:tc>
              <w:tc>
                <w:tcPr>
                  <w:tcW w:w="1506" w:type="dxa"/>
                  <w:vAlign w:val="center"/>
                </w:tcPr>
                <w:p w14:paraId="7B93EEA6" w14:textId="77777777" w:rsidR="001835E0" w:rsidRPr="004F799C" w:rsidRDefault="001835E0" w:rsidP="00C70B01">
                  <w:pPr>
                    <w:jc w:val="center"/>
                    <w:rPr>
                      <w:rFonts w:ascii="Arial" w:hAnsi="Arial" w:cs="Arial"/>
                      <w:b/>
                      <w:sz w:val="22"/>
                      <w:szCs w:val="22"/>
                    </w:rPr>
                  </w:pPr>
                  <w:r w:rsidRPr="004F799C">
                    <w:rPr>
                      <w:rFonts w:ascii="Arial" w:hAnsi="Arial" w:cs="Arial"/>
                      <w:b/>
                      <w:sz w:val="22"/>
                      <w:szCs w:val="22"/>
                    </w:rPr>
                    <w:t>Active Clock</w:t>
                  </w:r>
                </w:p>
              </w:tc>
            </w:tr>
            <w:tr w:rsidR="001835E0" w:rsidRPr="004F799C" w14:paraId="7158CE89" w14:textId="77777777" w:rsidTr="00C70B01">
              <w:trPr>
                <w:jc w:val="center"/>
              </w:trPr>
              <w:tc>
                <w:tcPr>
                  <w:tcW w:w="1817" w:type="dxa"/>
                  <w:vAlign w:val="center"/>
                </w:tcPr>
                <w:p w14:paraId="67B682B2"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X</w:t>
                  </w:r>
                </w:p>
              </w:tc>
              <w:tc>
                <w:tcPr>
                  <w:tcW w:w="1817" w:type="dxa"/>
                  <w:vAlign w:val="center"/>
                </w:tcPr>
                <w:p w14:paraId="5FC0CBE4"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0</w:t>
                  </w:r>
                </w:p>
              </w:tc>
              <w:tc>
                <w:tcPr>
                  <w:tcW w:w="1506" w:type="dxa"/>
                  <w:vAlign w:val="center"/>
                </w:tcPr>
                <w:p w14:paraId="025AD2E2"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CLKin0</w:t>
                  </w:r>
                </w:p>
              </w:tc>
            </w:tr>
            <w:tr w:rsidR="001835E0" w:rsidRPr="004F799C" w14:paraId="55932EBC" w14:textId="77777777" w:rsidTr="00C70B01">
              <w:trPr>
                <w:jc w:val="center"/>
              </w:trPr>
              <w:tc>
                <w:tcPr>
                  <w:tcW w:w="1817" w:type="dxa"/>
                  <w:vAlign w:val="center"/>
                </w:tcPr>
                <w:p w14:paraId="76F864F1"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1</w:t>
                  </w:r>
                </w:p>
              </w:tc>
              <w:tc>
                <w:tcPr>
                  <w:tcW w:w="1817" w:type="dxa"/>
                  <w:vAlign w:val="center"/>
                </w:tcPr>
                <w:p w14:paraId="32455608"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0</w:t>
                  </w:r>
                </w:p>
              </w:tc>
              <w:tc>
                <w:tcPr>
                  <w:tcW w:w="1506" w:type="dxa"/>
                  <w:vAlign w:val="center"/>
                </w:tcPr>
                <w:p w14:paraId="29023AB6"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CLKin1</w:t>
                  </w:r>
                </w:p>
              </w:tc>
            </w:tr>
            <w:tr w:rsidR="001835E0" w:rsidRPr="004F799C" w14:paraId="4AB57DDA" w14:textId="77777777" w:rsidTr="00C70B01">
              <w:trPr>
                <w:jc w:val="center"/>
              </w:trPr>
              <w:tc>
                <w:tcPr>
                  <w:tcW w:w="1817" w:type="dxa"/>
                  <w:vAlign w:val="center"/>
                </w:tcPr>
                <w:p w14:paraId="0A74BB3E"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0</w:t>
                  </w:r>
                </w:p>
              </w:tc>
              <w:tc>
                <w:tcPr>
                  <w:tcW w:w="1817" w:type="dxa"/>
                  <w:vAlign w:val="center"/>
                </w:tcPr>
                <w:p w14:paraId="3B3FDDF0"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0</w:t>
                  </w:r>
                </w:p>
              </w:tc>
              <w:tc>
                <w:tcPr>
                  <w:tcW w:w="1506" w:type="dxa"/>
                  <w:vAlign w:val="center"/>
                </w:tcPr>
                <w:p w14:paraId="1C3224AB"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Reserved</w:t>
                  </w:r>
                </w:p>
              </w:tc>
            </w:tr>
          </w:tbl>
          <w:p w14:paraId="2FA9E3D8" w14:textId="77777777" w:rsidR="001835E0" w:rsidRPr="004F799C" w:rsidRDefault="001835E0" w:rsidP="00C70B01">
            <w:pPr>
              <w:rPr>
                <w:rFonts w:ascii="Arial" w:hAnsi="Arial" w:cs="Arial"/>
                <w:sz w:val="22"/>
                <w:szCs w:val="22"/>
              </w:rPr>
            </w:pPr>
          </w:p>
          <w:p w14:paraId="2396B288" w14:textId="77777777" w:rsidR="001835E0" w:rsidRPr="004F799C" w:rsidRDefault="001835E0" w:rsidP="00C70B01">
            <w:pPr>
              <w:rPr>
                <w:rFonts w:ascii="Arial" w:hAnsi="Arial" w:cs="Arial"/>
                <w:sz w:val="22"/>
                <w:szCs w:val="22"/>
              </w:rPr>
            </w:pPr>
            <w:r w:rsidRPr="004F799C">
              <w:rPr>
                <w:rFonts w:ascii="Arial" w:hAnsi="Arial" w:cs="Arial"/>
                <w:sz w:val="22"/>
                <w:szCs w:val="22"/>
              </w:rPr>
              <w:t xml:space="preserve">Refer to the </w:t>
            </w:r>
            <w:hyperlink r:id="rId32" w:history="1">
              <w:r w:rsidRPr="004F799C">
                <w:rPr>
                  <w:rStyle w:val="Hyperlink"/>
                  <w:rFonts w:ascii="Arial" w:hAnsi="Arial" w:cs="Arial"/>
                  <w:sz w:val="22"/>
                  <w:szCs w:val="22"/>
                </w:rPr>
                <w:t>LMK04906 Family Datasheet</w:t>
              </w:r>
            </w:hyperlink>
            <w:r w:rsidRPr="004F799C">
              <w:rPr>
                <w:rFonts w:ascii="Arial" w:hAnsi="Arial" w:cs="Arial"/>
                <w:sz w:val="22"/>
                <w:szCs w:val="22"/>
              </w:rPr>
              <w:t xml:space="preserve"> section “Input Clock Switching” for more information.</w:t>
            </w:r>
          </w:p>
          <w:p w14:paraId="674BD5CF" w14:textId="77777777" w:rsidR="001835E0" w:rsidRPr="004F799C" w:rsidRDefault="001835E0" w:rsidP="00C70B01">
            <w:pPr>
              <w:rPr>
                <w:rFonts w:ascii="Arial" w:hAnsi="Arial" w:cs="Arial"/>
                <w:sz w:val="22"/>
                <w:szCs w:val="22"/>
              </w:rPr>
            </w:pPr>
          </w:p>
          <w:p w14:paraId="63564E33" w14:textId="77777777" w:rsidR="001835E0" w:rsidRPr="004F799C" w:rsidRDefault="001835E0" w:rsidP="00C70B01">
            <w:pPr>
              <w:tabs>
                <w:tab w:val="left" w:pos="1687"/>
              </w:tabs>
              <w:rPr>
                <w:rFonts w:ascii="Arial" w:hAnsi="Arial" w:cs="Arial"/>
                <w:b/>
                <w:sz w:val="22"/>
                <w:szCs w:val="22"/>
              </w:rPr>
            </w:pPr>
            <w:r w:rsidRPr="004F799C">
              <w:rPr>
                <w:rFonts w:ascii="Arial" w:hAnsi="Arial" w:cs="Arial"/>
                <w:b/>
                <w:sz w:val="22"/>
                <w:szCs w:val="22"/>
              </w:rPr>
              <w:t>Status Outputs</w:t>
            </w:r>
          </w:p>
          <w:p w14:paraId="0102D8DE" w14:textId="77777777" w:rsidR="001835E0" w:rsidRPr="004F799C" w:rsidRDefault="001835E0" w:rsidP="00C70B01">
            <w:pPr>
              <w:rPr>
                <w:rFonts w:ascii="Arial" w:hAnsi="Arial" w:cs="Arial"/>
                <w:sz w:val="22"/>
                <w:szCs w:val="22"/>
              </w:rPr>
            </w:pPr>
            <w:r w:rsidRPr="004F799C">
              <w:rPr>
                <w:rFonts w:ascii="Arial" w:hAnsi="Arial" w:cs="Arial"/>
                <w:sz w:val="22"/>
                <w:szCs w:val="22"/>
              </w:rPr>
              <w:t xml:space="preserve">When Status_CLKinX_TYPE is 3 to 6 (pin enabled as an output), the status output signal for the corresponding Status_CLKinX pin can be programmed on the </w:t>
            </w:r>
            <w:r w:rsidRPr="004F799C">
              <w:rPr>
                <w:rFonts w:ascii="Arial" w:hAnsi="Arial" w:cs="Arial"/>
                <w:b/>
                <w:bCs/>
                <w:sz w:val="22"/>
                <w:szCs w:val="22"/>
              </w:rPr>
              <w:t>Bits/Pins</w:t>
            </w:r>
            <w:r w:rsidRPr="004F799C">
              <w:rPr>
                <w:rFonts w:ascii="Arial" w:hAnsi="Arial" w:cs="Arial"/>
                <w:sz w:val="22"/>
                <w:szCs w:val="22"/>
              </w:rPr>
              <w:t xml:space="preserve"> tab via the Status_CLKinX_MUX control.</w:t>
            </w:r>
          </w:p>
          <w:p w14:paraId="6546640F" w14:textId="77777777" w:rsidR="001835E0" w:rsidRPr="004F799C" w:rsidRDefault="001835E0" w:rsidP="00C70B01">
            <w:pPr>
              <w:rPr>
                <w:rFonts w:ascii="Arial" w:hAnsi="Arial" w:cs="Arial"/>
                <w:sz w:val="22"/>
                <w:szCs w:val="22"/>
              </w:rPr>
            </w:pPr>
          </w:p>
          <w:p w14:paraId="5879821E" w14:textId="77777777" w:rsidR="001835E0" w:rsidRPr="001835E0" w:rsidRDefault="001835E0" w:rsidP="00C70B01">
            <w:pPr>
              <w:rPr>
                <w:rFonts w:ascii="Arial" w:hAnsi="Arial" w:cs="Arial"/>
              </w:rPr>
            </w:pPr>
            <w:r w:rsidRPr="004F799C">
              <w:rPr>
                <w:rFonts w:ascii="Arial" w:hAnsi="Arial" w:cs="Arial"/>
                <w:sz w:val="22"/>
                <w:szCs w:val="22"/>
              </w:rPr>
              <w:t xml:space="preserve">Refer to the </w:t>
            </w:r>
            <w:hyperlink r:id="rId33" w:history="1">
              <w:r w:rsidRPr="004F799C">
                <w:rPr>
                  <w:rStyle w:val="Hyperlink"/>
                  <w:rFonts w:ascii="Arial" w:hAnsi="Arial" w:cs="Arial"/>
                  <w:sz w:val="22"/>
                  <w:szCs w:val="22"/>
                </w:rPr>
                <w:t>LMK04906 Family Datasheet</w:t>
              </w:r>
            </w:hyperlink>
            <w:r w:rsidRPr="004F799C">
              <w:rPr>
                <w:rFonts w:ascii="Arial" w:hAnsi="Arial" w:cs="Arial"/>
                <w:sz w:val="22"/>
                <w:szCs w:val="22"/>
              </w:rPr>
              <w:t xml:space="preserve"> section “Status Pins” for more information.</w:t>
            </w:r>
          </w:p>
        </w:tc>
      </w:tr>
      <w:tr w:rsidR="001835E0" w:rsidRPr="001835E0" w14:paraId="0A43F1A1" w14:textId="77777777" w:rsidTr="00C70B01">
        <w:trPr>
          <w:cantSplit/>
        </w:trPr>
        <w:tc>
          <w:tcPr>
            <w:tcW w:w="2538" w:type="dxa"/>
            <w:vAlign w:val="center"/>
          </w:tcPr>
          <w:p w14:paraId="313FC7CB" w14:textId="77777777" w:rsidR="001835E0" w:rsidRPr="001835E0" w:rsidRDefault="001835E0" w:rsidP="00C70B01">
            <w:pPr>
              <w:jc w:val="center"/>
              <w:rPr>
                <w:rFonts w:ascii="Arial" w:hAnsi="Arial" w:cs="Arial"/>
                <w:u w:val="single"/>
              </w:rPr>
            </w:pPr>
            <w:r w:rsidRPr="001835E0">
              <w:rPr>
                <w:rFonts w:ascii="Arial" w:hAnsi="Arial" w:cs="Arial"/>
                <w:u w:val="single"/>
              </w:rPr>
              <w:lastRenderedPageBreak/>
              <w:t>Test point:</w:t>
            </w:r>
          </w:p>
          <w:p w14:paraId="76E08FAF" w14:textId="77777777" w:rsidR="001835E0" w:rsidRPr="001835E0" w:rsidRDefault="001835E0" w:rsidP="00C70B01">
            <w:pPr>
              <w:jc w:val="center"/>
              <w:rPr>
                <w:rFonts w:ascii="Arial" w:hAnsi="Arial" w:cs="Arial"/>
              </w:rPr>
            </w:pPr>
            <w:r w:rsidRPr="001835E0">
              <w:rPr>
                <w:rFonts w:ascii="Arial" w:hAnsi="Arial" w:cs="Arial"/>
              </w:rPr>
              <w:t>SYNC_TP</w:t>
            </w:r>
          </w:p>
          <w:p w14:paraId="1FF51DB8" w14:textId="77777777" w:rsidR="001835E0" w:rsidRPr="001835E0" w:rsidRDefault="001835E0" w:rsidP="00C70B01">
            <w:pPr>
              <w:jc w:val="center"/>
              <w:rPr>
                <w:rFonts w:ascii="Arial" w:hAnsi="Arial" w:cs="Arial"/>
              </w:rPr>
            </w:pPr>
          </w:p>
          <w:p w14:paraId="1981D9F6" w14:textId="77777777" w:rsidR="001835E0" w:rsidRPr="001835E0" w:rsidRDefault="001835E0" w:rsidP="00C70B01">
            <w:pPr>
              <w:jc w:val="center"/>
              <w:rPr>
                <w:rFonts w:ascii="Arial" w:hAnsi="Arial" w:cs="Arial"/>
              </w:rPr>
            </w:pPr>
          </w:p>
        </w:tc>
        <w:tc>
          <w:tcPr>
            <w:tcW w:w="1620" w:type="dxa"/>
            <w:vAlign w:val="center"/>
          </w:tcPr>
          <w:p w14:paraId="25937C19" w14:textId="77777777" w:rsidR="001835E0" w:rsidRPr="001835E0" w:rsidRDefault="001835E0" w:rsidP="00C70B01">
            <w:pPr>
              <w:jc w:val="center"/>
              <w:rPr>
                <w:rFonts w:ascii="Arial" w:hAnsi="Arial" w:cs="Arial"/>
              </w:rPr>
            </w:pPr>
            <w:r w:rsidRPr="001835E0">
              <w:rPr>
                <w:rFonts w:ascii="Arial" w:hAnsi="Arial" w:cs="Arial"/>
              </w:rPr>
              <w:t>CMOS,</w:t>
            </w:r>
          </w:p>
          <w:p w14:paraId="260C9ABC" w14:textId="77777777" w:rsidR="001835E0" w:rsidRPr="001835E0" w:rsidRDefault="001835E0" w:rsidP="00C70B01">
            <w:pPr>
              <w:jc w:val="center"/>
              <w:rPr>
                <w:rFonts w:ascii="Arial" w:hAnsi="Arial" w:cs="Arial"/>
              </w:rPr>
            </w:pPr>
            <w:r w:rsidRPr="001835E0">
              <w:rPr>
                <w:rFonts w:ascii="Arial" w:hAnsi="Arial" w:cs="Arial"/>
              </w:rPr>
              <w:t>Input/Output</w:t>
            </w:r>
          </w:p>
        </w:tc>
        <w:tc>
          <w:tcPr>
            <w:tcW w:w="5589" w:type="dxa"/>
          </w:tcPr>
          <w:p w14:paraId="4C98D4FE" w14:textId="77777777" w:rsidR="001835E0" w:rsidRPr="001835E0" w:rsidRDefault="001835E0" w:rsidP="00C70B01">
            <w:pPr>
              <w:rPr>
                <w:rFonts w:ascii="Arial" w:hAnsi="Arial" w:cs="Arial"/>
              </w:rPr>
            </w:pPr>
            <w:r w:rsidRPr="001835E0">
              <w:rPr>
                <w:rFonts w:ascii="Arial" w:hAnsi="Arial" w:cs="Arial"/>
              </w:rPr>
              <w:t>Programmable status I/O pin.  By default, set as an input pin for synchronize the clock outputs with a fixed and known phase relationship between each clock output selected for SYNC.  A SYNC event also causes the digital delay values to take effect.</w:t>
            </w:r>
          </w:p>
          <w:p w14:paraId="1E30050B" w14:textId="77777777" w:rsidR="001835E0" w:rsidRPr="001835E0" w:rsidRDefault="001835E0" w:rsidP="00C70B01">
            <w:pPr>
              <w:rPr>
                <w:rFonts w:ascii="Arial" w:hAnsi="Arial" w:cs="Arial"/>
              </w:rPr>
            </w:pPr>
          </w:p>
          <w:p w14:paraId="333E38A2" w14:textId="77777777" w:rsidR="001835E0" w:rsidRPr="001835E0" w:rsidRDefault="001835E0" w:rsidP="00C70B01">
            <w:pPr>
              <w:rPr>
                <w:rFonts w:ascii="Arial" w:hAnsi="Arial" w:cs="Arial"/>
              </w:rPr>
            </w:pPr>
            <w:r w:rsidRPr="001835E0">
              <w:rPr>
                <w:rFonts w:ascii="Arial" w:hAnsi="Arial" w:cs="Arial"/>
              </w:rPr>
              <w:t>In the default CodeLoader mode, SYNC will asserted when the SYNC pin is low and the outputs to be synchronized will be held in a logic low state.  When SYNC is unasserted, the clock outputs to be synchronized are activated and will be initially phase aligned with each other except for outputs programmed with different digital delay values.</w:t>
            </w:r>
          </w:p>
          <w:p w14:paraId="750F7D2F" w14:textId="77777777" w:rsidR="001835E0" w:rsidRPr="001835E0" w:rsidRDefault="001835E0" w:rsidP="00C70B01">
            <w:pPr>
              <w:rPr>
                <w:rFonts w:ascii="Arial" w:hAnsi="Arial" w:cs="Arial"/>
              </w:rPr>
            </w:pPr>
          </w:p>
          <w:p w14:paraId="6E426836" w14:textId="77777777" w:rsidR="001835E0" w:rsidRPr="001835E0" w:rsidRDefault="001835E0" w:rsidP="00C70B01">
            <w:pPr>
              <w:rPr>
                <w:rFonts w:ascii="Arial" w:hAnsi="Arial" w:cs="Arial"/>
              </w:rPr>
            </w:pPr>
            <w:r w:rsidRPr="001835E0">
              <w:rPr>
                <w:rFonts w:ascii="Arial" w:hAnsi="Arial" w:cs="Arial"/>
              </w:rPr>
              <w:t xml:space="preserve">A SYNC event can also be programmed by toggling the SYNC_POL_INV bit in the </w:t>
            </w:r>
            <w:r w:rsidRPr="001835E0">
              <w:rPr>
                <w:rFonts w:ascii="Arial" w:hAnsi="Arial" w:cs="Arial"/>
                <w:b/>
              </w:rPr>
              <w:t>Bits/Pins</w:t>
            </w:r>
            <w:r w:rsidRPr="001835E0">
              <w:rPr>
                <w:rFonts w:ascii="Arial" w:hAnsi="Arial" w:cs="Arial"/>
              </w:rPr>
              <w:t xml:space="preserve"> tab in CodeLoader.</w:t>
            </w:r>
          </w:p>
          <w:p w14:paraId="04A4CE4A" w14:textId="77777777" w:rsidR="001835E0" w:rsidRPr="001835E0" w:rsidRDefault="001835E0" w:rsidP="00C70B01">
            <w:pPr>
              <w:rPr>
                <w:rFonts w:ascii="Arial" w:hAnsi="Arial" w:cs="Arial"/>
              </w:rPr>
            </w:pPr>
          </w:p>
          <w:p w14:paraId="418AAB4C" w14:textId="77777777" w:rsidR="001835E0" w:rsidRPr="001835E0" w:rsidRDefault="001835E0" w:rsidP="00C70B01">
            <w:pPr>
              <w:rPr>
                <w:rFonts w:ascii="Arial" w:hAnsi="Arial" w:cs="Arial"/>
              </w:rPr>
            </w:pPr>
            <w:r w:rsidRPr="001835E0">
              <w:rPr>
                <w:rFonts w:ascii="Arial" w:hAnsi="Arial" w:cs="Arial"/>
              </w:rPr>
              <w:t xml:space="preserve">Refer to the </w:t>
            </w:r>
            <w:hyperlink r:id="rId34" w:history="1">
              <w:r w:rsidRPr="001835E0">
                <w:rPr>
                  <w:rStyle w:val="Hyperlink"/>
                  <w:rFonts w:ascii="Arial" w:hAnsi="Arial" w:cs="Arial"/>
                </w:rPr>
                <w:t>LMK04906 Family Datasheet</w:t>
              </w:r>
            </w:hyperlink>
            <w:r w:rsidRPr="001835E0">
              <w:rPr>
                <w:rFonts w:ascii="Arial" w:hAnsi="Arial" w:cs="Arial"/>
              </w:rPr>
              <w:t xml:space="preserve"> section “Clock Output Synchronization” for more information.</w:t>
            </w:r>
          </w:p>
          <w:p w14:paraId="7FDA6835" w14:textId="77777777" w:rsidR="001835E0" w:rsidRPr="001835E0" w:rsidRDefault="001835E0" w:rsidP="00C70B01">
            <w:pPr>
              <w:rPr>
                <w:rFonts w:ascii="Arial" w:hAnsi="Arial" w:cs="Arial"/>
              </w:rPr>
            </w:pPr>
          </w:p>
          <w:p w14:paraId="78DCC524" w14:textId="77777777" w:rsidR="001835E0" w:rsidRPr="001835E0" w:rsidRDefault="001835E0" w:rsidP="00C70B01">
            <w:pPr>
              <w:rPr>
                <w:rFonts w:ascii="Arial" w:hAnsi="Arial" w:cs="Arial"/>
                <w:b/>
              </w:rPr>
            </w:pPr>
            <w:r w:rsidRPr="001835E0">
              <w:rPr>
                <w:rFonts w:ascii="Arial" w:hAnsi="Arial" w:cs="Arial"/>
                <w:b/>
              </w:rPr>
              <w:t>Status Output</w:t>
            </w:r>
          </w:p>
          <w:p w14:paraId="4883FB13" w14:textId="77777777" w:rsidR="001835E0" w:rsidRPr="001835E0" w:rsidRDefault="001835E0" w:rsidP="00C70B01">
            <w:pPr>
              <w:rPr>
                <w:rFonts w:ascii="Arial" w:hAnsi="Arial" w:cs="Arial"/>
              </w:rPr>
            </w:pPr>
            <w:r w:rsidRPr="001835E0">
              <w:rPr>
                <w:rFonts w:ascii="Arial" w:hAnsi="Arial" w:cs="Arial"/>
              </w:rPr>
              <w:t xml:space="preserve">When SYNC_MUX is 3 to 6 (pin enabled as output), a status signal for the SYNC pin can be selected on the </w:t>
            </w:r>
            <w:r w:rsidRPr="001835E0">
              <w:rPr>
                <w:rFonts w:ascii="Arial" w:hAnsi="Arial" w:cs="Arial"/>
                <w:b/>
                <w:bCs/>
              </w:rPr>
              <w:t>Bits/Pins</w:t>
            </w:r>
            <w:r w:rsidRPr="001835E0">
              <w:rPr>
                <w:rFonts w:ascii="Arial" w:hAnsi="Arial" w:cs="Arial"/>
              </w:rPr>
              <w:t xml:space="preserve"> tab via the SYNC_MUX control.  </w:t>
            </w:r>
          </w:p>
        </w:tc>
      </w:tr>
    </w:tbl>
    <w:p w14:paraId="6B996C47" w14:textId="77777777" w:rsidR="001835E0" w:rsidRPr="001835E0" w:rsidRDefault="001835E0" w:rsidP="001835E0">
      <w:pPr>
        <w:pStyle w:val="Heading2"/>
      </w:pPr>
    </w:p>
    <w:p w14:paraId="77DBC1DF" w14:textId="77777777" w:rsidR="001835E0" w:rsidRPr="001835E0" w:rsidRDefault="001835E0" w:rsidP="001835E0">
      <w:pPr>
        <w:pStyle w:val="Heading1"/>
        <w:rPr>
          <w:rFonts w:cs="Arial"/>
        </w:rPr>
      </w:pPr>
      <w:bookmarkStart w:id="79" w:name="_Toc216231358"/>
      <w:bookmarkStart w:id="80" w:name="_Toc232584126"/>
      <w:bookmarkStart w:id="81" w:name="_Toc261896285"/>
      <w:bookmarkStart w:id="82" w:name="_Toc376176114"/>
      <w:r w:rsidRPr="001835E0">
        <w:rPr>
          <w:rFonts w:cs="Arial"/>
        </w:rPr>
        <w:lastRenderedPageBreak/>
        <w:t>Recommended Test Equipment</w:t>
      </w:r>
      <w:bookmarkEnd w:id="73"/>
      <w:bookmarkEnd w:id="79"/>
      <w:bookmarkEnd w:id="80"/>
      <w:bookmarkEnd w:id="81"/>
      <w:bookmarkEnd w:id="82"/>
    </w:p>
    <w:p w14:paraId="44A97F5F" w14:textId="77777777" w:rsidR="001835E0" w:rsidRPr="001835E0" w:rsidRDefault="001835E0" w:rsidP="001835E0">
      <w:pPr>
        <w:rPr>
          <w:rFonts w:ascii="Arial" w:hAnsi="Arial" w:cs="Arial"/>
        </w:rPr>
      </w:pPr>
    </w:p>
    <w:p w14:paraId="358846FD" w14:textId="77777777" w:rsidR="001835E0" w:rsidRPr="001835E0" w:rsidRDefault="001835E0" w:rsidP="001835E0">
      <w:pPr>
        <w:rPr>
          <w:rFonts w:ascii="Arial" w:hAnsi="Arial" w:cs="Arial"/>
          <w:b/>
          <w:bCs/>
          <w:u w:val="single"/>
        </w:rPr>
      </w:pPr>
      <w:r w:rsidRPr="001835E0">
        <w:rPr>
          <w:rFonts w:ascii="Arial" w:hAnsi="Arial" w:cs="Arial"/>
          <w:b/>
          <w:bCs/>
          <w:u w:val="single"/>
        </w:rPr>
        <w:t>Power Supply</w:t>
      </w:r>
    </w:p>
    <w:p w14:paraId="48182BD4" w14:textId="77777777" w:rsidR="001835E0" w:rsidRPr="001835E0" w:rsidRDefault="001835E0" w:rsidP="001835E0">
      <w:pPr>
        <w:rPr>
          <w:rFonts w:ascii="Arial" w:hAnsi="Arial" w:cs="Arial"/>
        </w:rPr>
      </w:pPr>
      <w:r w:rsidRPr="001835E0">
        <w:rPr>
          <w:rFonts w:ascii="Arial" w:hAnsi="Arial" w:cs="Arial"/>
        </w:rPr>
        <w:t>The Power Supply should be a low noise power supply, particularly when the devices on the board are being directly powered (onboard LDO regulators bypassed).</w:t>
      </w:r>
    </w:p>
    <w:p w14:paraId="62564EA3" w14:textId="77777777" w:rsidR="001835E0" w:rsidRPr="001835E0" w:rsidRDefault="001835E0" w:rsidP="001835E0">
      <w:pPr>
        <w:rPr>
          <w:rFonts w:ascii="Arial" w:hAnsi="Arial" w:cs="Arial"/>
        </w:rPr>
      </w:pPr>
    </w:p>
    <w:p w14:paraId="2413AF43" w14:textId="77777777" w:rsidR="001835E0" w:rsidRPr="001835E0" w:rsidRDefault="001835E0" w:rsidP="001835E0">
      <w:pPr>
        <w:rPr>
          <w:rFonts w:ascii="Arial" w:hAnsi="Arial" w:cs="Arial"/>
          <w:b/>
          <w:bCs/>
          <w:u w:val="single"/>
        </w:rPr>
      </w:pPr>
      <w:r w:rsidRPr="001835E0">
        <w:rPr>
          <w:rFonts w:ascii="Arial" w:hAnsi="Arial" w:cs="Arial"/>
          <w:b/>
          <w:bCs/>
          <w:u w:val="single"/>
        </w:rPr>
        <w:t>Phase Noise / Spectrum Analyzer</w:t>
      </w:r>
    </w:p>
    <w:p w14:paraId="22377455" w14:textId="77777777" w:rsidR="001835E0" w:rsidRPr="001835E0" w:rsidRDefault="001835E0" w:rsidP="001835E0">
      <w:pPr>
        <w:rPr>
          <w:rFonts w:ascii="Arial" w:hAnsi="Arial" w:cs="Arial"/>
        </w:rPr>
      </w:pPr>
      <w:r w:rsidRPr="001835E0">
        <w:rPr>
          <w:rFonts w:ascii="Arial" w:hAnsi="Arial" w:cs="Arial"/>
        </w:rPr>
        <w:t>To measure phase noise and RMS jitter, an Agilent E5052 Signal Source Analyzer is recommended.  An Agilent E4445A PSA Spectrum Analyzer with the Phase Noise option is also usable although the architecture of the E5052 is superior for phase noise measurements.  At frequencies less than 100 MHz the local oscillator noise of the E4445A is too high and measurements will reflect the E4445A’s internal local oscillator performance, not the device under test.</w:t>
      </w:r>
    </w:p>
    <w:p w14:paraId="4476B64C" w14:textId="77777777" w:rsidR="001835E0" w:rsidRPr="001835E0" w:rsidRDefault="001835E0" w:rsidP="001835E0">
      <w:pPr>
        <w:rPr>
          <w:rFonts w:ascii="Arial" w:hAnsi="Arial" w:cs="Arial"/>
        </w:rPr>
      </w:pPr>
    </w:p>
    <w:p w14:paraId="193C5E26" w14:textId="77777777" w:rsidR="001835E0" w:rsidRPr="001835E0" w:rsidRDefault="001835E0" w:rsidP="001835E0">
      <w:pPr>
        <w:rPr>
          <w:rFonts w:ascii="Arial" w:hAnsi="Arial" w:cs="Arial"/>
          <w:b/>
          <w:bCs/>
          <w:u w:val="single"/>
        </w:rPr>
      </w:pPr>
      <w:r w:rsidRPr="001835E0">
        <w:rPr>
          <w:rFonts w:ascii="Arial" w:hAnsi="Arial" w:cs="Arial"/>
          <w:b/>
          <w:bCs/>
          <w:u w:val="single"/>
        </w:rPr>
        <w:t>Oscilloscope</w:t>
      </w:r>
    </w:p>
    <w:p w14:paraId="3BF497CB" w14:textId="77777777" w:rsidR="001835E0" w:rsidRPr="001835E0" w:rsidRDefault="001835E0" w:rsidP="001835E0">
      <w:pPr>
        <w:rPr>
          <w:rFonts w:ascii="Arial" w:hAnsi="Arial" w:cs="Arial"/>
          <w:bCs/>
        </w:rPr>
      </w:pPr>
      <w:r w:rsidRPr="001835E0">
        <w:rPr>
          <w:rFonts w:ascii="Arial" w:hAnsi="Arial" w:cs="Arial"/>
          <w:bCs/>
        </w:rPr>
        <w:t>To measure the output clocks for AC performance, such as rise time or fall time, propagation delay, or skew, it is suggested to use a real-time oscilloscope with at least 1 GHz analog input bandwidth (2.5+ GHz recommended) with 50 ohm inputs and 10+ Gsps sample rate.  To evaluate clock synchronization or phase alignment between multiple clock outputs, it’s recommended to use phase-matched, 50-ohm cables to minimize external sources of skew or other errors/distortion that may be introduced if using oscilloscope probes.</w:t>
      </w:r>
    </w:p>
    <w:p w14:paraId="3170253B" w14:textId="77777777" w:rsidR="001835E0" w:rsidRPr="001835E0" w:rsidRDefault="001835E0" w:rsidP="001835E0">
      <w:pPr>
        <w:rPr>
          <w:rFonts w:ascii="Arial" w:hAnsi="Arial" w:cs="Arial"/>
          <w:bCs/>
        </w:rPr>
      </w:pPr>
    </w:p>
    <w:p w14:paraId="36512426" w14:textId="77777777" w:rsidR="001835E0" w:rsidRPr="001835E0" w:rsidRDefault="001835E0" w:rsidP="001835E0">
      <w:pPr>
        <w:rPr>
          <w:rFonts w:ascii="Arial" w:hAnsi="Arial" w:cs="Arial"/>
          <w:bCs/>
        </w:rPr>
      </w:pPr>
    </w:p>
    <w:p w14:paraId="61E485DE" w14:textId="77777777" w:rsidR="001835E0" w:rsidRPr="001835E0" w:rsidRDefault="001835E0" w:rsidP="001835E0">
      <w:pPr>
        <w:rPr>
          <w:rFonts w:ascii="Arial" w:hAnsi="Arial" w:cs="Arial"/>
        </w:rPr>
      </w:pPr>
    </w:p>
    <w:p w14:paraId="16F07B1B" w14:textId="77777777" w:rsidR="001835E0" w:rsidRPr="001835E0" w:rsidRDefault="001835E0" w:rsidP="001835E0">
      <w:pPr>
        <w:rPr>
          <w:rFonts w:ascii="Arial" w:hAnsi="Arial" w:cs="Arial"/>
        </w:rPr>
        <w:sectPr w:rsidR="001835E0" w:rsidRPr="001835E0" w:rsidSect="00335681">
          <w:headerReference w:type="even" r:id="rId35"/>
          <w:headerReference w:type="default" r:id="rId36"/>
          <w:footerReference w:type="even" r:id="rId37"/>
          <w:footerReference w:type="default" r:id="rId38"/>
          <w:headerReference w:type="first" r:id="rId39"/>
          <w:footerReference w:type="first" r:id="rId40"/>
          <w:pgSz w:w="12240" w:h="15840" w:code="1"/>
          <w:pgMar w:top="360" w:right="936" w:bottom="360" w:left="1080" w:header="720" w:footer="720" w:gutter="0"/>
          <w:cols w:space="720"/>
          <w:titlePg/>
          <w:docGrid w:linePitch="360"/>
        </w:sectPr>
      </w:pPr>
    </w:p>
    <w:p w14:paraId="22AF6C0A" w14:textId="77777777" w:rsidR="001835E0" w:rsidRPr="001835E0" w:rsidRDefault="001835E0" w:rsidP="001835E0">
      <w:pPr>
        <w:pStyle w:val="Heading1"/>
        <w:rPr>
          <w:rFonts w:cs="Arial"/>
        </w:rPr>
      </w:pPr>
      <w:bookmarkStart w:id="83" w:name="_Ref209428659"/>
      <w:bookmarkStart w:id="84" w:name="_Toc216231359"/>
      <w:bookmarkStart w:id="85" w:name="_Ref216240150"/>
      <w:bookmarkStart w:id="86" w:name="_Toc232584127"/>
      <w:bookmarkStart w:id="87" w:name="_Toc261896286"/>
      <w:bookmarkStart w:id="88" w:name="_Toc376176115"/>
      <w:r w:rsidRPr="001835E0">
        <w:rPr>
          <w:rFonts w:cs="Arial"/>
        </w:rPr>
        <w:lastRenderedPageBreak/>
        <w:t>Appendix A</w:t>
      </w:r>
      <w:bookmarkEnd w:id="83"/>
      <w:bookmarkEnd w:id="84"/>
      <w:r w:rsidRPr="001835E0">
        <w:rPr>
          <w:rFonts w:cs="Arial"/>
        </w:rPr>
        <w:t>: CodeLoader Usage</w:t>
      </w:r>
      <w:bookmarkEnd w:id="85"/>
      <w:bookmarkEnd w:id="86"/>
      <w:bookmarkEnd w:id="87"/>
      <w:bookmarkEnd w:id="88"/>
    </w:p>
    <w:p w14:paraId="3ED07C12" w14:textId="77777777" w:rsidR="001835E0" w:rsidRPr="001835E0" w:rsidRDefault="001835E0" w:rsidP="001835E0">
      <w:pPr>
        <w:rPr>
          <w:rFonts w:ascii="Arial" w:hAnsi="Arial" w:cs="Arial"/>
        </w:rPr>
      </w:pPr>
      <w:r w:rsidRPr="001835E0">
        <w:rPr>
          <w:rFonts w:ascii="Arial" w:hAnsi="Arial" w:cs="Arial"/>
        </w:rPr>
        <w:t>Code Loader is used to program the evaluation board via USB using the USB2ANY-uWIRE interface. .</w:t>
      </w:r>
    </w:p>
    <w:p w14:paraId="5F34A078" w14:textId="77777777" w:rsidR="001835E0" w:rsidRPr="001835E0" w:rsidRDefault="001835E0" w:rsidP="001835E0">
      <w:pPr>
        <w:rPr>
          <w:rFonts w:ascii="Arial" w:hAnsi="Arial" w:cs="Arial"/>
          <w:b/>
          <w:bCs/>
        </w:rPr>
      </w:pPr>
    </w:p>
    <w:p w14:paraId="00FD04F2" w14:textId="77777777" w:rsidR="001835E0" w:rsidRPr="001835E0" w:rsidRDefault="001835E0" w:rsidP="001835E0">
      <w:pPr>
        <w:pStyle w:val="Heading2"/>
      </w:pPr>
      <w:bookmarkStart w:id="89" w:name="_Toc232584128"/>
      <w:bookmarkStart w:id="90" w:name="_Toc261896287"/>
      <w:bookmarkStart w:id="91" w:name="_Toc376176116"/>
      <w:r w:rsidRPr="001835E0">
        <w:t>Port Setup Tab</w:t>
      </w:r>
      <w:bookmarkEnd w:id="89"/>
      <w:bookmarkEnd w:id="90"/>
      <w:bookmarkEnd w:id="91"/>
    </w:p>
    <w:p w14:paraId="05B37A3B" w14:textId="77777777" w:rsidR="001835E0" w:rsidRPr="001835E0" w:rsidRDefault="001835E0" w:rsidP="001835E0">
      <w:pPr>
        <w:pStyle w:val="Caption"/>
        <w:jc w:val="center"/>
        <w:rPr>
          <w:rFonts w:ascii="Arial" w:hAnsi="Arial" w:cs="Arial"/>
        </w:rPr>
      </w:pPr>
      <w:bookmarkStart w:id="92" w:name="_Ref193166531"/>
      <w:r w:rsidRPr="001835E0">
        <w:rPr>
          <w:rFonts w:ascii="Arial" w:hAnsi="Arial" w:cs="Arial"/>
          <w:noProof/>
          <w:lang w:eastAsia="en-US"/>
        </w:rPr>
        <w:drawing>
          <wp:inline distT="0" distB="0" distL="0" distR="0" wp14:anchorId="0E9ED6E1" wp14:editId="7EA61BCC">
            <wp:extent cx="5943600" cy="48641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cstate="print"/>
                    <a:stretch>
                      <a:fillRect/>
                    </a:stretch>
                  </pic:blipFill>
                  <pic:spPr>
                    <a:xfrm>
                      <a:off x="0" y="0"/>
                      <a:ext cx="5943600" cy="4864100"/>
                    </a:xfrm>
                    <a:prstGeom prst="rect">
                      <a:avLst/>
                    </a:prstGeom>
                  </pic:spPr>
                </pic:pic>
              </a:graphicData>
            </a:graphic>
          </wp:inline>
        </w:drawing>
      </w:r>
      <w:r w:rsidRPr="001835E0">
        <w:rPr>
          <w:rFonts w:ascii="Arial" w:hAnsi="Arial" w:cs="Arial"/>
          <w:b w:val="0"/>
          <w:bCs w:val="0"/>
          <w:noProof/>
          <w:lang w:eastAsia="en-US"/>
        </w:rPr>
        <w:t xml:space="preserve"> </w:t>
      </w:r>
    </w:p>
    <w:p w14:paraId="5164D365" w14:textId="77777777" w:rsidR="001835E0" w:rsidRPr="001835E0" w:rsidRDefault="001835E0" w:rsidP="001835E0">
      <w:pPr>
        <w:pStyle w:val="Caption"/>
        <w:jc w:val="center"/>
        <w:rPr>
          <w:rFonts w:ascii="Arial" w:hAnsi="Arial" w:cs="Arial"/>
        </w:rPr>
      </w:pPr>
      <w:bookmarkStart w:id="93" w:name="_Ref291838401"/>
      <w:r w:rsidRPr="001835E0">
        <w:rPr>
          <w:rFonts w:ascii="Arial" w:hAnsi="Arial" w:cs="Arial"/>
        </w:rPr>
        <w:t xml:space="preserve">Figure </w:t>
      </w:r>
      <w:r w:rsidRPr="001835E0">
        <w:rPr>
          <w:rFonts w:ascii="Arial" w:hAnsi="Arial" w:cs="Arial"/>
        </w:rPr>
        <w:fldChar w:fldCharType="begin"/>
      </w:r>
      <w:r w:rsidRPr="001835E0">
        <w:rPr>
          <w:rFonts w:ascii="Arial" w:hAnsi="Arial" w:cs="Arial"/>
        </w:rPr>
        <w:instrText xml:space="preserve"> SEQ Figure \* ARABIC </w:instrText>
      </w:r>
      <w:r w:rsidRPr="001835E0">
        <w:rPr>
          <w:rFonts w:ascii="Arial" w:hAnsi="Arial" w:cs="Arial"/>
        </w:rPr>
        <w:fldChar w:fldCharType="separate"/>
      </w:r>
      <w:r w:rsidR="00DB4159">
        <w:rPr>
          <w:rFonts w:ascii="Arial" w:hAnsi="Arial" w:cs="Arial"/>
          <w:noProof/>
        </w:rPr>
        <w:t>8</w:t>
      </w:r>
      <w:r w:rsidRPr="001835E0">
        <w:rPr>
          <w:rFonts w:ascii="Arial" w:hAnsi="Arial" w:cs="Arial"/>
          <w:noProof/>
        </w:rPr>
        <w:fldChar w:fldCharType="end"/>
      </w:r>
      <w:bookmarkEnd w:id="92"/>
      <w:bookmarkEnd w:id="93"/>
      <w:r w:rsidRPr="001835E0">
        <w:rPr>
          <w:rFonts w:ascii="Arial" w:hAnsi="Arial" w:cs="Arial"/>
        </w:rPr>
        <w:t>: Port Setup tab</w:t>
      </w:r>
    </w:p>
    <w:p w14:paraId="240EA43F" w14:textId="77777777" w:rsidR="001835E0" w:rsidRPr="001835E0" w:rsidRDefault="001835E0" w:rsidP="001835E0">
      <w:pPr>
        <w:rPr>
          <w:rFonts w:ascii="Arial" w:hAnsi="Arial" w:cs="Arial"/>
        </w:rPr>
      </w:pPr>
    </w:p>
    <w:p w14:paraId="60BFB8E3" w14:textId="77777777" w:rsidR="001835E0" w:rsidRPr="001835E0" w:rsidRDefault="001835E0" w:rsidP="001835E0">
      <w:pPr>
        <w:rPr>
          <w:rFonts w:ascii="Arial" w:hAnsi="Arial" w:cs="Arial"/>
        </w:rPr>
      </w:pPr>
      <w:r w:rsidRPr="001835E0">
        <w:rPr>
          <w:rFonts w:ascii="Arial" w:hAnsi="Arial" w:cs="Arial"/>
        </w:rPr>
        <w:t xml:space="preserve">On the Port Setup tab, the user may select the type of communication port (LPT or USB) that will be used to program the device on the evaluation board. If parallel port is selected, the user should ensure that the correct port address is entered. </w:t>
      </w:r>
    </w:p>
    <w:p w14:paraId="3624B88D" w14:textId="77777777" w:rsidR="001835E0" w:rsidRPr="001835E0" w:rsidRDefault="001835E0" w:rsidP="001835E0">
      <w:pPr>
        <w:rPr>
          <w:rFonts w:ascii="Arial" w:hAnsi="Arial" w:cs="Arial"/>
        </w:rPr>
      </w:pPr>
    </w:p>
    <w:p w14:paraId="39C8DC21" w14:textId="59ED2870" w:rsidR="001835E0" w:rsidRPr="001835E0" w:rsidRDefault="001835E0" w:rsidP="001835E0">
      <w:pPr>
        <w:rPr>
          <w:rFonts w:ascii="Arial" w:hAnsi="Arial" w:cs="Arial"/>
          <w:b/>
        </w:rPr>
      </w:pPr>
      <w:r w:rsidRPr="001835E0">
        <w:rPr>
          <w:rFonts w:ascii="Arial" w:hAnsi="Arial" w:cs="Arial"/>
        </w:rPr>
        <w:t xml:space="preserve">The Pin Configuration field is hardware dependent and needs to be configured for use with the USB2ANY-uWIRE interface.  </w:t>
      </w:r>
      <w:r w:rsidRPr="001835E0">
        <w:rPr>
          <w:rFonts w:ascii="Arial" w:hAnsi="Arial" w:cs="Arial"/>
        </w:rPr>
        <w:fldChar w:fldCharType="begin"/>
      </w:r>
      <w:r w:rsidRPr="001835E0">
        <w:rPr>
          <w:rFonts w:ascii="Arial" w:hAnsi="Arial" w:cs="Arial"/>
        </w:rPr>
        <w:instrText xml:space="preserve"> REF _Ref291838401 \h </w:instrText>
      </w:r>
      <w:r>
        <w:rPr>
          <w:rFonts w:ascii="Arial" w:hAnsi="Arial" w:cs="Arial"/>
        </w:rPr>
        <w:instrText xml:space="preserve"> \* MERGEFORMAT </w:instrText>
      </w:r>
      <w:r w:rsidRPr="001835E0">
        <w:rPr>
          <w:rFonts w:ascii="Arial" w:hAnsi="Arial" w:cs="Arial"/>
        </w:rPr>
      </w:r>
      <w:r w:rsidRPr="001835E0">
        <w:rPr>
          <w:rFonts w:ascii="Arial" w:hAnsi="Arial" w:cs="Arial"/>
        </w:rPr>
        <w:fldChar w:fldCharType="separate"/>
      </w:r>
      <w:r w:rsidR="00DB4159" w:rsidRPr="001835E0">
        <w:rPr>
          <w:rFonts w:ascii="Arial" w:hAnsi="Arial" w:cs="Arial"/>
        </w:rPr>
        <w:t xml:space="preserve">Figure </w:t>
      </w:r>
      <w:r w:rsidR="00DB4159">
        <w:rPr>
          <w:rFonts w:ascii="Arial" w:hAnsi="Arial" w:cs="Arial"/>
          <w:noProof/>
        </w:rPr>
        <w:t>8</w:t>
      </w:r>
      <w:r w:rsidRPr="001835E0">
        <w:rPr>
          <w:rFonts w:ascii="Arial" w:hAnsi="Arial" w:cs="Arial"/>
        </w:rPr>
        <w:fldChar w:fldCharType="end"/>
      </w:r>
      <w:r w:rsidRPr="001835E0">
        <w:rPr>
          <w:rFonts w:ascii="Arial" w:hAnsi="Arial" w:cs="Arial"/>
        </w:rPr>
        <w:t xml:space="preserve"> shows the settings required for this configuration. Legacy board or use with a LPT cable can be configured with the use of </w:t>
      </w:r>
      <w:r w:rsidRPr="001835E0">
        <w:rPr>
          <w:rFonts w:ascii="Arial" w:hAnsi="Arial" w:cs="Arial"/>
        </w:rPr>
        <w:fldChar w:fldCharType="begin"/>
      </w:r>
      <w:r w:rsidRPr="001835E0">
        <w:rPr>
          <w:rFonts w:ascii="Arial" w:hAnsi="Arial" w:cs="Arial"/>
        </w:rPr>
        <w:instrText xml:space="preserve"> REF _Ref216239330 \h  \* MERGEFORMAT </w:instrText>
      </w:r>
      <w:r w:rsidRPr="001835E0">
        <w:rPr>
          <w:rFonts w:ascii="Arial" w:hAnsi="Arial" w:cs="Arial"/>
        </w:rPr>
      </w:r>
      <w:r w:rsidRPr="001835E0">
        <w:rPr>
          <w:rFonts w:ascii="Arial" w:hAnsi="Arial" w:cs="Arial"/>
        </w:rPr>
        <w:fldChar w:fldCharType="separate"/>
      </w:r>
      <w:r w:rsidR="00DB4159" w:rsidRPr="00DB4159">
        <w:rPr>
          <w:rFonts w:ascii="Arial" w:hAnsi="Arial" w:cs="Arial"/>
        </w:rPr>
        <w:t>Appendix G</w:t>
      </w:r>
      <w:r w:rsidR="00DB4159" w:rsidRPr="001835E0">
        <w:rPr>
          <w:rFonts w:cs="Arial"/>
        </w:rPr>
        <w:t>: Properly Configuring LPT Port</w:t>
      </w:r>
      <w:r w:rsidRPr="001835E0">
        <w:rPr>
          <w:rFonts w:ascii="Arial" w:hAnsi="Arial" w:cs="Arial"/>
        </w:rPr>
        <w:fldChar w:fldCharType="end"/>
      </w:r>
      <w:r w:rsidRPr="001835E0">
        <w:rPr>
          <w:rFonts w:ascii="Arial" w:hAnsi="Arial" w:cs="Arial"/>
        </w:rPr>
        <w:t>.</w:t>
      </w:r>
    </w:p>
    <w:p w14:paraId="69B1AED5" w14:textId="77777777" w:rsidR="001835E0" w:rsidRPr="001835E0" w:rsidRDefault="001835E0" w:rsidP="001835E0">
      <w:pPr>
        <w:pStyle w:val="Heading2"/>
      </w:pPr>
      <w:bookmarkStart w:id="94" w:name="_Toc232584129"/>
      <w:bookmarkStart w:id="95" w:name="_Toc261896288"/>
      <w:bookmarkStart w:id="96" w:name="_Toc376176117"/>
      <w:r w:rsidRPr="001835E0">
        <w:lastRenderedPageBreak/>
        <w:t>Clock Outputs Tab</w:t>
      </w:r>
      <w:bookmarkEnd w:id="94"/>
      <w:bookmarkEnd w:id="95"/>
      <w:bookmarkEnd w:id="96"/>
    </w:p>
    <w:p w14:paraId="608D2134" w14:textId="77777777" w:rsidR="001835E0" w:rsidRPr="001835E0" w:rsidRDefault="001835E0" w:rsidP="001835E0">
      <w:pPr>
        <w:keepNext/>
        <w:rPr>
          <w:rFonts w:ascii="Arial" w:hAnsi="Arial" w:cs="Arial"/>
        </w:rPr>
      </w:pPr>
      <w:r w:rsidRPr="001835E0">
        <w:rPr>
          <w:rFonts w:ascii="Arial" w:hAnsi="Arial" w:cs="Arial"/>
          <w:noProof/>
        </w:rPr>
        <w:drawing>
          <wp:inline distT="0" distB="0" distL="0" distR="0" wp14:anchorId="45856BCD" wp14:editId="2A8579B5">
            <wp:extent cx="5943600" cy="5478145"/>
            <wp:effectExtent l="0" t="0" r="0" b="825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cstate="print"/>
                    <a:stretch>
                      <a:fillRect/>
                    </a:stretch>
                  </pic:blipFill>
                  <pic:spPr>
                    <a:xfrm>
                      <a:off x="0" y="0"/>
                      <a:ext cx="5943600" cy="5478145"/>
                    </a:xfrm>
                    <a:prstGeom prst="rect">
                      <a:avLst/>
                    </a:prstGeom>
                  </pic:spPr>
                </pic:pic>
              </a:graphicData>
            </a:graphic>
          </wp:inline>
        </w:drawing>
      </w:r>
      <w:r w:rsidRPr="001835E0">
        <w:rPr>
          <w:rFonts w:ascii="Arial" w:hAnsi="Arial" w:cs="Arial"/>
          <w:noProof/>
        </w:rPr>
        <w:t xml:space="preserve"> </w:t>
      </w:r>
    </w:p>
    <w:p w14:paraId="213FC373" w14:textId="77777777" w:rsidR="001835E0" w:rsidRPr="001835E0" w:rsidRDefault="001835E0" w:rsidP="001835E0">
      <w:pPr>
        <w:pStyle w:val="Caption"/>
        <w:jc w:val="center"/>
        <w:rPr>
          <w:rFonts w:ascii="Arial" w:hAnsi="Arial" w:cs="Arial"/>
        </w:rPr>
      </w:pPr>
      <w:r w:rsidRPr="001835E0">
        <w:rPr>
          <w:rFonts w:ascii="Arial" w:hAnsi="Arial" w:cs="Arial"/>
        </w:rPr>
        <w:t xml:space="preserve">Figure </w:t>
      </w:r>
      <w:r w:rsidRPr="001835E0">
        <w:rPr>
          <w:rFonts w:ascii="Arial" w:hAnsi="Arial" w:cs="Arial"/>
        </w:rPr>
        <w:fldChar w:fldCharType="begin"/>
      </w:r>
      <w:r w:rsidRPr="001835E0">
        <w:rPr>
          <w:rFonts w:ascii="Arial" w:hAnsi="Arial" w:cs="Arial"/>
        </w:rPr>
        <w:instrText xml:space="preserve"> SEQ Figure \* ARABIC </w:instrText>
      </w:r>
      <w:r w:rsidRPr="001835E0">
        <w:rPr>
          <w:rFonts w:ascii="Arial" w:hAnsi="Arial" w:cs="Arial"/>
        </w:rPr>
        <w:fldChar w:fldCharType="separate"/>
      </w:r>
      <w:r w:rsidR="00DB4159">
        <w:rPr>
          <w:rFonts w:ascii="Arial" w:hAnsi="Arial" w:cs="Arial"/>
          <w:noProof/>
        </w:rPr>
        <w:t>9</w:t>
      </w:r>
      <w:r w:rsidRPr="001835E0">
        <w:rPr>
          <w:rFonts w:ascii="Arial" w:hAnsi="Arial" w:cs="Arial"/>
          <w:noProof/>
        </w:rPr>
        <w:fldChar w:fldCharType="end"/>
      </w:r>
      <w:r w:rsidRPr="001835E0">
        <w:rPr>
          <w:rFonts w:ascii="Arial" w:hAnsi="Arial" w:cs="Arial"/>
        </w:rPr>
        <w:t>: Clock Outputs Tab</w:t>
      </w:r>
    </w:p>
    <w:p w14:paraId="2639DA69" w14:textId="77777777" w:rsidR="001835E0" w:rsidRPr="001835E0" w:rsidRDefault="001835E0" w:rsidP="001835E0">
      <w:pPr>
        <w:rPr>
          <w:rFonts w:ascii="Arial" w:hAnsi="Arial" w:cs="Arial"/>
        </w:rPr>
      </w:pPr>
    </w:p>
    <w:p w14:paraId="147CBA80" w14:textId="77777777" w:rsidR="001835E0" w:rsidRPr="001835E0" w:rsidRDefault="001835E0" w:rsidP="001835E0">
      <w:pPr>
        <w:rPr>
          <w:rFonts w:ascii="Arial" w:hAnsi="Arial" w:cs="Arial"/>
        </w:rPr>
      </w:pPr>
      <w:r w:rsidRPr="001835E0">
        <w:rPr>
          <w:rFonts w:ascii="Arial" w:hAnsi="Arial" w:cs="Arial"/>
        </w:rPr>
        <w:t xml:space="preserve">The </w:t>
      </w:r>
      <w:r w:rsidRPr="001835E0">
        <w:rPr>
          <w:rFonts w:ascii="Arial" w:hAnsi="Arial" w:cs="Arial"/>
          <w:b/>
        </w:rPr>
        <w:t>Clock Outputs</w:t>
      </w:r>
      <w:r w:rsidRPr="001835E0">
        <w:rPr>
          <w:rFonts w:ascii="Arial" w:hAnsi="Arial" w:cs="Arial"/>
        </w:rPr>
        <w:t xml:space="preserve"> tab allows the user to control the output channel blocks, including:</w:t>
      </w:r>
    </w:p>
    <w:p w14:paraId="100B7780" w14:textId="77777777" w:rsidR="001835E0" w:rsidRPr="001835E0" w:rsidRDefault="001835E0" w:rsidP="001835E0">
      <w:pPr>
        <w:numPr>
          <w:ilvl w:val="0"/>
          <w:numId w:val="31"/>
        </w:numPr>
        <w:rPr>
          <w:rFonts w:ascii="Arial" w:hAnsi="Arial" w:cs="Arial"/>
        </w:rPr>
      </w:pPr>
      <w:r w:rsidRPr="001835E0">
        <w:rPr>
          <w:rFonts w:ascii="Arial" w:hAnsi="Arial" w:cs="Arial"/>
        </w:rPr>
        <w:t>Clock Group Source from either VCO or OSCin (via OSC Mux1 and OSC Mux2)</w:t>
      </w:r>
    </w:p>
    <w:p w14:paraId="22F4296A" w14:textId="77777777" w:rsidR="001835E0" w:rsidRPr="001835E0" w:rsidRDefault="001835E0" w:rsidP="001835E0">
      <w:pPr>
        <w:numPr>
          <w:ilvl w:val="0"/>
          <w:numId w:val="31"/>
        </w:numPr>
        <w:rPr>
          <w:rFonts w:ascii="Arial" w:hAnsi="Arial" w:cs="Arial"/>
        </w:rPr>
      </w:pPr>
      <w:r w:rsidRPr="001835E0">
        <w:rPr>
          <w:rFonts w:ascii="Arial" w:hAnsi="Arial" w:cs="Arial"/>
        </w:rPr>
        <w:t>Channel Powerdown (affects digital and analog delay, clock divider, and buffer blocks)</w:t>
      </w:r>
    </w:p>
    <w:p w14:paraId="0BE59F07" w14:textId="77777777" w:rsidR="001835E0" w:rsidRPr="001835E0" w:rsidRDefault="001835E0" w:rsidP="001835E0">
      <w:pPr>
        <w:numPr>
          <w:ilvl w:val="0"/>
          <w:numId w:val="31"/>
        </w:numPr>
        <w:rPr>
          <w:rFonts w:ascii="Arial" w:hAnsi="Arial" w:cs="Arial"/>
        </w:rPr>
      </w:pPr>
      <w:r w:rsidRPr="001835E0">
        <w:rPr>
          <w:rFonts w:ascii="Arial" w:hAnsi="Arial" w:cs="Arial"/>
        </w:rPr>
        <w:t xml:space="preserve">Digital Delay value and Half Step </w:t>
      </w:r>
    </w:p>
    <w:p w14:paraId="03128904" w14:textId="77777777" w:rsidR="001835E0" w:rsidRPr="001835E0" w:rsidRDefault="001835E0" w:rsidP="001835E0">
      <w:pPr>
        <w:numPr>
          <w:ilvl w:val="0"/>
          <w:numId w:val="31"/>
        </w:numPr>
        <w:rPr>
          <w:rFonts w:ascii="Arial" w:hAnsi="Arial" w:cs="Arial"/>
        </w:rPr>
      </w:pPr>
      <w:r w:rsidRPr="001835E0">
        <w:rPr>
          <w:rFonts w:ascii="Arial" w:hAnsi="Arial" w:cs="Arial"/>
        </w:rPr>
        <w:t xml:space="preserve">Clock Divide value </w:t>
      </w:r>
    </w:p>
    <w:p w14:paraId="791F1E24" w14:textId="77777777" w:rsidR="001835E0" w:rsidRPr="001835E0" w:rsidRDefault="001835E0" w:rsidP="001835E0">
      <w:pPr>
        <w:numPr>
          <w:ilvl w:val="0"/>
          <w:numId w:val="31"/>
        </w:numPr>
        <w:rPr>
          <w:rFonts w:ascii="Arial" w:hAnsi="Arial" w:cs="Arial"/>
        </w:rPr>
      </w:pPr>
      <w:r w:rsidRPr="001835E0">
        <w:rPr>
          <w:rFonts w:ascii="Arial" w:hAnsi="Arial" w:cs="Arial"/>
        </w:rPr>
        <w:t>Analog Delay value and Delay bypass/enable (per output)</w:t>
      </w:r>
    </w:p>
    <w:p w14:paraId="39D4340E" w14:textId="77777777" w:rsidR="001835E0" w:rsidRPr="001835E0" w:rsidRDefault="001835E0" w:rsidP="001835E0">
      <w:pPr>
        <w:numPr>
          <w:ilvl w:val="0"/>
          <w:numId w:val="31"/>
        </w:numPr>
        <w:rPr>
          <w:rFonts w:ascii="Arial" w:hAnsi="Arial" w:cs="Arial"/>
        </w:rPr>
      </w:pPr>
      <w:r w:rsidRPr="001835E0">
        <w:rPr>
          <w:rFonts w:ascii="Arial" w:hAnsi="Arial" w:cs="Arial"/>
        </w:rPr>
        <w:t>Clock Output format (per output)</w:t>
      </w:r>
    </w:p>
    <w:p w14:paraId="1CDDD9ED" w14:textId="77777777" w:rsidR="001835E0" w:rsidRPr="001835E0" w:rsidRDefault="001835E0" w:rsidP="001835E0">
      <w:pPr>
        <w:rPr>
          <w:rFonts w:ascii="Arial" w:hAnsi="Arial" w:cs="Arial"/>
        </w:rPr>
      </w:pPr>
    </w:p>
    <w:p w14:paraId="4AA8E12D" w14:textId="77777777" w:rsidR="004F799C" w:rsidRDefault="004F799C" w:rsidP="001835E0">
      <w:pPr>
        <w:rPr>
          <w:rFonts w:ascii="Arial" w:hAnsi="Arial" w:cs="Arial"/>
        </w:rPr>
      </w:pPr>
    </w:p>
    <w:p w14:paraId="4BD34D2B" w14:textId="77777777" w:rsidR="004F799C" w:rsidRDefault="004F799C" w:rsidP="001835E0">
      <w:pPr>
        <w:rPr>
          <w:rFonts w:ascii="Arial" w:hAnsi="Arial" w:cs="Arial"/>
        </w:rPr>
      </w:pPr>
    </w:p>
    <w:p w14:paraId="05FE0E9A" w14:textId="77777777" w:rsidR="001835E0" w:rsidRPr="001835E0" w:rsidRDefault="001835E0" w:rsidP="001835E0">
      <w:pPr>
        <w:rPr>
          <w:rFonts w:ascii="Arial" w:hAnsi="Arial" w:cs="Arial"/>
        </w:rPr>
      </w:pPr>
      <w:r w:rsidRPr="001835E0">
        <w:rPr>
          <w:rFonts w:ascii="Arial" w:hAnsi="Arial" w:cs="Arial"/>
        </w:rPr>
        <w:lastRenderedPageBreak/>
        <w:t xml:space="preserve">This tab also allows the user to select the VCO Divider value (2 to 8).  Note that the </w:t>
      </w:r>
      <w:r w:rsidRPr="001835E0">
        <w:rPr>
          <w:rFonts w:ascii="Arial" w:hAnsi="Arial" w:cs="Arial"/>
          <w:i/>
        </w:rPr>
        <w:t>total</w:t>
      </w:r>
      <w:r w:rsidRPr="001835E0">
        <w:rPr>
          <w:rFonts w:ascii="Arial" w:hAnsi="Arial" w:cs="Arial"/>
        </w:rPr>
        <w:t xml:space="preserve"> PLL2 N divider value is the product of the VCO Divider value and the PLL N Prescaler and N Counter values (shown in the </w:t>
      </w:r>
      <w:r w:rsidRPr="001835E0">
        <w:rPr>
          <w:rFonts w:ascii="Arial" w:hAnsi="Arial" w:cs="Arial"/>
          <w:b/>
        </w:rPr>
        <w:t>PLL2</w:t>
      </w:r>
      <w:r w:rsidRPr="001835E0">
        <w:rPr>
          <w:rFonts w:ascii="Arial" w:hAnsi="Arial" w:cs="Arial"/>
        </w:rPr>
        <w:t xml:space="preserve"> tab), and is given by:</w:t>
      </w:r>
      <w:r w:rsidRPr="001835E0">
        <w:rPr>
          <w:rFonts w:ascii="Arial" w:hAnsi="Arial" w:cs="Arial"/>
        </w:rPr>
        <w:br/>
      </w:r>
    </w:p>
    <w:p w14:paraId="7E82D194" w14:textId="77777777" w:rsidR="001835E0" w:rsidRPr="001835E0" w:rsidRDefault="001835E0" w:rsidP="001835E0">
      <w:pPr>
        <w:ind w:left="720"/>
        <w:rPr>
          <w:rFonts w:ascii="Arial" w:hAnsi="Arial" w:cs="Arial"/>
        </w:rPr>
      </w:pPr>
      <w:r w:rsidRPr="001835E0">
        <w:rPr>
          <w:rFonts w:ascii="Arial" w:hAnsi="Arial" w:cs="Arial"/>
        </w:rPr>
        <w:t>PLL2 N Total = VCO Divider * PLL2 N Prescaler * PLL2 N Counter</w:t>
      </w:r>
    </w:p>
    <w:p w14:paraId="7BAF1E56" w14:textId="77777777" w:rsidR="001835E0" w:rsidRPr="001835E0" w:rsidRDefault="001835E0" w:rsidP="001835E0">
      <w:pPr>
        <w:rPr>
          <w:rFonts w:ascii="Arial" w:hAnsi="Arial" w:cs="Arial"/>
        </w:rPr>
      </w:pPr>
    </w:p>
    <w:p w14:paraId="082BC7F3" w14:textId="77777777" w:rsidR="001835E0" w:rsidRPr="001835E0" w:rsidRDefault="001835E0" w:rsidP="001835E0">
      <w:pPr>
        <w:rPr>
          <w:rFonts w:ascii="Arial" w:hAnsi="Arial" w:cs="Arial"/>
        </w:rPr>
      </w:pPr>
      <w:r w:rsidRPr="001835E0">
        <w:rPr>
          <w:rFonts w:ascii="Arial" w:hAnsi="Arial" w:cs="Arial"/>
        </w:rPr>
        <w:t xml:space="preserve">Clicking on the cyan-colored PLL2 block that contains R, PDF and N values will bring the </w:t>
      </w:r>
      <w:r w:rsidRPr="001835E0">
        <w:rPr>
          <w:rFonts w:ascii="Arial" w:hAnsi="Arial" w:cs="Arial"/>
          <w:b/>
        </w:rPr>
        <w:t>PLL2</w:t>
      </w:r>
      <w:r w:rsidRPr="001835E0">
        <w:rPr>
          <w:rFonts w:ascii="Arial" w:hAnsi="Arial" w:cs="Arial"/>
        </w:rPr>
        <w:t xml:space="preserve"> tab into focus where these values may be modified, if needed.  </w:t>
      </w:r>
    </w:p>
    <w:p w14:paraId="12A26EC0" w14:textId="77777777" w:rsidR="001835E0" w:rsidRPr="001835E0" w:rsidRDefault="001835E0" w:rsidP="001835E0">
      <w:pPr>
        <w:rPr>
          <w:rFonts w:ascii="Arial" w:hAnsi="Arial" w:cs="Arial"/>
        </w:rPr>
      </w:pPr>
    </w:p>
    <w:p w14:paraId="7C7F7B70" w14:textId="77777777" w:rsidR="001835E0" w:rsidRPr="001835E0" w:rsidRDefault="001835E0" w:rsidP="001835E0">
      <w:pPr>
        <w:rPr>
          <w:rFonts w:ascii="Arial" w:hAnsi="Arial" w:cs="Arial"/>
        </w:rPr>
      </w:pPr>
      <w:r w:rsidRPr="001835E0">
        <w:rPr>
          <w:rFonts w:ascii="Arial" w:hAnsi="Arial" w:cs="Arial"/>
        </w:rPr>
        <w:t xml:space="preserve">Clicking on the values in the box containing the Internal Loop Filter component (R3, C3, R4, C4) allow one to step through the possible values.  Left click to increase the component value, and right click to decrease the value.  These values can also be changed in the </w:t>
      </w:r>
      <w:r w:rsidRPr="001835E0">
        <w:rPr>
          <w:rFonts w:ascii="Arial" w:hAnsi="Arial" w:cs="Arial"/>
          <w:b/>
        </w:rPr>
        <w:t xml:space="preserve">Bits/Pins </w:t>
      </w:r>
      <w:r w:rsidRPr="001835E0">
        <w:rPr>
          <w:rFonts w:ascii="Arial" w:hAnsi="Arial" w:cs="Arial"/>
        </w:rPr>
        <w:t>tab.</w:t>
      </w:r>
    </w:p>
    <w:p w14:paraId="41AF60AA" w14:textId="77777777" w:rsidR="001835E0" w:rsidRPr="001835E0" w:rsidRDefault="001835E0" w:rsidP="001835E0">
      <w:pPr>
        <w:rPr>
          <w:rFonts w:ascii="Arial" w:hAnsi="Arial" w:cs="Arial"/>
        </w:rPr>
      </w:pPr>
    </w:p>
    <w:p w14:paraId="001C1FAC" w14:textId="407F15DE" w:rsidR="001835E0" w:rsidRPr="001835E0" w:rsidRDefault="001835E0" w:rsidP="004F799C">
      <w:pPr>
        <w:rPr>
          <w:rFonts w:ascii="Arial" w:hAnsi="Arial" w:cs="Arial"/>
        </w:rPr>
      </w:pPr>
      <w:r w:rsidRPr="001835E0">
        <w:rPr>
          <w:rFonts w:ascii="Arial" w:hAnsi="Arial" w:cs="Arial"/>
        </w:rPr>
        <w:t xml:space="preserve">The Reference Oscillator value field may be changed in either the </w:t>
      </w:r>
      <w:r w:rsidRPr="001835E0">
        <w:rPr>
          <w:rFonts w:ascii="Arial" w:hAnsi="Arial" w:cs="Arial"/>
          <w:b/>
        </w:rPr>
        <w:t>Clock Outputs</w:t>
      </w:r>
      <w:r w:rsidRPr="001835E0">
        <w:rPr>
          <w:rFonts w:ascii="Arial" w:hAnsi="Arial" w:cs="Arial"/>
        </w:rPr>
        <w:t xml:space="preserve"> tab or the </w:t>
      </w:r>
      <w:r w:rsidRPr="001835E0">
        <w:rPr>
          <w:rFonts w:ascii="Arial" w:hAnsi="Arial" w:cs="Arial"/>
          <w:b/>
        </w:rPr>
        <w:t>PLL2</w:t>
      </w:r>
      <w:r w:rsidRPr="001835E0">
        <w:rPr>
          <w:rFonts w:ascii="Arial" w:hAnsi="Arial" w:cs="Arial"/>
        </w:rPr>
        <w:t xml:space="preserve"> tab.  The PLL2 Reference frequency should match the frequency of the onboard VCXO or Crystal (</w:t>
      </w:r>
      <w:r w:rsidR="004F799C">
        <w:rPr>
          <w:rFonts w:ascii="Arial" w:hAnsi="Arial" w:cs="Arial"/>
        </w:rPr>
        <w:t>i.e.,</w:t>
      </w:r>
      <w:r w:rsidRPr="001835E0">
        <w:rPr>
          <w:rFonts w:ascii="Arial" w:hAnsi="Arial" w:cs="Arial"/>
        </w:rPr>
        <w:t xml:space="preserve"> VCO frequency in the </w:t>
      </w:r>
      <w:r w:rsidRPr="001835E0">
        <w:rPr>
          <w:rFonts w:ascii="Arial" w:hAnsi="Arial" w:cs="Arial"/>
          <w:b/>
        </w:rPr>
        <w:t>PLL1</w:t>
      </w:r>
      <w:r w:rsidRPr="001835E0">
        <w:rPr>
          <w:rFonts w:ascii="Arial" w:hAnsi="Arial" w:cs="Arial"/>
        </w:rPr>
        <w:t xml:space="preserve"> tab); if not, a warning message will appear to indicate that the PLL(s) may be out of lock, as highlighted by the red box in </w:t>
      </w:r>
      <w:r w:rsidR="004F799C">
        <w:rPr>
          <w:rFonts w:ascii="Arial" w:hAnsi="Arial" w:cs="Arial"/>
        </w:rPr>
        <w:t>Figure 10.</w:t>
      </w:r>
    </w:p>
    <w:p w14:paraId="51F7A8A7" w14:textId="77777777" w:rsidR="001835E0" w:rsidRPr="001835E0" w:rsidRDefault="001835E0" w:rsidP="001835E0">
      <w:pPr>
        <w:keepNext/>
        <w:jc w:val="center"/>
        <w:rPr>
          <w:rFonts w:ascii="Arial" w:hAnsi="Arial" w:cs="Arial"/>
        </w:rPr>
      </w:pPr>
    </w:p>
    <w:p w14:paraId="250DFE17" w14:textId="77777777" w:rsidR="001835E0" w:rsidRPr="001835E0" w:rsidRDefault="001835E0" w:rsidP="001835E0">
      <w:pPr>
        <w:keepNext/>
        <w:jc w:val="center"/>
        <w:rPr>
          <w:rFonts w:ascii="Arial" w:hAnsi="Arial" w:cs="Arial"/>
          <w:noProof/>
        </w:rPr>
      </w:pPr>
      <w:bookmarkStart w:id="97" w:name="_Ref269482459"/>
    </w:p>
    <w:p w14:paraId="7277E8C8" w14:textId="77777777" w:rsidR="004F799C" w:rsidRDefault="001835E0" w:rsidP="001835E0">
      <w:pPr>
        <w:keepNext/>
        <w:jc w:val="center"/>
        <w:rPr>
          <w:rFonts w:ascii="Arial" w:hAnsi="Arial" w:cs="Arial"/>
        </w:rPr>
      </w:pPr>
      <w:r w:rsidRPr="001835E0">
        <w:rPr>
          <w:rFonts w:ascii="Arial" w:hAnsi="Arial" w:cs="Arial"/>
          <w:noProof/>
        </w:rPr>
        <mc:AlternateContent>
          <mc:Choice Requires="wps">
            <w:drawing>
              <wp:anchor distT="0" distB="0" distL="114300" distR="114300" simplePos="0" relativeHeight="251683840" behindDoc="0" locked="0" layoutInCell="1" allowOverlap="1" wp14:anchorId="6F16C402" wp14:editId="45ABCE1E">
                <wp:simplePos x="0" y="0"/>
                <wp:positionH relativeFrom="column">
                  <wp:posOffset>86360</wp:posOffset>
                </wp:positionH>
                <wp:positionV relativeFrom="paragraph">
                  <wp:posOffset>5040630</wp:posOffset>
                </wp:positionV>
                <wp:extent cx="1354455" cy="394970"/>
                <wp:effectExtent l="0" t="0" r="17145" b="24130"/>
                <wp:wrapNone/>
                <wp:docPr id="10206" name="Rounded Rectangle 10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4455" cy="394970"/>
                        </a:xfrm>
                        <a:prstGeom prst="roundRect">
                          <a:avLst>
                            <a:gd name="adj" fmla="val 16667"/>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0206" o:spid="_x0000_s1026" style="position:absolute;margin-left:6.8pt;margin-top:396.9pt;width:106.65pt;height:31.1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" filled="f" strokecolor="red" strokeweight="1.5pt"/>
            </w:pict>
          </mc:Fallback>
        </mc:AlternateContent>
      </w:r>
      <w:r w:rsidRPr="001835E0">
        <w:rPr>
          <w:rFonts w:ascii="Arial" w:hAnsi="Arial" w:cs="Arial"/>
          <w:noProof/>
        </w:rPr>
        <w:t xml:space="preserve"> </w:t>
      </w:r>
      <w:r w:rsidRPr="001835E0">
        <w:rPr>
          <w:rFonts w:ascii="Arial" w:hAnsi="Arial" w:cs="Arial"/>
          <w:noProof/>
        </w:rPr>
        <w:drawing>
          <wp:inline distT="0" distB="0" distL="0" distR="0" wp14:anchorId="5D9ACD40" wp14:editId="16C0E872">
            <wp:extent cx="5943600" cy="5478145"/>
            <wp:effectExtent l="0" t="0" r="0" b="825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cstate="print"/>
                    <a:stretch>
                      <a:fillRect/>
                    </a:stretch>
                  </pic:blipFill>
                  <pic:spPr>
                    <a:xfrm>
                      <a:off x="0" y="0"/>
                      <a:ext cx="5943600" cy="5478145"/>
                    </a:xfrm>
                    <a:prstGeom prst="rect">
                      <a:avLst/>
                    </a:prstGeom>
                  </pic:spPr>
                </pic:pic>
              </a:graphicData>
            </a:graphic>
          </wp:inline>
        </w:drawing>
      </w:r>
      <w:r w:rsidRPr="001835E0">
        <w:rPr>
          <w:rFonts w:ascii="Arial" w:hAnsi="Arial" w:cs="Arial"/>
        </w:rPr>
        <w:t xml:space="preserve"> Figure </w:t>
      </w:r>
      <w:r w:rsidRPr="001835E0">
        <w:rPr>
          <w:rFonts w:ascii="Arial" w:hAnsi="Arial" w:cs="Arial"/>
        </w:rPr>
        <w:fldChar w:fldCharType="begin"/>
      </w:r>
      <w:r w:rsidRPr="001835E0">
        <w:rPr>
          <w:rFonts w:ascii="Arial" w:hAnsi="Arial" w:cs="Arial"/>
        </w:rPr>
        <w:instrText xml:space="preserve"> SEQ Figure \* ARABIC </w:instrText>
      </w:r>
      <w:r w:rsidRPr="001835E0">
        <w:rPr>
          <w:rFonts w:ascii="Arial" w:hAnsi="Arial" w:cs="Arial"/>
        </w:rPr>
        <w:fldChar w:fldCharType="separate"/>
      </w:r>
      <w:r w:rsidR="00DB4159">
        <w:rPr>
          <w:rFonts w:ascii="Arial" w:hAnsi="Arial" w:cs="Arial"/>
          <w:noProof/>
        </w:rPr>
        <w:t>10</w:t>
      </w:r>
      <w:r w:rsidRPr="001835E0">
        <w:rPr>
          <w:rFonts w:ascii="Arial" w:hAnsi="Arial" w:cs="Arial"/>
          <w:noProof/>
        </w:rPr>
        <w:fldChar w:fldCharType="end"/>
      </w:r>
      <w:bookmarkEnd w:id="97"/>
      <w:r w:rsidRPr="001835E0">
        <w:rPr>
          <w:rFonts w:ascii="Arial" w:hAnsi="Arial" w:cs="Arial"/>
        </w:rPr>
        <w:t xml:space="preserve">: Warning message indicating mismatch between </w:t>
      </w:r>
      <w:r w:rsidRPr="001835E0">
        <w:rPr>
          <w:rFonts w:ascii="Arial" w:hAnsi="Arial" w:cs="Arial"/>
        </w:rPr>
        <w:br/>
      </w:r>
    </w:p>
    <w:p w14:paraId="562FCA50" w14:textId="77777777" w:rsidR="004F799C" w:rsidRDefault="004F799C">
      <w:pPr>
        <w:spacing w:after="200" w:line="276" w:lineRule="auto"/>
        <w:rPr>
          <w:rFonts w:ascii="Arial" w:hAnsi="Arial" w:cs="Arial"/>
        </w:rPr>
      </w:pPr>
      <w:r>
        <w:rPr>
          <w:rFonts w:ascii="Arial" w:hAnsi="Arial" w:cs="Arial"/>
        </w:rPr>
        <w:br w:type="page"/>
      </w:r>
    </w:p>
    <w:p w14:paraId="24D97E0A" w14:textId="7D2A2DE6" w:rsidR="001835E0" w:rsidRPr="001835E0" w:rsidRDefault="001835E0" w:rsidP="001835E0">
      <w:pPr>
        <w:keepNext/>
        <w:jc w:val="center"/>
        <w:rPr>
          <w:rFonts w:ascii="Arial" w:hAnsi="Arial" w:cs="Arial"/>
        </w:rPr>
      </w:pPr>
      <w:r w:rsidRPr="001835E0">
        <w:rPr>
          <w:rFonts w:ascii="Arial" w:hAnsi="Arial" w:cs="Arial"/>
        </w:rPr>
        <w:lastRenderedPageBreak/>
        <w:t xml:space="preserve">PLL1 VCO frequency (25 MHz) and PLL2 reference frequency (25 MHz) </w:t>
      </w:r>
    </w:p>
    <w:p w14:paraId="46C51CA0" w14:textId="77777777" w:rsidR="001835E0" w:rsidRPr="001835E0" w:rsidRDefault="001835E0" w:rsidP="001835E0">
      <w:pPr>
        <w:rPr>
          <w:rFonts w:ascii="Arial" w:hAnsi="Arial" w:cs="Arial"/>
        </w:rPr>
      </w:pPr>
    </w:p>
    <w:p w14:paraId="12E7FB8C" w14:textId="77777777" w:rsidR="001835E0" w:rsidRPr="001835E0" w:rsidRDefault="001835E0" w:rsidP="001835E0">
      <w:pPr>
        <w:pStyle w:val="Heading2"/>
      </w:pPr>
      <w:bookmarkStart w:id="98" w:name="_Toc232584130"/>
      <w:bookmarkStart w:id="99" w:name="_Toc261896289"/>
      <w:bookmarkStart w:id="100" w:name="_Ref291759875"/>
      <w:bookmarkStart w:id="101" w:name="_Toc376176118"/>
      <w:r w:rsidRPr="001835E0">
        <w:t>PLL1 Tab</w:t>
      </w:r>
      <w:bookmarkEnd w:id="98"/>
      <w:bookmarkEnd w:id="99"/>
      <w:bookmarkEnd w:id="100"/>
      <w:bookmarkEnd w:id="101"/>
    </w:p>
    <w:p w14:paraId="68A9E008" w14:textId="77777777" w:rsidR="001835E0" w:rsidRPr="001835E0" w:rsidRDefault="001835E0" w:rsidP="001835E0">
      <w:pPr>
        <w:rPr>
          <w:rFonts w:ascii="Arial" w:hAnsi="Arial" w:cs="Arial"/>
        </w:rPr>
      </w:pPr>
      <w:r w:rsidRPr="001835E0">
        <w:rPr>
          <w:rFonts w:ascii="Arial" w:hAnsi="Arial" w:cs="Arial"/>
          <w:noProof/>
        </w:rPr>
        <w:drawing>
          <wp:inline distT="0" distB="0" distL="0" distR="0" wp14:anchorId="01A208E0" wp14:editId="403B3A57">
            <wp:extent cx="5943600" cy="35013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cstate="print"/>
                    <a:stretch>
                      <a:fillRect/>
                    </a:stretch>
                  </pic:blipFill>
                  <pic:spPr>
                    <a:xfrm>
                      <a:off x="0" y="0"/>
                      <a:ext cx="5943600" cy="3501390"/>
                    </a:xfrm>
                    <a:prstGeom prst="rect">
                      <a:avLst/>
                    </a:prstGeom>
                  </pic:spPr>
                </pic:pic>
              </a:graphicData>
            </a:graphic>
          </wp:inline>
        </w:drawing>
      </w:r>
      <w:r w:rsidRPr="001835E0">
        <w:rPr>
          <w:rFonts w:ascii="Arial" w:hAnsi="Arial" w:cs="Arial"/>
          <w:noProof/>
        </w:rPr>
        <w:t xml:space="preserve"> </w:t>
      </w:r>
    </w:p>
    <w:p w14:paraId="58047942" w14:textId="77777777" w:rsidR="001835E0" w:rsidRPr="001835E0" w:rsidRDefault="001835E0" w:rsidP="001835E0">
      <w:pPr>
        <w:pStyle w:val="Caption"/>
        <w:jc w:val="center"/>
        <w:rPr>
          <w:rFonts w:ascii="Arial" w:hAnsi="Arial" w:cs="Arial"/>
        </w:rPr>
      </w:pPr>
      <w:r w:rsidRPr="001835E0">
        <w:rPr>
          <w:rFonts w:ascii="Arial" w:hAnsi="Arial" w:cs="Arial"/>
        </w:rPr>
        <w:t xml:space="preserve">Figure </w:t>
      </w:r>
      <w:r w:rsidRPr="001835E0">
        <w:rPr>
          <w:rFonts w:ascii="Arial" w:hAnsi="Arial" w:cs="Arial"/>
        </w:rPr>
        <w:fldChar w:fldCharType="begin"/>
      </w:r>
      <w:r w:rsidRPr="001835E0">
        <w:rPr>
          <w:rFonts w:ascii="Arial" w:hAnsi="Arial" w:cs="Arial"/>
        </w:rPr>
        <w:instrText xml:space="preserve"> SEQ Figure \* ARABIC </w:instrText>
      </w:r>
      <w:r w:rsidRPr="001835E0">
        <w:rPr>
          <w:rFonts w:ascii="Arial" w:hAnsi="Arial" w:cs="Arial"/>
        </w:rPr>
        <w:fldChar w:fldCharType="separate"/>
      </w:r>
      <w:r w:rsidR="00DB4159">
        <w:rPr>
          <w:rFonts w:ascii="Arial" w:hAnsi="Arial" w:cs="Arial"/>
          <w:noProof/>
        </w:rPr>
        <w:t>11</w:t>
      </w:r>
      <w:r w:rsidRPr="001835E0">
        <w:rPr>
          <w:rFonts w:ascii="Arial" w:hAnsi="Arial" w:cs="Arial"/>
          <w:noProof/>
        </w:rPr>
        <w:fldChar w:fldCharType="end"/>
      </w:r>
      <w:r w:rsidRPr="001835E0">
        <w:rPr>
          <w:rFonts w:ascii="Arial" w:hAnsi="Arial" w:cs="Arial"/>
        </w:rPr>
        <w:t>: PLL1 tab</w:t>
      </w:r>
    </w:p>
    <w:p w14:paraId="3EACB776" w14:textId="77777777" w:rsidR="001835E0" w:rsidRPr="001835E0" w:rsidRDefault="001835E0" w:rsidP="001835E0">
      <w:pPr>
        <w:rPr>
          <w:rFonts w:ascii="Arial" w:hAnsi="Arial" w:cs="Arial"/>
        </w:rPr>
      </w:pPr>
    </w:p>
    <w:p w14:paraId="03070595" w14:textId="683C85B7" w:rsidR="001835E0" w:rsidRPr="001835E0" w:rsidRDefault="001835E0" w:rsidP="001835E0">
      <w:pPr>
        <w:rPr>
          <w:rFonts w:ascii="Arial" w:hAnsi="Arial" w:cs="Arial"/>
        </w:rPr>
      </w:pPr>
      <w:r w:rsidRPr="001835E0">
        <w:rPr>
          <w:rFonts w:ascii="Arial" w:hAnsi="Arial" w:cs="Arial"/>
        </w:rPr>
        <w:t xml:space="preserve">The PLL1 tab allows the user to change the following parameters in </w:t>
      </w:r>
      <w:r w:rsidRPr="001835E0">
        <w:rPr>
          <w:rFonts w:ascii="Arial" w:hAnsi="Arial" w:cs="Arial"/>
        </w:rPr>
        <w:fldChar w:fldCharType="begin"/>
      </w:r>
      <w:r w:rsidRPr="001835E0">
        <w:rPr>
          <w:rFonts w:ascii="Arial" w:hAnsi="Arial" w:cs="Arial"/>
        </w:rPr>
        <w:instrText xml:space="preserve"> REF _Ref300737818 \h </w:instrText>
      </w:r>
      <w:r>
        <w:rPr>
          <w:rFonts w:ascii="Arial" w:hAnsi="Arial" w:cs="Arial"/>
        </w:rPr>
        <w:instrText xml:space="preserve"> \* MERGEFORMAT </w:instrText>
      </w:r>
      <w:r w:rsidRPr="001835E0">
        <w:rPr>
          <w:rFonts w:ascii="Arial" w:hAnsi="Arial" w:cs="Arial"/>
        </w:rPr>
      </w:r>
      <w:r w:rsidRPr="001835E0">
        <w:rPr>
          <w:rFonts w:ascii="Arial" w:hAnsi="Arial" w:cs="Arial"/>
        </w:rPr>
        <w:fldChar w:fldCharType="separate"/>
      </w:r>
      <w:r w:rsidR="00DB4159" w:rsidRPr="001835E0">
        <w:rPr>
          <w:rFonts w:ascii="Arial" w:hAnsi="Arial" w:cs="Arial"/>
        </w:rPr>
        <w:t xml:space="preserve">Table </w:t>
      </w:r>
      <w:r w:rsidR="00DB4159">
        <w:rPr>
          <w:rFonts w:ascii="Arial" w:hAnsi="Arial" w:cs="Arial"/>
          <w:noProof/>
        </w:rPr>
        <w:t>7</w:t>
      </w:r>
      <w:r w:rsidRPr="001835E0">
        <w:rPr>
          <w:rFonts w:ascii="Arial" w:hAnsi="Arial" w:cs="Arial"/>
        </w:rPr>
        <w:fldChar w:fldCharType="end"/>
      </w:r>
      <w:r w:rsidRPr="001835E0">
        <w:rPr>
          <w:rFonts w:ascii="Arial" w:hAnsi="Arial" w:cs="Arial"/>
        </w:rPr>
        <w:t>.</w:t>
      </w:r>
    </w:p>
    <w:p w14:paraId="3F6DE531" w14:textId="77777777" w:rsidR="001835E0" w:rsidRPr="001835E0" w:rsidRDefault="001835E0" w:rsidP="001835E0">
      <w:pPr>
        <w:rPr>
          <w:rFonts w:ascii="Arial" w:hAnsi="Arial" w:cs="Arial"/>
        </w:rPr>
      </w:pPr>
    </w:p>
    <w:p w14:paraId="75FE6E41" w14:textId="77777777" w:rsidR="001835E0" w:rsidRPr="001835E0" w:rsidRDefault="001835E0" w:rsidP="001835E0">
      <w:pPr>
        <w:pStyle w:val="Caption"/>
        <w:keepNext/>
        <w:rPr>
          <w:rFonts w:ascii="Arial" w:hAnsi="Arial" w:cs="Arial"/>
        </w:rPr>
      </w:pPr>
      <w:bookmarkStart w:id="102" w:name="_Ref300737818"/>
      <w:r w:rsidRPr="001835E0">
        <w:rPr>
          <w:rFonts w:ascii="Arial" w:hAnsi="Arial" w:cs="Arial"/>
        </w:rPr>
        <w:t xml:space="preserve">Table </w:t>
      </w:r>
      <w:r w:rsidRPr="001835E0">
        <w:rPr>
          <w:rFonts w:ascii="Arial" w:hAnsi="Arial" w:cs="Arial"/>
        </w:rPr>
        <w:fldChar w:fldCharType="begin"/>
      </w:r>
      <w:r w:rsidRPr="001835E0">
        <w:rPr>
          <w:rFonts w:ascii="Arial" w:hAnsi="Arial" w:cs="Arial"/>
        </w:rPr>
        <w:instrText xml:space="preserve"> SEQ Table \* ARABIC </w:instrText>
      </w:r>
      <w:r w:rsidRPr="001835E0">
        <w:rPr>
          <w:rFonts w:ascii="Arial" w:hAnsi="Arial" w:cs="Arial"/>
        </w:rPr>
        <w:fldChar w:fldCharType="separate"/>
      </w:r>
      <w:r w:rsidR="00DB4159">
        <w:rPr>
          <w:rFonts w:ascii="Arial" w:hAnsi="Arial" w:cs="Arial"/>
          <w:noProof/>
        </w:rPr>
        <w:t>7</w:t>
      </w:r>
      <w:r w:rsidRPr="001835E0">
        <w:rPr>
          <w:rFonts w:ascii="Arial" w:hAnsi="Arial" w:cs="Arial"/>
          <w:noProof/>
        </w:rPr>
        <w:fldChar w:fldCharType="end"/>
      </w:r>
      <w:bookmarkEnd w:id="102"/>
      <w:r w:rsidRPr="001835E0">
        <w:rPr>
          <w:rFonts w:ascii="Arial" w:hAnsi="Arial" w:cs="Arial"/>
        </w:rPr>
        <w:t>: Registers Controls and Descriptions in PLL1 tab</w:t>
      </w:r>
    </w:p>
    <w:tbl>
      <w:tblPr>
        <w:tblW w:w="96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08"/>
        <w:gridCol w:w="2250"/>
        <w:gridCol w:w="4604"/>
      </w:tblGrid>
      <w:tr w:rsidR="001835E0" w:rsidRPr="001835E0" w14:paraId="4D196708" w14:textId="77777777" w:rsidTr="00C70B01">
        <w:trPr>
          <w:cantSplit/>
          <w:trHeight w:val="20"/>
          <w:tblHeader/>
        </w:trPr>
        <w:tc>
          <w:tcPr>
            <w:tcW w:w="2808" w:type="dxa"/>
          </w:tcPr>
          <w:p w14:paraId="3CD8A235" w14:textId="77777777" w:rsidR="001835E0" w:rsidRPr="001835E0" w:rsidRDefault="001835E0" w:rsidP="00C70B01">
            <w:pPr>
              <w:rPr>
                <w:rFonts w:ascii="Arial" w:hAnsi="Arial" w:cs="Arial"/>
                <w:b/>
              </w:rPr>
            </w:pPr>
            <w:r w:rsidRPr="001835E0">
              <w:rPr>
                <w:rFonts w:ascii="Arial" w:hAnsi="Arial" w:cs="Arial"/>
                <w:b/>
              </w:rPr>
              <w:t>Control Name</w:t>
            </w:r>
          </w:p>
        </w:tc>
        <w:tc>
          <w:tcPr>
            <w:tcW w:w="2250" w:type="dxa"/>
          </w:tcPr>
          <w:p w14:paraId="5DD3A8FD" w14:textId="77777777" w:rsidR="001835E0" w:rsidRPr="001835E0" w:rsidRDefault="001835E0" w:rsidP="00C70B01">
            <w:pPr>
              <w:rPr>
                <w:rFonts w:ascii="Arial" w:hAnsi="Arial" w:cs="Arial"/>
                <w:b/>
              </w:rPr>
            </w:pPr>
            <w:r w:rsidRPr="001835E0">
              <w:rPr>
                <w:rFonts w:ascii="Arial" w:hAnsi="Arial" w:cs="Arial"/>
                <w:b/>
              </w:rPr>
              <w:t>Register Name</w:t>
            </w:r>
          </w:p>
        </w:tc>
        <w:tc>
          <w:tcPr>
            <w:tcW w:w="4604" w:type="dxa"/>
          </w:tcPr>
          <w:p w14:paraId="1C06D4AB" w14:textId="77777777" w:rsidR="001835E0" w:rsidRPr="001835E0" w:rsidRDefault="001835E0" w:rsidP="00C70B01">
            <w:pPr>
              <w:rPr>
                <w:rFonts w:ascii="Arial" w:hAnsi="Arial" w:cs="Arial"/>
                <w:b/>
              </w:rPr>
            </w:pPr>
            <w:r w:rsidRPr="001835E0">
              <w:rPr>
                <w:rFonts w:ascii="Arial" w:hAnsi="Arial" w:cs="Arial"/>
                <w:b/>
              </w:rPr>
              <w:t xml:space="preserve">Description </w:t>
            </w:r>
          </w:p>
        </w:tc>
      </w:tr>
      <w:tr w:rsidR="001835E0" w:rsidRPr="001835E0" w14:paraId="3150AF9F" w14:textId="77777777" w:rsidTr="00C70B01">
        <w:trPr>
          <w:cantSplit/>
          <w:trHeight w:val="20"/>
          <w:tblHeader/>
        </w:trPr>
        <w:tc>
          <w:tcPr>
            <w:tcW w:w="2808" w:type="dxa"/>
          </w:tcPr>
          <w:p w14:paraId="62927F9C" w14:textId="77777777" w:rsidR="001835E0" w:rsidRPr="001835E0" w:rsidRDefault="001835E0" w:rsidP="00C70B01">
            <w:pPr>
              <w:rPr>
                <w:rFonts w:ascii="Arial" w:hAnsi="Arial" w:cs="Arial"/>
              </w:rPr>
            </w:pPr>
            <w:r w:rsidRPr="001835E0">
              <w:rPr>
                <w:rFonts w:ascii="Arial" w:hAnsi="Arial" w:cs="Arial"/>
              </w:rPr>
              <w:t>Reference Oscillator Frequency (MHz)</w:t>
            </w:r>
          </w:p>
        </w:tc>
        <w:tc>
          <w:tcPr>
            <w:tcW w:w="2250" w:type="dxa"/>
          </w:tcPr>
          <w:p w14:paraId="29367E7B" w14:textId="77777777" w:rsidR="001835E0" w:rsidRPr="001835E0" w:rsidRDefault="001835E0" w:rsidP="00C70B01">
            <w:pPr>
              <w:rPr>
                <w:rFonts w:ascii="Arial" w:hAnsi="Arial" w:cs="Arial"/>
              </w:rPr>
            </w:pPr>
            <w:r w:rsidRPr="001835E0">
              <w:rPr>
                <w:rFonts w:ascii="Arial" w:hAnsi="Arial" w:cs="Arial"/>
              </w:rPr>
              <w:t>n/a</w:t>
            </w:r>
          </w:p>
        </w:tc>
        <w:tc>
          <w:tcPr>
            <w:tcW w:w="4604" w:type="dxa"/>
          </w:tcPr>
          <w:p w14:paraId="2A9F035C" w14:textId="77777777" w:rsidR="001835E0" w:rsidRPr="001835E0" w:rsidRDefault="001835E0" w:rsidP="00C70B01">
            <w:pPr>
              <w:rPr>
                <w:rFonts w:ascii="Arial" w:hAnsi="Arial" w:cs="Arial"/>
              </w:rPr>
            </w:pPr>
            <w:r w:rsidRPr="001835E0">
              <w:rPr>
                <w:rFonts w:ascii="Arial" w:hAnsi="Arial" w:cs="Arial"/>
              </w:rPr>
              <w:t>CLKin frequency of the selected reference clock.</w:t>
            </w:r>
          </w:p>
        </w:tc>
      </w:tr>
      <w:tr w:rsidR="001835E0" w:rsidRPr="001835E0" w14:paraId="2FF8E636" w14:textId="77777777" w:rsidTr="00C70B01">
        <w:trPr>
          <w:cantSplit/>
          <w:trHeight w:val="20"/>
          <w:tblHeader/>
        </w:trPr>
        <w:tc>
          <w:tcPr>
            <w:tcW w:w="2808" w:type="dxa"/>
          </w:tcPr>
          <w:p w14:paraId="7F6E405F" w14:textId="77777777" w:rsidR="001835E0" w:rsidRPr="001835E0" w:rsidRDefault="001835E0" w:rsidP="00C70B01">
            <w:pPr>
              <w:rPr>
                <w:rFonts w:ascii="Arial" w:hAnsi="Arial" w:cs="Arial"/>
              </w:rPr>
            </w:pPr>
            <w:r w:rsidRPr="001835E0">
              <w:rPr>
                <w:rFonts w:ascii="Arial" w:hAnsi="Arial" w:cs="Arial"/>
              </w:rPr>
              <w:t>Phase Detector Frequency (MHz)</w:t>
            </w:r>
          </w:p>
        </w:tc>
        <w:tc>
          <w:tcPr>
            <w:tcW w:w="2250" w:type="dxa"/>
          </w:tcPr>
          <w:p w14:paraId="43A88601" w14:textId="77777777" w:rsidR="001835E0" w:rsidRPr="001835E0" w:rsidRDefault="001835E0" w:rsidP="00C70B01">
            <w:pPr>
              <w:rPr>
                <w:rFonts w:ascii="Arial" w:hAnsi="Arial" w:cs="Arial"/>
              </w:rPr>
            </w:pPr>
            <w:r w:rsidRPr="001835E0">
              <w:rPr>
                <w:rFonts w:ascii="Arial" w:hAnsi="Arial" w:cs="Arial"/>
              </w:rPr>
              <w:t>n/a</w:t>
            </w:r>
          </w:p>
        </w:tc>
        <w:tc>
          <w:tcPr>
            <w:tcW w:w="4604" w:type="dxa"/>
          </w:tcPr>
          <w:p w14:paraId="3329BA31" w14:textId="77777777" w:rsidR="001835E0" w:rsidRPr="001835E0" w:rsidRDefault="001835E0" w:rsidP="00C70B01">
            <w:pPr>
              <w:rPr>
                <w:rFonts w:ascii="Arial" w:hAnsi="Arial" w:cs="Arial"/>
              </w:rPr>
            </w:pPr>
            <w:r w:rsidRPr="001835E0">
              <w:rPr>
                <w:rFonts w:ascii="Arial" w:hAnsi="Arial" w:cs="Arial"/>
              </w:rPr>
              <w:t>PLL1 Phase Detector Frequency (PDF).  This value is calculated as:</w:t>
            </w:r>
          </w:p>
          <w:p w14:paraId="62D8BDDE" w14:textId="77777777" w:rsidR="001835E0" w:rsidRPr="001835E0" w:rsidRDefault="001835E0" w:rsidP="00C70B01">
            <w:pPr>
              <w:rPr>
                <w:rFonts w:ascii="Arial" w:hAnsi="Arial" w:cs="Arial"/>
              </w:rPr>
            </w:pPr>
            <w:r w:rsidRPr="001835E0">
              <w:rPr>
                <w:rFonts w:ascii="Arial" w:hAnsi="Arial" w:cs="Arial"/>
              </w:rPr>
              <w:t>PLL1 PDF = CLKin Frequency / (PLL1_R * CLKinX_PreR_DIV), where CLKinX_PreR_DIV is the predivider value of the selected input clock.</w:t>
            </w:r>
          </w:p>
        </w:tc>
      </w:tr>
      <w:tr w:rsidR="001835E0" w:rsidRPr="001835E0" w14:paraId="5FAD22FB" w14:textId="77777777" w:rsidTr="00C70B01">
        <w:trPr>
          <w:cantSplit/>
          <w:trHeight w:val="20"/>
          <w:tblHeader/>
        </w:trPr>
        <w:tc>
          <w:tcPr>
            <w:tcW w:w="2808" w:type="dxa"/>
          </w:tcPr>
          <w:p w14:paraId="7AA4630E" w14:textId="77777777" w:rsidR="001835E0" w:rsidRPr="001835E0" w:rsidRDefault="001835E0" w:rsidP="00C70B01">
            <w:pPr>
              <w:rPr>
                <w:rFonts w:ascii="Arial" w:hAnsi="Arial" w:cs="Arial"/>
              </w:rPr>
            </w:pPr>
            <w:r w:rsidRPr="001835E0">
              <w:rPr>
                <w:rFonts w:ascii="Arial" w:hAnsi="Arial" w:cs="Arial"/>
              </w:rPr>
              <w:lastRenderedPageBreak/>
              <w:t>VCO Frequency (MHz)</w:t>
            </w:r>
          </w:p>
        </w:tc>
        <w:tc>
          <w:tcPr>
            <w:tcW w:w="2250" w:type="dxa"/>
          </w:tcPr>
          <w:p w14:paraId="0F790E32" w14:textId="77777777" w:rsidR="001835E0" w:rsidRPr="001835E0" w:rsidRDefault="001835E0" w:rsidP="00C70B01">
            <w:pPr>
              <w:rPr>
                <w:rFonts w:ascii="Arial" w:hAnsi="Arial" w:cs="Arial"/>
              </w:rPr>
            </w:pPr>
            <w:r w:rsidRPr="001835E0">
              <w:rPr>
                <w:rFonts w:ascii="Arial" w:hAnsi="Arial" w:cs="Arial"/>
              </w:rPr>
              <w:t>n/a</w:t>
            </w:r>
          </w:p>
        </w:tc>
        <w:tc>
          <w:tcPr>
            <w:tcW w:w="4604" w:type="dxa"/>
          </w:tcPr>
          <w:p w14:paraId="32223C40" w14:textId="77777777" w:rsidR="001835E0" w:rsidRPr="001835E0" w:rsidRDefault="001835E0" w:rsidP="00C70B01">
            <w:pPr>
              <w:rPr>
                <w:rFonts w:ascii="Arial" w:hAnsi="Arial" w:cs="Arial"/>
              </w:rPr>
            </w:pPr>
            <w:r w:rsidRPr="001835E0">
              <w:rPr>
                <w:rFonts w:ascii="Arial" w:hAnsi="Arial" w:cs="Arial"/>
              </w:rPr>
              <w:t>The VCO Frequency should be the OSCin frequency, except when operating in Dual PLL with 0-delay feedback.  This value is calculated as:</w:t>
            </w:r>
          </w:p>
          <w:p w14:paraId="666E43E8" w14:textId="77777777" w:rsidR="001835E0" w:rsidRPr="001835E0" w:rsidRDefault="001835E0" w:rsidP="00C70B01">
            <w:pPr>
              <w:rPr>
                <w:rFonts w:ascii="Arial" w:hAnsi="Arial" w:cs="Arial"/>
              </w:rPr>
            </w:pPr>
            <w:r w:rsidRPr="001835E0">
              <w:rPr>
                <w:rFonts w:ascii="Arial" w:hAnsi="Arial" w:cs="Arial"/>
              </w:rPr>
              <w:t>VCO Freq (OSCin freq) = PLL1 PDF * PLL1_N.</w:t>
            </w:r>
          </w:p>
          <w:p w14:paraId="2F300143" w14:textId="74E2BB48" w:rsidR="001835E0" w:rsidRPr="001835E0" w:rsidRDefault="001835E0" w:rsidP="00C70B01">
            <w:pPr>
              <w:rPr>
                <w:rFonts w:ascii="Arial" w:hAnsi="Arial" w:cs="Arial"/>
              </w:rPr>
            </w:pPr>
            <w:r w:rsidRPr="001835E0">
              <w:rPr>
                <w:rFonts w:ascii="Arial" w:hAnsi="Arial" w:cs="Arial"/>
              </w:rPr>
              <w:t xml:space="preserve">In Dual PLL mode with 0-delay feedback, the VCO frequency should be set to the feedback clock input frequency.  See the section </w:t>
            </w:r>
            <w:r w:rsidRPr="001835E0">
              <w:rPr>
                <w:rFonts w:ascii="Arial" w:hAnsi="Arial" w:cs="Arial"/>
              </w:rPr>
              <w:fldChar w:fldCharType="begin"/>
            </w:r>
            <w:r w:rsidRPr="001835E0">
              <w:rPr>
                <w:rFonts w:ascii="Arial" w:hAnsi="Arial" w:cs="Arial"/>
              </w:rPr>
              <w:instrText xml:space="preserve"> REF _Ref291841169 \h </w:instrText>
            </w:r>
            <w:r>
              <w:rPr>
                <w:rFonts w:ascii="Arial" w:hAnsi="Arial" w:cs="Arial"/>
              </w:rPr>
              <w:instrText xml:space="preserve"> \* MERGEFORMAT </w:instrText>
            </w:r>
            <w:r w:rsidRPr="001835E0">
              <w:rPr>
                <w:rFonts w:ascii="Arial" w:hAnsi="Arial" w:cs="Arial"/>
              </w:rPr>
            </w:r>
            <w:r w:rsidRPr="001835E0">
              <w:rPr>
                <w:rFonts w:ascii="Arial" w:hAnsi="Arial" w:cs="Arial"/>
              </w:rPr>
              <w:fldChar w:fldCharType="separate"/>
            </w:r>
            <w:r w:rsidR="00DB4159" w:rsidRPr="00DB4159">
              <w:rPr>
                <w:rFonts w:ascii="Arial" w:hAnsi="Arial" w:cs="Arial"/>
              </w:rPr>
              <w:t>Setting the PLL1 VCO Frequency and PLL2 Reference Frequency</w:t>
            </w:r>
            <w:r w:rsidRPr="001835E0">
              <w:rPr>
                <w:rFonts w:ascii="Arial" w:hAnsi="Arial" w:cs="Arial"/>
              </w:rPr>
              <w:fldChar w:fldCharType="end"/>
            </w:r>
            <w:r w:rsidRPr="001835E0">
              <w:rPr>
                <w:rFonts w:ascii="Arial" w:hAnsi="Arial" w:cs="Arial"/>
              </w:rPr>
              <w:t xml:space="preserve"> for details.</w:t>
            </w:r>
          </w:p>
        </w:tc>
      </w:tr>
      <w:tr w:rsidR="001835E0" w:rsidRPr="001835E0" w14:paraId="0F8CFD8D" w14:textId="77777777" w:rsidTr="00C70B01">
        <w:trPr>
          <w:cantSplit/>
          <w:trHeight w:val="20"/>
          <w:tblHeader/>
        </w:trPr>
        <w:tc>
          <w:tcPr>
            <w:tcW w:w="2808" w:type="dxa"/>
          </w:tcPr>
          <w:p w14:paraId="1023E781" w14:textId="77777777" w:rsidR="001835E0" w:rsidRPr="001835E0" w:rsidRDefault="001835E0" w:rsidP="00C70B01">
            <w:pPr>
              <w:rPr>
                <w:rFonts w:ascii="Arial" w:hAnsi="Arial" w:cs="Arial"/>
              </w:rPr>
            </w:pPr>
            <w:r w:rsidRPr="001835E0">
              <w:rPr>
                <w:rFonts w:ascii="Arial" w:hAnsi="Arial" w:cs="Arial"/>
              </w:rPr>
              <w:t xml:space="preserve">R Counter </w:t>
            </w:r>
          </w:p>
        </w:tc>
        <w:tc>
          <w:tcPr>
            <w:tcW w:w="2250" w:type="dxa"/>
          </w:tcPr>
          <w:p w14:paraId="4C74FE0E" w14:textId="77777777" w:rsidR="001835E0" w:rsidRPr="001835E0" w:rsidRDefault="001835E0" w:rsidP="00C70B01">
            <w:pPr>
              <w:rPr>
                <w:rFonts w:ascii="Arial" w:hAnsi="Arial" w:cs="Arial"/>
              </w:rPr>
            </w:pPr>
            <w:r w:rsidRPr="001835E0">
              <w:rPr>
                <w:rFonts w:ascii="Arial" w:hAnsi="Arial" w:cs="Arial"/>
              </w:rPr>
              <w:t>PLL1_R</w:t>
            </w:r>
          </w:p>
        </w:tc>
        <w:tc>
          <w:tcPr>
            <w:tcW w:w="4604" w:type="dxa"/>
          </w:tcPr>
          <w:p w14:paraId="3F432FC9" w14:textId="77777777" w:rsidR="001835E0" w:rsidRPr="001835E0" w:rsidRDefault="001835E0" w:rsidP="00C70B01">
            <w:pPr>
              <w:rPr>
                <w:rFonts w:ascii="Arial" w:hAnsi="Arial" w:cs="Arial"/>
              </w:rPr>
            </w:pPr>
            <w:r w:rsidRPr="001835E0">
              <w:rPr>
                <w:rFonts w:ascii="Arial" w:hAnsi="Arial" w:cs="Arial"/>
              </w:rPr>
              <w:t>PLL1 R Counter value (1 to 16383).</w:t>
            </w:r>
          </w:p>
        </w:tc>
      </w:tr>
      <w:tr w:rsidR="001835E0" w:rsidRPr="001835E0" w14:paraId="29BFD1D5" w14:textId="77777777" w:rsidTr="00C70B01">
        <w:trPr>
          <w:cantSplit/>
          <w:trHeight w:val="20"/>
          <w:tblHeader/>
        </w:trPr>
        <w:tc>
          <w:tcPr>
            <w:tcW w:w="2808" w:type="dxa"/>
          </w:tcPr>
          <w:p w14:paraId="2EE7C14C" w14:textId="77777777" w:rsidR="001835E0" w:rsidRPr="001835E0" w:rsidRDefault="001835E0" w:rsidP="00C70B01">
            <w:pPr>
              <w:rPr>
                <w:rFonts w:ascii="Arial" w:hAnsi="Arial" w:cs="Arial"/>
              </w:rPr>
            </w:pPr>
            <w:r w:rsidRPr="001835E0">
              <w:rPr>
                <w:rFonts w:ascii="Arial" w:hAnsi="Arial" w:cs="Arial"/>
              </w:rPr>
              <w:t xml:space="preserve">N Counter </w:t>
            </w:r>
          </w:p>
        </w:tc>
        <w:tc>
          <w:tcPr>
            <w:tcW w:w="2250" w:type="dxa"/>
          </w:tcPr>
          <w:p w14:paraId="0BEF477F" w14:textId="77777777" w:rsidR="001835E0" w:rsidRPr="001835E0" w:rsidRDefault="001835E0" w:rsidP="00C70B01">
            <w:pPr>
              <w:rPr>
                <w:rFonts w:ascii="Arial" w:hAnsi="Arial" w:cs="Arial"/>
              </w:rPr>
            </w:pPr>
            <w:r w:rsidRPr="001835E0">
              <w:rPr>
                <w:rFonts w:ascii="Arial" w:hAnsi="Arial" w:cs="Arial"/>
              </w:rPr>
              <w:t>PLL1_N</w:t>
            </w:r>
          </w:p>
        </w:tc>
        <w:tc>
          <w:tcPr>
            <w:tcW w:w="4604" w:type="dxa"/>
          </w:tcPr>
          <w:p w14:paraId="7596802A" w14:textId="77777777" w:rsidR="001835E0" w:rsidRPr="001835E0" w:rsidRDefault="001835E0" w:rsidP="00C70B01">
            <w:pPr>
              <w:rPr>
                <w:rFonts w:ascii="Arial" w:hAnsi="Arial" w:cs="Arial"/>
              </w:rPr>
            </w:pPr>
            <w:r w:rsidRPr="001835E0">
              <w:rPr>
                <w:rFonts w:ascii="Arial" w:hAnsi="Arial" w:cs="Arial"/>
              </w:rPr>
              <w:t>PLL1 N Counter value (1 to 16383).</w:t>
            </w:r>
          </w:p>
        </w:tc>
      </w:tr>
      <w:tr w:rsidR="001835E0" w:rsidRPr="001835E0" w14:paraId="2781102B" w14:textId="77777777" w:rsidTr="00C70B01">
        <w:trPr>
          <w:cantSplit/>
          <w:trHeight w:val="20"/>
          <w:tblHeader/>
        </w:trPr>
        <w:tc>
          <w:tcPr>
            <w:tcW w:w="2808" w:type="dxa"/>
          </w:tcPr>
          <w:p w14:paraId="3EE1948C" w14:textId="77777777" w:rsidR="001835E0" w:rsidRPr="001835E0" w:rsidRDefault="001835E0" w:rsidP="00C70B01">
            <w:pPr>
              <w:rPr>
                <w:rFonts w:ascii="Arial" w:hAnsi="Arial" w:cs="Arial"/>
              </w:rPr>
            </w:pPr>
            <w:r w:rsidRPr="001835E0">
              <w:rPr>
                <w:rFonts w:ascii="Arial" w:hAnsi="Arial" w:cs="Arial"/>
              </w:rPr>
              <w:t>Phase Detector Polarity</w:t>
            </w:r>
          </w:p>
        </w:tc>
        <w:tc>
          <w:tcPr>
            <w:tcW w:w="2250" w:type="dxa"/>
          </w:tcPr>
          <w:p w14:paraId="6F0C933A" w14:textId="77777777" w:rsidR="001835E0" w:rsidRPr="001835E0" w:rsidRDefault="001835E0" w:rsidP="00C70B01">
            <w:pPr>
              <w:rPr>
                <w:rFonts w:ascii="Arial" w:hAnsi="Arial" w:cs="Arial"/>
              </w:rPr>
            </w:pPr>
            <w:r w:rsidRPr="001835E0">
              <w:rPr>
                <w:rFonts w:ascii="Arial" w:hAnsi="Arial" w:cs="Arial"/>
              </w:rPr>
              <w:t>PLL1_CP_POL</w:t>
            </w:r>
          </w:p>
        </w:tc>
        <w:tc>
          <w:tcPr>
            <w:tcW w:w="4604" w:type="dxa"/>
          </w:tcPr>
          <w:p w14:paraId="50790624" w14:textId="77777777" w:rsidR="001835E0" w:rsidRPr="001835E0" w:rsidRDefault="001835E0" w:rsidP="00C70B01">
            <w:pPr>
              <w:rPr>
                <w:rFonts w:ascii="Arial" w:hAnsi="Arial" w:cs="Arial"/>
              </w:rPr>
            </w:pPr>
            <w:r w:rsidRPr="001835E0">
              <w:rPr>
                <w:rFonts w:ascii="Arial" w:hAnsi="Arial" w:cs="Arial"/>
              </w:rPr>
              <w:t xml:space="preserve">PLL1 Phase Detector Polarity.  </w:t>
            </w:r>
          </w:p>
          <w:p w14:paraId="4DED6679" w14:textId="77777777" w:rsidR="001835E0" w:rsidRPr="001835E0" w:rsidRDefault="001835E0" w:rsidP="00C70B01">
            <w:pPr>
              <w:rPr>
                <w:rFonts w:ascii="Arial" w:hAnsi="Arial" w:cs="Arial"/>
              </w:rPr>
            </w:pPr>
            <w:r w:rsidRPr="001835E0">
              <w:rPr>
                <w:rFonts w:ascii="Arial" w:hAnsi="Arial" w:cs="Arial"/>
              </w:rPr>
              <w:t>Click on the polarity sign to toggle polarity “+” or “–”.</w:t>
            </w:r>
          </w:p>
        </w:tc>
      </w:tr>
      <w:tr w:rsidR="001835E0" w:rsidRPr="001835E0" w14:paraId="31A00DEA" w14:textId="77777777" w:rsidTr="00C70B01">
        <w:trPr>
          <w:cantSplit/>
          <w:trHeight w:val="20"/>
          <w:tblHeader/>
        </w:trPr>
        <w:tc>
          <w:tcPr>
            <w:tcW w:w="2808" w:type="dxa"/>
          </w:tcPr>
          <w:p w14:paraId="1D55FDCA" w14:textId="77777777" w:rsidR="001835E0" w:rsidRPr="001835E0" w:rsidRDefault="001835E0" w:rsidP="00C70B01">
            <w:pPr>
              <w:rPr>
                <w:rFonts w:ascii="Arial" w:hAnsi="Arial" w:cs="Arial"/>
              </w:rPr>
            </w:pPr>
            <w:r w:rsidRPr="001835E0">
              <w:rPr>
                <w:rFonts w:ascii="Arial" w:hAnsi="Arial" w:cs="Arial"/>
              </w:rPr>
              <w:t>Charge Pump Gain</w:t>
            </w:r>
          </w:p>
        </w:tc>
        <w:tc>
          <w:tcPr>
            <w:tcW w:w="2250" w:type="dxa"/>
          </w:tcPr>
          <w:p w14:paraId="06F602C2" w14:textId="77777777" w:rsidR="001835E0" w:rsidRPr="001835E0" w:rsidRDefault="001835E0" w:rsidP="00C70B01">
            <w:pPr>
              <w:rPr>
                <w:rFonts w:ascii="Arial" w:hAnsi="Arial" w:cs="Arial"/>
              </w:rPr>
            </w:pPr>
            <w:r w:rsidRPr="001835E0">
              <w:rPr>
                <w:rFonts w:ascii="Arial" w:hAnsi="Arial" w:cs="Arial"/>
              </w:rPr>
              <w:t>PLL1_CP_GAIN</w:t>
            </w:r>
          </w:p>
        </w:tc>
        <w:tc>
          <w:tcPr>
            <w:tcW w:w="4604" w:type="dxa"/>
          </w:tcPr>
          <w:p w14:paraId="26D46DD2" w14:textId="77777777" w:rsidR="001835E0" w:rsidRPr="001835E0" w:rsidRDefault="001835E0" w:rsidP="00C70B01">
            <w:pPr>
              <w:rPr>
                <w:rFonts w:ascii="Arial" w:hAnsi="Arial" w:cs="Arial"/>
              </w:rPr>
            </w:pPr>
            <w:r w:rsidRPr="001835E0">
              <w:rPr>
                <w:rFonts w:ascii="Arial" w:hAnsi="Arial" w:cs="Arial"/>
              </w:rPr>
              <w:t>PLL1 Charge Pump Gain.</w:t>
            </w:r>
          </w:p>
          <w:p w14:paraId="3E85E49C" w14:textId="77777777" w:rsidR="001835E0" w:rsidRPr="001835E0" w:rsidRDefault="001835E0" w:rsidP="00C70B01">
            <w:pPr>
              <w:rPr>
                <w:rFonts w:ascii="Arial" w:hAnsi="Arial" w:cs="Arial"/>
              </w:rPr>
            </w:pPr>
            <w:r w:rsidRPr="001835E0">
              <w:rPr>
                <w:rFonts w:ascii="Arial" w:hAnsi="Arial" w:cs="Arial"/>
              </w:rPr>
              <w:t>Left-click/right-click to increase/decrease charge pump gain (100, 200, 400, 1600 uA).</w:t>
            </w:r>
          </w:p>
        </w:tc>
      </w:tr>
      <w:tr w:rsidR="001835E0" w:rsidRPr="001835E0" w14:paraId="36098108" w14:textId="77777777" w:rsidTr="00C70B01">
        <w:trPr>
          <w:cantSplit/>
          <w:trHeight w:val="20"/>
          <w:tblHeader/>
        </w:trPr>
        <w:tc>
          <w:tcPr>
            <w:tcW w:w="2808" w:type="dxa"/>
          </w:tcPr>
          <w:p w14:paraId="64428A4B" w14:textId="77777777" w:rsidR="001835E0" w:rsidRPr="001835E0" w:rsidRDefault="001835E0" w:rsidP="00C70B01">
            <w:pPr>
              <w:rPr>
                <w:rFonts w:ascii="Arial" w:hAnsi="Arial" w:cs="Arial"/>
              </w:rPr>
            </w:pPr>
            <w:r w:rsidRPr="001835E0">
              <w:rPr>
                <w:rFonts w:ascii="Arial" w:hAnsi="Arial" w:cs="Arial"/>
              </w:rPr>
              <w:t>Charge Pump State</w:t>
            </w:r>
          </w:p>
        </w:tc>
        <w:tc>
          <w:tcPr>
            <w:tcW w:w="2250" w:type="dxa"/>
          </w:tcPr>
          <w:p w14:paraId="67C0599A" w14:textId="77777777" w:rsidR="001835E0" w:rsidRPr="001835E0" w:rsidRDefault="001835E0" w:rsidP="00C70B01">
            <w:pPr>
              <w:rPr>
                <w:rFonts w:ascii="Arial" w:hAnsi="Arial" w:cs="Arial"/>
              </w:rPr>
            </w:pPr>
            <w:r w:rsidRPr="001835E0">
              <w:rPr>
                <w:rFonts w:ascii="Arial" w:hAnsi="Arial" w:cs="Arial"/>
              </w:rPr>
              <w:t>PLL1_CP_TRI</w:t>
            </w:r>
          </w:p>
        </w:tc>
        <w:tc>
          <w:tcPr>
            <w:tcW w:w="4604" w:type="dxa"/>
          </w:tcPr>
          <w:p w14:paraId="593A5A89" w14:textId="77777777" w:rsidR="001835E0" w:rsidRPr="001835E0" w:rsidRDefault="001835E0" w:rsidP="00C70B01">
            <w:pPr>
              <w:rPr>
                <w:rFonts w:ascii="Arial" w:hAnsi="Arial" w:cs="Arial"/>
              </w:rPr>
            </w:pPr>
            <w:r w:rsidRPr="001835E0">
              <w:rPr>
                <w:rFonts w:ascii="Arial" w:hAnsi="Arial" w:cs="Arial"/>
              </w:rPr>
              <w:t xml:space="preserve">PLL1 Charge Pump State.  </w:t>
            </w:r>
          </w:p>
          <w:p w14:paraId="2EB021B2" w14:textId="77777777" w:rsidR="001835E0" w:rsidRPr="001835E0" w:rsidRDefault="001835E0" w:rsidP="00C70B01">
            <w:pPr>
              <w:rPr>
                <w:rFonts w:ascii="Arial" w:hAnsi="Arial" w:cs="Arial"/>
              </w:rPr>
            </w:pPr>
            <w:r w:rsidRPr="001835E0">
              <w:rPr>
                <w:rFonts w:ascii="Arial" w:hAnsi="Arial" w:cs="Arial"/>
              </w:rPr>
              <w:t>Click to toggle between Active and Tri-State.</w:t>
            </w:r>
          </w:p>
        </w:tc>
      </w:tr>
    </w:tbl>
    <w:p w14:paraId="25A7E1CE" w14:textId="77777777" w:rsidR="001835E0" w:rsidRPr="001835E0" w:rsidRDefault="001835E0" w:rsidP="001835E0">
      <w:pPr>
        <w:rPr>
          <w:rFonts w:ascii="Arial" w:hAnsi="Arial" w:cs="Arial"/>
        </w:rPr>
      </w:pPr>
    </w:p>
    <w:p w14:paraId="348E63C5" w14:textId="77777777" w:rsidR="001835E0" w:rsidRPr="001835E0" w:rsidRDefault="001835E0" w:rsidP="001835E0">
      <w:pPr>
        <w:pStyle w:val="Heading3"/>
      </w:pPr>
      <w:bookmarkStart w:id="103" w:name="_Ref291841169"/>
      <w:bookmarkStart w:id="104" w:name="_Toc376176119"/>
      <w:r w:rsidRPr="001835E0">
        <w:t>Setting the PLL1 VCO Frequency and PLL2 Reference Frequency</w:t>
      </w:r>
      <w:bookmarkEnd w:id="103"/>
      <w:bookmarkEnd w:id="104"/>
    </w:p>
    <w:p w14:paraId="55963E6D" w14:textId="77777777" w:rsidR="001835E0" w:rsidRPr="001835E0" w:rsidRDefault="001835E0" w:rsidP="001835E0">
      <w:pPr>
        <w:rPr>
          <w:rFonts w:ascii="Arial" w:hAnsi="Arial" w:cs="Arial"/>
        </w:rPr>
      </w:pPr>
      <w:r w:rsidRPr="001835E0">
        <w:rPr>
          <w:rFonts w:ascii="Arial" w:hAnsi="Arial" w:cs="Arial"/>
        </w:rPr>
        <w:t xml:space="preserve">When operating in Dual PLL mode </w:t>
      </w:r>
      <w:r w:rsidRPr="001835E0">
        <w:rPr>
          <w:rFonts w:ascii="Arial" w:hAnsi="Arial" w:cs="Arial"/>
          <w:u w:val="single"/>
        </w:rPr>
        <w:t>without</w:t>
      </w:r>
      <w:r w:rsidRPr="001835E0">
        <w:rPr>
          <w:rFonts w:ascii="Arial" w:hAnsi="Arial" w:cs="Arial"/>
        </w:rPr>
        <w:t xml:space="preserve"> 0-delay feedback, the </w:t>
      </w:r>
      <w:r w:rsidRPr="001835E0">
        <w:rPr>
          <w:rFonts w:ascii="Arial" w:hAnsi="Arial" w:cs="Arial"/>
          <w:bCs/>
        </w:rPr>
        <w:t>VCO</w:t>
      </w:r>
      <w:r w:rsidRPr="001835E0">
        <w:rPr>
          <w:rFonts w:ascii="Arial" w:hAnsi="Arial" w:cs="Arial"/>
        </w:rPr>
        <w:t xml:space="preserve"> frequency value on the </w:t>
      </w:r>
      <w:r w:rsidRPr="001835E0">
        <w:rPr>
          <w:rFonts w:ascii="Arial" w:hAnsi="Arial" w:cs="Arial"/>
          <w:b/>
        </w:rPr>
        <w:t>PLL1</w:t>
      </w:r>
      <w:r w:rsidRPr="001835E0">
        <w:rPr>
          <w:rFonts w:ascii="Arial" w:hAnsi="Arial" w:cs="Arial"/>
        </w:rPr>
        <w:t xml:space="preserve"> tab must match the </w:t>
      </w:r>
      <w:r w:rsidRPr="001835E0">
        <w:rPr>
          <w:rFonts w:ascii="Arial" w:hAnsi="Arial" w:cs="Arial"/>
          <w:bCs/>
        </w:rPr>
        <w:t xml:space="preserve">Reference Oscillator (OSCin) </w:t>
      </w:r>
      <w:r w:rsidRPr="001835E0">
        <w:rPr>
          <w:rFonts w:ascii="Arial" w:hAnsi="Arial" w:cs="Arial"/>
        </w:rPr>
        <w:t xml:space="preserve">frequency value on the </w:t>
      </w:r>
      <w:r w:rsidRPr="001835E0">
        <w:rPr>
          <w:rFonts w:ascii="Arial" w:hAnsi="Arial" w:cs="Arial"/>
          <w:b/>
        </w:rPr>
        <w:t>PLL2</w:t>
      </w:r>
      <w:r w:rsidRPr="001835E0">
        <w:rPr>
          <w:rFonts w:ascii="Arial" w:hAnsi="Arial" w:cs="Arial"/>
        </w:rPr>
        <w:t xml:space="preserve"> tab; otherwise, the one or both PLLs may be out of lock.  Updating the Reference Oscillator frequency on the </w:t>
      </w:r>
      <w:r w:rsidRPr="001835E0">
        <w:rPr>
          <w:rFonts w:ascii="Arial" w:hAnsi="Arial" w:cs="Arial"/>
          <w:b/>
        </w:rPr>
        <w:t>PLL2</w:t>
      </w:r>
      <w:r w:rsidRPr="001835E0">
        <w:rPr>
          <w:rFonts w:ascii="Arial" w:hAnsi="Arial" w:cs="Arial"/>
        </w:rPr>
        <w:t xml:space="preserve"> tab will automatically update the value of OSCin_FREQ on the </w:t>
      </w:r>
      <w:r w:rsidRPr="001835E0">
        <w:rPr>
          <w:rFonts w:ascii="Arial" w:hAnsi="Arial" w:cs="Arial"/>
          <w:b/>
        </w:rPr>
        <w:t>Bits/Pins</w:t>
      </w:r>
      <w:r w:rsidRPr="001835E0">
        <w:rPr>
          <w:rFonts w:ascii="Arial" w:hAnsi="Arial" w:cs="Arial"/>
        </w:rPr>
        <w:t xml:space="preserve"> tab.  </w:t>
      </w:r>
    </w:p>
    <w:p w14:paraId="7FE5CED5" w14:textId="77777777" w:rsidR="001835E0" w:rsidRPr="001835E0" w:rsidRDefault="001835E0" w:rsidP="001835E0">
      <w:pPr>
        <w:rPr>
          <w:rFonts w:ascii="Arial" w:hAnsi="Arial" w:cs="Arial"/>
        </w:rPr>
      </w:pPr>
    </w:p>
    <w:p w14:paraId="2E3CCF85" w14:textId="77777777" w:rsidR="001835E0" w:rsidRPr="001835E0" w:rsidRDefault="001835E0" w:rsidP="001835E0">
      <w:pPr>
        <w:rPr>
          <w:rFonts w:ascii="Arial" w:hAnsi="Arial" w:cs="Arial"/>
        </w:rPr>
      </w:pPr>
    </w:p>
    <w:p w14:paraId="6DF1EAD2" w14:textId="77777777" w:rsidR="001835E0" w:rsidRPr="001835E0" w:rsidRDefault="001835E0" w:rsidP="001835E0">
      <w:pPr>
        <w:rPr>
          <w:rFonts w:ascii="Arial" w:hAnsi="Arial" w:cs="Arial"/>
        </w:rPr>
      </w:pPr>
      <w:r w:rsidRPr="001835E0">
        <w:rPr>
          <w:rFonts w:ascii="Arial" w:hAnsi="Arial" w:cs="Arial"/>
        </w:rPr>
        <w:br w:type="page"/>
      </w:r>
    </w:p>
    <w:p w14:paraId="74CA5B65" w14:textId="77777777" w:rsidR="001835E0" w:rsidRPr="001835E0" w:rsidRDefault="001835E0" w:rsidP="001835E0">
      <w:pPr>
        <w:pStyle w:val="Heading2"/>
      </w:pPr>
      <w:bookmarkStart w:id="105" w:name="_Toc232584131"/>
      <w:bookmarkStart w:id="106" w:name="_Toc261896290"/>
      <w:bookmarkStart w:id="107" w:name="_Toc376176120"/>
      <w:r w:rsidRPr="001835E0">
        <w:lastRenderedPageBreak/>
        <w:t>PLL2 Tab</w:t>
      </w:r>
      <w:bookmarkEnd w:id="105"/>
      <w:bookmarkEnd w:id="106"/>
      <w:bookmarkEnd w:id="107"/>
    </w:p>
    <w:p w14:paraId="12211B1E" w14:textId="77777777" w:rsidR="001835E0" w:rsidRPr="001835E0" w:rsidRDefault="001835E0" w:rsidP="001835E0">
      <w:pPr>
        <w:keepNext/>
        <w:rPr>
          <w:rFonts w:ascii="Arial" w:hAnsi="Arial" w:cs="Arial"/>
        </w:rPr>
      </w:pPr>
      <w:r w:rsidRPr="001835E0">
        <w:rPr>
          <w:rFonts w:ascii="Arial" w:hAnsi="Arial" w:cs="Arial"/>
          <w:noProof/>
        </w:rPr>
        <w:t xml:space="preserve"> </w:t>
      </w:r>
      <w:r w:rsidRPr="001835E0">
        <w:rPr>
          <w:rFonts w:ascii="Arial" w:hAnsi="Arial" w:cs="Arial"/>
          <w:noProof/>
        </w:rPr>
        <w:drawing>
          <wp:inline distT="0" distB="0" distL="0" distR="0" wp14:anchorId="3B39E197" wp14:editId="369035D2">
            <wp:extent cx="5943600" cy="3575685"/>
            <wp:effectExtent l="0" t="0" r="0" b="571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cstate="print"/>
                    <a:stretch>
                      <a:fillRect/>
                    </a:stretch>
                  </pic:blipFill>
                  <pic:spPr>
                    <a:xfrm>
                      <a:off x="0" y="0"/>
                      <a:ext cx="5943600" cy="3575685"/>
                    </a:xfrm>
                    <a:prstGeom prst="rect">
                      <a:avLst/>
                    </a:prstGeom>
                  </pic:spPr>
                </pic:pic>
              </a:graphicData>
            </a:graphic>
          </wp:inline>
        </w:drawing>
      </w:r>
      <w:r w:rsidRPr="001835E0">
        <w:rPr>
          <w:rFonts w:ascii="Arial" w:hAnsi="Arial" w:cs="Arial"/>
          <w:noProof/>
        </w:rPr>
        <w:t xml:space="preserve"> </w:t>
      </w:r>
    </w:p>
    <w:p w14:paraId="1B1A1741" w14:textId="77777777" w:rsidR="001835E0" w:rsidRPr="001835E0" w:rsidRDefault="001835E0" w:rsidP="001835E0">
      <w:pPr>
        <w:pStyle w:val="Caption"/>
        <w:jc w:val="center"/>
        <w:rPr>
          <w:rFonts w:ascii="Arial" w:hAnsi="Arial" w:cs="Arial"/>
        </w:rPr>
      </w:pPr>
      <w:r w:rsidRPr="001835E0">
        <w:rPr>
          <w:rFonts w:ascii="Arial" w:hAnsi="Arial" w:cs="Arial"/>
        </w:rPr>
        <w:t xml:space="preserve">Figure </w:t>
      </w:r>
      <w:r w:rsidRPr="001835E0">
        <w:rPr>
          <w:rFonts w:ascii="Arial" w:hAnsi="Arial" w:cs="Arial"/>
        </w:rPr>
        <w:fldChar w:fldCharType="begin"/>
      </w:r>
      <w:r w:rsidRPr="001835E0">
        <w:rPr>
          <w:rFonts w:ascii="Arial" w:hAnsi="Arial" w:cs="Arial"/>
        </w:rPr>
        <w:instrText xml:space="preserve"> SEQ Figure \* ARABIC </w:instrText>
      </w:r>
      <w:r w:rsidRPr="001835E0">
        <w:rPr>
          <w:rFonts w:ascii="Arial" w:hAnsi="Arial" w:cs="Arial"/>
        </w:rPr>
        <w:fldChar w:fldCharType="separate"/>
      </w:r>
      <w:r w:rsidR="00DB4159">
        <w:rPr>
          <w:rFonts w:ascii="Arial" w:hAnsi="Arial" w:cs="Arial"/>
          <w:noProof/>
        </w:rPr>
        <w:t>12</w:t>
      </w:r>
      <w:r w:rsidRPr="001835E0">
        <w:rPr>
          <w:rFonts w:ascii="Arial" w:hAnsi="Arial" w:cs="Arial"/>
          <w:noProof/>
        </w:rPr>
        <w:fldChar w:fldCharType="end"/>
      </w:r>
      <w:r w:rsidRPr="001835E0">
        <w:rPr>
          <w:rFonts w:ascii="Arial" w:hAnsi="Arial" w:cs="Arial"/>
        </w:rPr>
        <w:t>: PLL2 tab</w:t>
      </w:r>
    </w:p>
    <w:p w14:paraId="52FAEBC8" w14:textId="77777777" w:rsidR="001835E0" w:rsidRPr="001835E0" w:rsidRDefault="001835E0" w:rsidP="001835E0">
      <w:pPr>
        <w:rPr>
          <w:rFonts w:ascii="Arial" w:hAnsi="Arial" w:cs="Arial"/>
        </w:rPr>
      </w:pPr>
    </w:p>
    <w:p w14:paraId="7F344952" w14:textId="3937B863" w:rsidR="001835E0" w:rsidRPr="001835E0" w:rsidRDefault="001835E0" w:rsidP="001835E0">
      <w:pPr>
        <w:rPr>
          <w:rFonts w:ascii="Arial" w:hAnsi="Arial" w:cs="Arial"/>
        </w:rPr>
      </w:pPr>
      <w:r w:rsidRPr="001835E0">
        <w:rPr>
          <w:rFonts w:ascii="Arial" w:hAnsi="Arial" w:cs="Arial"/>
        </w:rPr>
        <w:t xml:space="preserve">The PLL2 tab allows the user to change the following parameters in </w:t>
      </w:r>
      <w:r w:rsidRPr="001835E0">
        <w:rPr>
          <w:rFonts w:ascii="Arial" w:hAnsi="Arial" w:cs="Arial"/>
        </w:rPr>
        <w:fldChar w:fldCharType="begin"/>
      </w:r>
      <w:r w:rsidRPr="001835E0">
        <w:rPr>
          <w:rFonts w:ascii="Arial" w:hAnsi="Arial" w:cs="Arial"/>
        </w:rPr>
        <w:instrText xml:space="preserve"> REF _Ref291840448 \h </w:instrText>
      </w:r>
      <w:r>
        <w:rPr>
          <w:rFonts w:ascii="Arial" w:hAnsi="Arial" w:cs="Arial"/>
        </w:rPr>
        <w:instrText xml:space="preserve"> \* MERGEFORMAT </w:instrText>
      </w:r>
      <w:r w:rsidRPr="001835E0">
        <w:rPr>
          <w:rFonts w:ascii="Arial" w:hAnsi="Arial" w:cs="Arial"/>
        </w:rPr>
      </w:r>
      <w:r w:rsidRPr="001835E0">
        <w:rPr>
          <w:rFonts w:ascii="Arial" w:hAnsi="Arial" w:cs="Arial"/>
        </w:rPr>
        <w:fldChar w:fldCharType="separate"/>
      </w:r>
      <w:r w:rsidR="00DB4159" w:rsidRPr="001835E0">
        <w:rPr>
          <w:rFonts w:ascii="Arial" w:hAnsi="Arial" w:cs="Arial"/>
        </w:rPr>
        <w:t xml:space="preserve">Table </w:t>
      </w:r>
      <w:r w:rsidR="00DB4159">
        <w:rPr>
          <w:rFonts w:ascii="Arial" w:hAnsi="Arial" w:cs="Arial"/>
          <w:noProof/>
        </w:rPr>
        <w:t>8</w:t>
      </w:r>
      <w:r w:rsidRPr="001835E0">
        <w:rPr>
          <w:rFonts w:ascii="Arial" w:hAnsi="Arial" w:cs="Arial"/>
        </w:rPr>
        <w:fldChar w:fldCharType="end"/>
      </w:r>
      <w:r w:rsidRPr="001835E0">
        <w:rPr>
          <w:rFonts w:ascii="Arial" w:hAnsi="Arial" w:cs="Arial"/>
        </w:rPr>
        <w:t>.</w:t>
      </w:r>
    </w:p>
    <w:p w14:paraId="13EDBDB0" w14:textId="77777777" w:rsidR="001835E0" w:rsidRPr="001835E0" w:rsidRDefault="001835E0" w:rsidP="001835E0">
      <w:pPr>
        <w:rPr>
          <w:rFonts w:ascii="Arial" w:hAnsi="Arial" w:cs="Arial"/>
        </w:rPr>
      </w:pPr>
    </w:p>
    <w:p w14:paraId="2292B5D2" w14:textId="77777777" w:rsidR="001835E0" w:rsidRPr="001835E0" w:rsidRDefault="001835E0" w:rsidP="001835E0">
      <w:pPr>
        <w:pStyle w:val="Caption"/>
        <w:keepNext/>
        <w:rPr>
          <w:rFonts w:ascii="Arial" w:hAnsi="Arial" w:cs="Arial"/>
        </w:rPr>
      </w:pPr>
      <w:bookmarkStart w:id="108" w:name="_Ref291840448"/>
      <w:bookmarkStart w:id="109" w:name="_Ref291840445"/>
      <w:r w:rsidRPr="001835E0">
        <w:rPr>
          <w:rFonts w:ascii="Arial" w:hAnsi="Arial" w:cs="Arial"/>
        </w:rPr>
        <w:t xml:space="preserve">Table </w:t>
      </w:r>
      <w:r w:rsidRPr="001835E0">
        <w:rPr>
          <w:rFonts w:ascii="Arial" w:hAnsi="Arial" w:cs="Arial"/>
        </w:rPr>
        <w:fldChar w:fldCharType="begin"/>
      </w:r>
      <w:r w:rsidRPr="001835E0">
        <w:rPr>
          <w:rFonts w:ascii="Arial" w:hAnsi="Arial" w:cs="Arial"/>
        </w:rPr>
        <w:instrText xml:space="preserve"> SEQ Table \* ARABIC </w:instrText>
      </w:r>
      <w:r w:rsidRPr="001835E0">
        <w:rPr>
          <w:rFonts w:ascii="Arial" w:hAnsi="Arial" w:cs="Arial"/>
        </w:rPr>
        <w:fldChar w:fldCharType="separate"/>
      </w:r>
      <w:r w:rsidR="00DB4159">
        <w:rPr>
          <w:rFonts w:ascii="Arial" w:hAnsi="Arial" w:cs="Arial"/>
          <w:noProof/>
        </w:rPr>
        <w:t>8</w:t>
      </w:r>
      <w:r w:rsidRPr="001835E0">
        <w:rPr>
          <w:rFonts w:ascii="Arial" w:hAnsi="Arial" w:cs="Arial"/>
          <w:noProof/>
        </w:rPr>
        <w:fldChar w:fldCharType="end"/>
      </w:r>
      <w:bookmarkEnd w:id="108"/>
      <w:r w:rsidRPr="001835E0">
        <w:rPr>
          <w:rFonts w:ascii="Arial" w:hAnsi="Arial" w:cs="Arial"/>
        </w:rPr>
        <w:t>: Registers Controls and Descriptions in PLL2 tab</w:t>
      </w:r>
      <w:bookmarkEnd w:id="109"/>
    </w:p>
    <w:tbl>
      <w:tblPr>
        <w:tblW w:w="96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795"/>
        <w:gridCol w:w="2284"/>
        <w:gridCol w:w="4583"/>
      </w:tblGrid>
      <w:tr w:rsidR="001835E0" w:rsidRPr="001835E0" w14:paraId="4EE79EA3" w14:textId="77777777" w:rsidTr="00C70B01">
        <w:trPr>
          <w:cantSplit/>
          <w:trHeight w:val="20"/>
          <w:tblHeader/>
        </w:trPr>
        <w:tc>
          <w:tcPr>
            <w:tcW w:w="2808" w:type="dxa"/>
          </w:tcPr>
          <w:p w14:paraId="71560B8F" w14:textId="77777777" w:rsidR="001835E0" w:rsidRPr="001835E0" w:rsidRDefault="001835E0" w:rsidP="00C70B01">
            <w:pPr>
              <w:rPr>
                <w:rFonts w:ascii="Arial" w:hAnsi="Arial" w:cs="Arial"/>
                <w:b/>
              </w:rPr>
            </w:pPr>
            <w:r w:rsidRPr="001835E0">
              <w:rPr>
                <w:rFonts w:ascii="Arial" w:hAnsi="Arial" w:cs="Arial"/>
                <w:b/>
              </w:rPr>
              <w:t>Control Name</w:t>
            </w:r>
          </w:p>
        </w:tc>
        <w:tc>
          <w:tcPr>
            <w:tcW w:w="2250" w:type="dxa"/>
          </w:tcPr>
          <w:p w14:paraId="0D0657BA" w14:textId="77777777" w:rsidR="001835E0" w:rsidRPr="001835E0" w:rsidRDefault="001835E0" w:rsidP="00C70B01">
            <w:pPr>
              <w:rPr>
                <w:rFonts w:ascii="Arial" w:hAnsi="Arial" w:cs="Arial"/>
                <w:b/>
              </w:rPr>
            </w:pPr>
            <w:r w:rsidRPr="001835E0">
              <w:rPr>
                <w:rFonts w:ascii="Arial" w:hAnsi="Arial" w:cs="Arial"/>
                <w:b/>
              </w:rPr>
              <w:t>Register Name</w:t>
            </w:r>
          </w:p>
        </w:tc>
        <w:tc>
          <w:tcPr>
            <w:tcW w:w="4604" w:type="dxa"/>
          </w:tcPr>
          <w:p w14:paraId="476027E7" w14:textId="77777777" w:rsidR="001835E0" w:rsidRPr="001835E0" w:rsidRDefault="001835E0" w:rsidP="00C70B01">
            <w:pPr>
              <w:rPr>
                <w:rFonts w:ascii="Arial" w:hAnsi="Arial" w:cs="Arial"/>
                <w:b/>
              </w:rPr>
            </w:pPr>
            <w:r w:rsidRPr="001835E0">
              <w:rPr>
                <w:rFonts w:ascii="Arial" w:hAnsi="Arial" w:cs="Arial"/>
                <w:b/>
              </w:rPr>
              <w:t xml:space="preserve">Description </w:t>
            </w:r>
          </w:p>
        </w:tc>
      </w:tr>
      <w:tr w:rsidR="001835E0" w:rsidRPr="001835E0" w14:paraId="3A9DF7C9" w14:textId="77777777" w:rsidTr="00C70B01">
        <w:trPr>
          <w:cantSplit/>
          <w:trHeight w:val="20"/>
          <w:tblHeader/>
        </w:trPr>
        <w:tc>
          <w:tcPr>
            <w:tcW w:w="2808" w:type="dxa"/>
          </w:tcPr>
          <w:p w14:paraId="26BDA543" w14:textId="77777777" w:rsidR="001835E0" w:rsidRPr="001835E0" w:rsidRDefault="001835E0" w:rsidP="00C70B01">
            <w:pPr>
              <w:rPr>
                <w:rFonts w:ascii="Arial" w:hAnsi="Arial" w:cs="Arial"/>
              </w:rPr>
            </w:pPr>
            <w:r w:rsidRPr="001835E0">
              <w:rPr>
                <w:rFonts w:ascii="Arial" w:hAnsi="Arial" w:cs="Arial"/>
              </w:rPr>
              <w:t>Reference Oscillator Frequency (MHz)</w:t>
            </w:r>
          </w:p>
        </w:tc>
        <w:tc>
          <w:tcPr>
            <w:tcW w:w="2250" w:type="dxa"/>
          </w:tcPr>
          <w:p w14:paraId="5479D135" w14:textId="77777777" w:rsidR="001835E0" w:rsidRPr="001835E0" w:rsidRDefault="001835E0" w:rsidP="00C70B01">
            <w:pPr>
              <w:rPr>
                <w:rFonts w:ascii="Arial" w:hAnsi="Arial" w:cs="Arial"/>
              </w:rPr>
            </w:pPr>
            <w:r w:rsidRPr="001835E0">
              <w:rPr>
                <w:rFonts w:ascii="Arial" w:hAnsi="Arial" w:cs="Arial"/>
              </w:rPr>
              <w:t>OSCin_FREQ</w:t>
            </w:r>
          </w:p>
        </w:tc>
        <w:tc>
          <w:tcPr>
            <w:tcW w:w="4604" w:type="dxa"/>
          </w:tcPr>
          <w:p w14:paraId="605BBE3C" w14:textId="77777777" w:rsidR="001835E0" w:rsidRPr="001835E0" w:rsidRDefault="001835E0" w:rsidP="00C70B01">
            <w:pPr>
              <w:rPr>
                <w:rFonts w:ascii="Arial" w:hAnsi="Arial" w:cs="Arial"/>
              </w:rPr>
            </w:pPr>
            <w:r w:rsidRPr="001835E0">
              <w:rPr>
                <w:rFonts w:ascii="Arial" w:hAnsi="Arial" w:cs="Arial"/>
              </w:rPr>
              <w:t>OSCin frequency from the External VCXO or Crystal.</w:t>
            </w:r>
          </w:p>
        </w:tc>
      </w:tr>
      <w:tr w:rsidR="001835E0" w:rsidRPr="001835E0" w14:paraId="4B790F41" w14:textId="77777777" w:rsidTr="00C70B01">
        <w:trPr>
          <w:cantSplit/>
          <w:trHeight w:val="20"/>
          <w:tblHeader/>
        </w:trPr>
        <w:tc>
          <w:tcPr>
            <w:tcW w:w="2808" w:type="dxa"/>
          </w:tcPr>
          <w:p w14:paraId="5937BAC0" w14:textId="77777777" w:rsidR="001835E0" w:rsidRPr="001835E0" w:rsidRDefault="001835E0" w:rsidP="00C70B01">
            <w:pPr>
              <w:rPr>
                <w:rFonts w:ascii="Arial" w:hAnsi="Arial" w:cs="Arial"/>
              </w:rPr>
            </w:pPr>
            <w:r w:rsidRPr="001835E0">
              <w:rPr>
                <w:rFonts w:ascii="Arial" w:hAnsi="Arial" w:cs="Arial"/>
              </w:rPr>
              <w:t>Phase Detector Frequency (MHz)</w:t>
            </w:r>
          </w:p>
        </w:tc>
        <w:tc>
          <w:tcPr>
            <w:tcW w:w="2250" w:type="dxa"/>
          </w:tcPr>
          <w:p w14:paraId="4A0444B2" w14:textId="77777777" w:rsidR="001835E0" w:rsidRPr="001835E0" w:rsidRDefault="001835E0" w:rsidP="00C70B01">
            <w:pPr>
              <w:rPr>
                <w:rFonts w:ascii="Arial" w:hAnsi="Arial" w:cs="Arial"/>
              </w:rPr>
            </w:pPr>
            <w:r w:rsidRPr="001835E0">
              <w:rPr>
                <w:rFonts w:ascii="Arial" w:hAnsi="Arial" w:cs="Arial"/>
              </w:rPr>
              <w:t>n/s</w:t>
            </w:r>
          </w:p>
        </w:tc>
        <w:tc>
          <w:tcPr>
            <w:tcW w:w="4604" w:type="dxa"/>
          </w:tcPr>
          <w:p w14:paraId="20CC3E8D" w14:textId="77777777" w:rsidR="001835E0" w:rsidRPr="001835E0" w:rsidRDefault="001835E0" w:rsidP="00C70B01">
            <w:pPr>
              <w:rPr>
                <w:rFonts w:ascii="Arial" w:hAnsi="Arial" w:cs="Arial"/>
              </w:rPr>
            </w:pPr>
            <w:r w:rsidRPr="001835E0">
              <w:rPr>
                <w:rFonts w:ascii="Arial" w:hAnsi="Arial" w:cs="Arial"/>
              </w:rPr>
              <w:t>PLL2 Phase Detector Frequency (PDF).  This value is calculated as:</w:t>
            </w:r>
          </w:p>
          <w:p w14:paraId="5688718D" w14:textId="77777777" w:rsidR="001835E0" w:rsidRPr="001835E0" w:rsidRDefault="001835E0" w:rsidP="00C70B01">
            <w:pPr>
              <w:rPr>
                <w:rFonts w:ascii="Arial" w:hAnsi="Arial" w:cs="Arial"/>
              </w:rPr>
            </w:pPr>
            <w:r w:rsidRPr="001835E0">
              <w:rPr>
                <w:rFonts w:ascii="Arial" w:hAnsi="Arial" w:cs="Arial"/>
              </w:rPr>
              <w:t>PLL2 PDF = OSCin Frequency *(2</w:t>
            </w:r>
            <w:r w:rsidRPr="001835E0">
              <w:rPr>
                <w:rFonts w:ascii="Arial" w:hAnsi="Arial" w:cs="Arial"/>
                <w:vertAlign w:val="superscript"/>
              </w:rPr>
              <w:t>EN_PLL2_REF_2X</w:t>
            </w:r>
            <w:r w:rsidRPr="001835E0">
              <w:rPr>
                <w:rFonts w:ascii="Arial" w:hAnsi="Arial" w:cs="Arial"/>
              </w:rPr>
              <w:t>) / PLL2_R.</w:t>
            </w:r>
          </w:p>
        </w:tc>
      </w:tr>
      <w:tr w:rsidR="001835E0" w:rsidRPr="001835E0" w14:paraId="7C9630E9" w14:textId="77777777" w:rsidTr="00C70B01">
        <w:trPr>
          <w:cantSplit/>
          <w:trHeight w:val="20"/>
          <w:tblHeader/>
        </w:trPr>
        <w:tc>
          <w:tcPr>
            <w:tcW w:w="2808" w:type="dxa"/>
          </w:tcPr>
          <w:p w14:paraId="7E4B1311" w14:textId="77777777" w:rsidR="001835E0" w:rsidRPr="001835E0" w:rsidRDefault="001835E0" w:rsidP="00C70B01">
            <w:pPr>
              <w:rPr>
                <w:rFonts w:ascii="Arial" w:hAnsi="Arial" w:cs="Arial"/>
              </w:rPr>
            </w:pPr>
            <w:r w:rsidRPr="001835E0">
              <w:rPr>
                <w:rFonts w:ascii="Arial" w:hAnsi="Arial" w:cs="Arial"/>
              </w:rPr>
              <w:t>VCO Frequency (MHz)</w:t>
            </w:r>
          </w:p>
        </w:tc>
        <w:tc>
          <w:tcPr>
            <w:tcW w:w="2250" w:type="dxa"/>
          </w:tcPr>
          <w:p w14:paraId="212766F1" w14:textId="77777777" w:rsidR="001835E0" w:rsidRPr="001835E0" w:rsidRDefault="001835E0" w:rsidP="00C70B01">
            <w:pPr>
              <w:rPr>
                <w:rFonts w:ascii="Arial" w:hAnsi="Arial" w:cs="Arial"/>
              </w:rPr>
            </w:pPr>
            <w:r w:rsidRPr="001835E0">
              <w:rPr>
                <w:rFonts w:ascii="Arial" w:hAnsi="Arial" w:cs="Arial"/>
              </w:rPr>
              <w:t>n/a</w:t>
            </w:r>
          </w:p>
        </w:tc>
        <w:tc>
          <w:tcPr>
            <w:tcW w:w="4604" w:type="dxa"/>
          </w:tcPr>
          <w:p w14:paraId="7FA4F773" w14:textId="77777777" w:rsidR="001835E0" w:rsidRPr="001835E0" w:rsidRDefault="001835E0" w:rsidP="00C70B01">
            <w:pPr>
              <w:rPr>
                <w:rFonts w:ascii="Arial" w:hAnsi="Arial" w:cs="Arial"/>
              </w:rPr>
            </w:pPr>
            <w:r w:rsidRPr="001835E0">
              <w:rPr>
                <w:rFonts w:ascii="Arial" w:hAnsi="Arial" w:cs="Arial"/>
              </w:rPr>
              <w:t xml:space="preserve">Internal VCO Frequency should be within the allowable range of the LMK04906B device.  </w:t>
            </w:r>
          </w:p>
          <w:p w14:paraId="76B5F70D" w14:textId="77777777" w:rsidR="001835E0" w:rsidRPr="001835E0" w:rsidRDefault="001835E0" w:rsidP="00C70B01">
            <w:pPr>
              <w:rPr>
                <w:rFonts w:ascii="Arial" w:hAnsi="Arial" w:cs="Arial"/>
              </w:rPr>
            </w:pPr>
            <w:r w:rsidRPr="001835E0">
              <w:rPr>
                <w:rFonts w:ascii="Arial" w:hAnsi="Arial" w:cs="Arial"/>
              </w:rPr>
              <w:t>This value is calculated as:</w:t>
            </w:r>
          </w:p>
          <w:p w14:paraId="3DD3ACBA" w14:textId="77777777" w:rsidR="001835E0" w:rsidRPr="001835E0" w:rsidRDefault="001835E0" w:rsidP="00C70B01">
            <w:pPr>
              <w:rPr>
                <w:rFonts w:ascii="Arial" w:hAnsi="Arial" w:cs="Arial"/>
              </w:rPr>
            </w:pPr>
            <w:r w:rsidRPr="001835E0">
              <w:rPr>
                <w:rFonts w:ascii="Arial" w:hAnsi="Arial" w:cs="Arial"/>
              </w:rPr>
              <w:t>VCO Frequency = PLL2 PDF * (PLL2_N * PLL2_P * VCO divider value).</w:t>
            </w:r>
          </w:p>
        </w:tc>
      </w:tr>
      <w:tr w:rsidR="001835E0" w:rsidRPr="001835E0" w14:paraId="7493863B" w14:textId="77777777" w:rsidTr="00C70B01">
        <w:trPr>
          <w:cantSplit/>
          <w:trHeight w:val="20"/>
          <w:tblHeader/>
        </w:trPr>
        <w:tc>
          <w:tcPr>
            <w:tcW w:w="2808" w:type="dxa"/>
          </w:tcPr>
          <w:p w14:paraId="28DF5694" w14:textId="77777777" w:rsidR="001835E0" w:rsidRPr="001835E0" w:rsidRDefault="001835E0" w:rsidP="00C70B01">
            <w:pPr>
              <w:rPr>
                <w:rFonts w:ascii="Arial" w:hAnsi="Arial" w:cs="Arial"/>
              </w:rPr>
            </w:pPr>
            <w:r w:rsidRPr="001835E0">
              <w:rPr>
                <w:rFonts w:ascii="Arial" w:hAnsi="Arial" w:cs="Arial"/>
              </w:rPr>
              <w:t>Doubler</w:t>
            </w:r>
          </w:p>
        </w:tc>
        <w:tc>
          <w:tcPr>
            <w:tcW w:w="2250" w:type="dxa"/>
          </w:tcPr>
          <w:p w14:paraId="1B092FE1" w14:textId="77777777" w:rsidR="001835E0" w:rsidRPr="001835E0" w:rsidRDefault="001835E0" w:rsidP="00C70B01">
            <w:pPr>
              <w:rPr>
                <w:rFonts w:ascii="Arial" w:hAnsi="Arial" w:cs="Arial"/>
              </w:rPr>
            </w:pPr>
            <w:r w:rsidRPr="001835E0">
              <w:rPr>
                <w:rFonts w:ascii="Arial" w:hAnsi="Arial" w:cs="Arial"/>
              </w:rPr>
              <w:t>EN_PLL2_REF_2X</w:t>
            </w:r>
          </w:p>
        </w:tc>
        <w:tc>
          <w:tcPr>
            <w:tcW w:w="4604" w:type="dxa"/>
          </w:tcPr>
          <w:p w14:paraId="4A7E827C" w14:textId="77777777" w:rsidR="001835E0" w:rsidRPr="001835E0" w:rsidRDefault="001835E0" w:rsidP="00C70B01">
            <w:pPr>
              <w:rPr>
                <w:rFonts w:ascii="Arial" w:hAnsi="Arial" w:cs="Arial"/>
              </w:rPr>
            </w:pPr>
            <w:r w:rsidRPr="001835E0">
              <w:rPr>
                <w:rFonts w:ascii="Arial" w:hAnsi="Arial" w:cs="Arial"/>
              </w:rPr>
              <w:t>PLL2 Doubler.</w:t>
            </w:r>
          </w:p>
          <w:p w14:paraId="7260AE47" w14:textId="77777777" w:rsidR="001835E0" w:rsidRPr="001835E0" w:rsidRDefault="001835E0" w:rsidP="00C70B01">
            <w:pPr>
              <w:rPr>
                <w:rFonts w:ascii="Arial" w:hAnsi="Arial" w:cs="Arial"/>
              </w:rPr>
            </w:pPr>
            <w:r w:rsidRPr="001835E0">
              <w:rPr>
                <w:rFonts w:ascii="Arial" w:hAnsi="Arial" w:cs="Arial"/>
              </w:rPr>
              <w:t>0 = Bypass Doubler</w:t>
            </w:r>
          </w:p>
          <w:p w14:paraId="020AD4D4" w14:textId="77777777" w:rsidR="001835E0" w:rsidRPr="001835E0" w:rsidRDefault="001835E0" w:rsidP="00C70B01">
            <w:pPr>
              <w:rPr>
                <w:rFonts w:ascii="Arial" w:hAnsi="Arial" w:cs="Arial"/>
              </w:rPr>
            </w:pPr>
            <w:r w:rsidRPr="001835E0">
              <w:rPr>
                <w:rFonts w:ascii="Arial" w:hAnsi="Arial" w:cs="Arial"/>
              </w:rPr>
              <w:t>1 = Enable Doubler</w:t>
            </w:r>
          </w:p>
        </w:tc>
      </w:tr>
      <w:tr w:rsidR="001835E0" w:rsidRPr="001835E0" w14:paraId="706B9413" w14:textId="77777777" w:rsidTr="00C70B01">
        <w:trPr>
          <w:cantSplit/>
          <w:trHeight w:val="20"/>
          <w:tblHeader/>
        </w:trPr>
        <w:tc>
          <w:tcPr>
            <w:tcW w:w="2808" w:type="dxa"/>
          </w:tcPr>
          <w:p w14:paraId="5A916EA2" w14:textId="77777777" w:rsidR="001835E0" w:rsidRPr="001835E0" w:rsidRDefault="001835E0" w:rsidP="00C70B01">
            <w:pPr>
              <w:rPr>
                <w:rFonts w:ascii="Arial" w:hAnsi="Arial" w:cs="Arial"/>
              </w:rPr>
            </w:pPr>
            <w:r w:rsidRPr="001835E0">
              <w:rPr>
                <w:rFonts w:ascii="Arial" w:hAnsi="Arial" w:cs="Arial"/>
              </w:rPr>
              <w:t xml:space="preserve">R Counter </w:t>
            </w:r>
          </w:p>
        </w:tc>
        <w:tc>
          <w:tcPr>
            <w:tcW w:w="2250" w:type="dxa"/>
          </w:tcPr>
          <w:p w14:paraId="184E2E85" w14:textId="77777777" w:rsidR="001835E0" w:rsidRPr="001835E0" w:rsidRDefault="001835E0" w:rsidP="00C70B01">
            <w:pPr>
              <w:rPr>
                <w:rFonts w:ascii="Arial" w:hAnsi="Arial" w:cs="Arial"/>
              </w:rPr>
            </w:pPr>
            <w:r w:rsidRPr="001835E0">
              <w:rPr>
                <w:rFonts w:ascii="Arial" w:hAnsi="Arial" w:cs="Arial"/>
              </w:rPr>
              <w:t>PLL2_R</w:t>
            </w:r>
          </w:p>
        </w:tc>
        <w:tc>
          <w:tcPr>
            <w:tcW w:w="4604" w:type="dxa"/>
          </w:tcPr>
          <w:p w14:paraId="0A5B6CDA" w14:textId="77777777" w:rsidR="001835E0" w:rsidRPr="001835E0" w:rsidRDefault="001835E0" w:rsidP="00C70B01">
            <w:pPr>
              <w:rPr>
                <w:rFonts w:ascii="Arial" w:hAnsi="Arial" w:cs="Arial"/>
              </w:rPr>
            </w:pPr>
            <w:r w:rsidRPr="001835E0">
              <w:rPr>
                <w:rFonts w:ascii="Arial" w:hAnsi="Arial" w:cs="Arial"/>
              </w:rPr>
              <w:t>PLL2 R Counter value (1 to 4095).</w:t>
            </w:r>
          </w:p>
        </w:tc>
      </w:tr>
      <w:tr w:rsidR="001835E0" w:rsidRPr="001835E0" w14:paraId="379EC0A6" w14:textId="77777777" w:rsidTr="00C70B01">
        <w:trPr>
          <w:cantSplit/>
          <w:trHeight w:val="20"/>
          <w:tblHeader/>
        </w:trPr>
        <w:tc>
          <w:tcPr>
            <w:tcW w:w="2808" w:type="dxa"/>
          </w:tcPr>
          <w:p w14:paraId="6A1C9589" w14:textId="77777777" w:rsidR="001835E0" w:rsidRPr="001835E0" w:rsidRDefault="001835E0" w:rsidP="00C70B01">
            <w:pPr>
              <w:rPr>
                <w:rFonts w:ascii="Arial" w:hAnsi="Arial" w:cs="Arial"/>
              </w:rPr>
            </w:pPr>
            <w:r w:rsidRPr="001835E0">
              <w:rPr>
                <w:rFonts w:ascii="Arial" w:hAnsi="Arial" w:cs="Arial"/>
              </w:rPr>
              <w:t xml:space="preserve">N Counter </w:t>
            </w:r>
          </w:p>
        </w:tc>
        <w:tc>
          <w:tcPr>
            <w:tcW w:w="2250" w:type="dxa"/>
          </w:tcPr>
          <w:p w14:paraId="65A1938A" w14:textId="77777777" w:rsidR="001835E0" w:rsidRPr="001835E0" w:rsidRDefault="001835E0" w:rsidP="00C70B01">
            <w:pPr>
              <w:rPr>
                <w:rFonts w:ascii="Arial" w:hAnsi="Arial" w:cs="Arial"/>
              </w:rPr>
            </w:pPr>
            <w:r w:rsidRPr="001835E0">
              <w:rPr>
                <w:rFonts w:ascii="Arial" w:hAnsi="Arial" w:cs="Arial"/>
              </w:rPr>
              <w:t>PLL2_N</w:t>
            </w:r>
          </w:p>
        </w:tc>
        <w:tc>
          <w:tcPr>
            <w:tcW w:w="4604" w:type="dxa"/>
          </w:tcPr>
          <w:p w14:paraId="02A60F1F" w14:textId="77777777" w:rsidR="001835E0" w:rsidRPr="001835E0" w:rsidRDefault="001835E0" w:rsidP="00C70B01">
            <w:pPr>
              <w:rPr>
                <w:rFonts w:ascii="Arial" w:hAnsi="Arial" w:cs="Arial"/>
              </w:rPr>
            </w:pPr>
            <w:r w:rsidRPr="001835E0">
              <w:rPr>
                <w:rFonts w:ascii="Arial" w:hAnsi="Arial" w:cs="Arial"/>
              </w:rPr>
              <w:t>PLL2 N Counter value (1 to 262143).</w:t>
            </w:r>
          </w:p>
        </w:tc>
      </w:tr>
      <w:tr w:rsidR="001835E0" w:rsidRPr="001835E0" w14:paraId="648628D2" w14:textId="77777777" w:rsidTr="00C70B01">
        <w:trPr>
          <w:cantSplit/>
          <w:trHeight w:val="20"/>
          <w:tblHeader/>
        </w:trPr>
        <w:tc>
          <w:tcPr>
            <w:tcW w:w="2808" w:type="dxa"/>
          </w:tcPr>
          <w:p w14:paraId="60517679" w14:textId="77777777" w:rsidR="001835E0" w:rsidRPr="001835E0" w:rsidRDefault="001835E0" w:rsidP="00C70B01">
            <w:pPr>
              <w:rPr>
                <w:rFonts w:ascii="Arial" w:hAnsi="Arial" w:cs="Arial"/>
              </w:rPr>
            </w:pPr>
            <w:r w:rsidRPr="001835E0">
              <w:rPr>
                <w:rFonts w:ascii="Arial" w:hAnsi="Arial" w:cs="Arial"/>
              </w:rPr>
              <w:t xml:space="preserve">PLLN Prescaler </w:t>
            </w:r>
          </w:p>
        </w:tc>
        <w:tc>
          <w:tcPr>
            <w:tcW w:w="2250" w:type="dxa"/>
          </w:tcPr>
          <w:p w14:paraId="303AEC74" w14:textId="77777777" w:rsidR="001835E0" w:rsidRPr="001835E0" w:rsidRDefault="001835E0" w:rsidP="00C70B01">
            <w:pPr>
              <w:rPr>
                <w:rFonts w:ascii="Arial" w:hAnsi="Arial" w:cs="Arial"/>
              </w:rPr>
            </w:pPr>
            <w:r w:rsidRPr="001835E0">
              <w:rPr>
                <w:rFonts w:ascii="Arial" w:hAnsi="Arial" w:cs="Arial"/>
              </w:rPr>
              <w:t>PLL2_P</w:t>
            </w:r>
          </w:p>
        </w:tc>
        <w:tc>
          <w:tcPr>
            <w:tcW w:w="4604" w:type="dxa"/>
          </w:tcPr>
          <w:p w14:paraId="5F8DF894" w14:textId="77777777" w:rsidR="001835E0" w:rsidRPr="001835E0" w:rsidRDefault="001835E0" w:rsidP="00C70B01">
            <w:pPr>
              <w:rPr>
                <w:rFonts w:ascii="Arial" w:hAnsi="Arial" w:cs="Arial"/>
              </w:rPr>
            </w:pPr>
            <w:r w:rsidRPr="001835E0">
              <w:rPr>
                <w:rFonts w:ascii="Arial" w:hAnsi="Arial" w:cs="Arial"/>
              </w:rPr>
              <w:t>PLL2 N Prescaler value (2 to 8).</w:t>
            </w:r>
          </w:p>
        </w:tc>
      </w:tr>
      <w:tr w:rsidR="001835E0" w:rsidRPr="001835E0" w14:paraId="0C3930FF" w14:textId="77777777" w:rsidTr="00C70B01">
        <w:trPr>
          <w:cantSplit/>
          <w:trHeight w:val="20"/>
          <w:tblHeader/>
        </w:trPr>
        <w:tc>
          <w:tcPr>
            <w:tcW w:w="2808" w:type="dxa"/>
          </w:tcPr>
          <w:p w14:paraId="09D8DF14" w14:textId="77777777" w:rsidR="001835E0" w:rsidRPr="001835E0" w:rsidRDefault="001835E0" w:rsidP="00C70B01">
            <w:pPr>
              <w:rPr>
                <w:rFonts w:ascii="Arial" w:hAnsi="Arial" w:cs="Arial"/>
              </w:rPr>
            </w:pPr>
            <w:r w:rsidRPr="001835E0">
              <w:rPr>
                <w:rFonts w:ascii="Arial" w:hAnsi="Arial" w:cs="Arial"/>
              </w:rPr>
              <w:lastRenderedPageBreak/>
              <w:t>Phase Detector Polarity</w:t>
            </w:r>
          </w:p>
        </w:tc>
        <w:tc>
          <w:tcPr>
            <w:tcW w:w="2250" w:type="dxa"/>
          </w:tcPr>
          <w:p w14:paraId="5FF2AD1F" w14:textId="77777777" w:rsidR="001835E0" w:rsidRPr="001835E0" w:rsidRDefault="001835E0" w:rsidP="00C70B01">
            <w:pPr>
              <w:rPr>
                <w:rFonts w:ascii="Arial" w:hAnsi="Arial" w:cs="Arial"/>
              </w:rPr>
            </w:pPr>
            <w:r w:rsidRPr="001835E0">
              <w:rPr>
                <w:rFonts w:ascii="Arial" w:hAnsi="Arial" w:cs="Arial"/>
              </w:rPr>
              <w:t>PLL2_CP_POL</w:t>
            </w:r>
          </w:p>
        </w:tc>
        <w:tc>
          <w:tcPr>
            <w:tcW w:w="4604" w:type="dxa"/>
          </w:tcPr>
          <w:p w14:paraId="7BE87A90" w14:textId="77777777" w:rsidR="001835E0" w:rsidRPr="001835E0" w:rsidRDefault="001835E0" w:rsidP="00C70B01">
            <w:pPr>
              <w:rPr>
                <w:rFonts w:ascii="Arial" w:hAnsi="Arial" w:cs="Arial"/>
              </w:rPr>
            </w:pPr>
            <w:r w:rsidRPr="001835E0">
              <w:rPr>
                <w:rFonts w:ascii="Arial" w:hAnsi="Arial" w:cs="Arial"/>
              </w:rPr>
              <w:t>PLL2 Phase Detector Polarity.</w:t>
            </w:r>
          </w:p>
          <w:p w14:paraId="20B2F3A1" w14:textId="77777777" w:rsidR="001835E0" w:rsidRPr="001835E0" w:rsidRDefault="001835E0" w:rsidP="00C70B01">
            <w:pPr>
              <w:rPr>
                <w:rFonts w:ascii="Arial" w:hAnsi="Arial" w:cs="Arial"/>
              </w:rPr>
            </w:pPr>
            <w:r w:rsidRPr="001835E0">
              <w:rPr>
                <w:rFonts w:ascii="Arial" w:hAnsi="Arial" w:cs="Arial"/>
              </w:rPr>
              <w:t>Click on the polarity sign to toggle polarity “+” or “–”.</w:t>
            </w:r>
          </w:p>
        </w:tc>
      </w:tr>
      <w:tr w:rsidR="001835E0" w:rsidRPr="001835E0" w14:paraId="4E5A262A" w14:textId="77777777" w:rsidTr="00C70B01">
        <w:trPr>
          <w:cantSplit/>
          <w:trHeight w:val="20"/>
          <w:tblHeader/>
        </w:trPr>
        <w:tc>
          <w:tcPr>
            <w:tcW w:w="2808" w:type="dxa"/>
          </w:tcPr>
          <w:p w14:paraId="09196162" w14:textId="77777777" w:rsidR="001835E0" w:rsidRPr="001835E0" w:rsidRDefault="001835E0" w:rsidP="00C70B01">
            <w:pPr>
              <w:rPr>
                <w:rFonts w:ascii="Arial" w:hAnsi="Arial" w:cs="Arial"/>
              </w:rPr>
            </w:pPr>
            <w:r w:rsidRPr="001835E0">
              <w:rPr>
                <w:rFonts w:ascii="Arial" w:hAnsi="Arial" w:cs="Arial"/>
              </w:rPr>
              <w:t>Charge Pump Gain</w:t>
            </w:r>
          </w:p>
        </w:tc>
        <w:tc>
          <w:tcPr>
            <w:tcW w:w="2250" w:type="dxa"/>
          </w:tcPr>
          <w:p w14:paraId="2DB9AFAA" w14:textId="77777777" w:rsidR="001835E0" w:rsidRPr="001835E0" w:rsidRDefault="001835E0" w:rsidP="00C70B01">
            <w:pPr>
              <w:rPr>
                <w:rFonts w:ascii="Arial" w:hAnsi="Arial" w:cs="Arial"/>
              </w:rPr>
            </w:pPr>
            <w:r w:rsidRPr="001835E0">
              <w:rPr>
                <w:rFonts w:ascii="Arial" w:hAnsi="Arial" w:cs="Arial"/>
              </w:rPr>
              <w:t>PLL2_CP_GAIN</w:t>
            </w:r>
          </w:p>
        </w:tc>
        <w:tc>
          <w:tcPr>
            <w:tcW w:w="4604" w:type="dxa"/>
          </w:tcPr>
          <w:p w14:paraId="4794D60A" w14:textId="77777777" w:rsidR="001835E0" w:rsidRPr="001835E0" w:rsidRDefault="001835E0" w:rsidP="00C70B01">
            <w:pPr>
              <w:rPr>
                <w:rFonts w:ascii="Arial" w:hAnsi="Arial" w:cs="Arial"/>
              </w:rPr>
            </w:pPr>
            <w:r w:rsidRPr="001835E0">
              <w:rPr>
                <w:rFonts w:ascii="Arial" w:hAnsi="Arial" w:cs="Arial"/>
              </w:rPr>
              <w:t>PLL2 Charge Pump Gain.</w:t>
            </w:r>
          </w:p>
          <w:p w14:paraId="33E409D6" w14:textId="77777777" w:rsidR="001835E0" w:rsidRPr="001835E0" w:rsidRDefault="001835E0" w:rsidP="00C70B01">
            <w:pPr>
              <w:rPr>
                <w:rFonts w:ascii="Arial" w:hAnsi="Arial" w:cs="Arial"/>
              </w:rPr>
            </w:pPr>
            <w:r w:rsidRPr="001835E0">
              <w:rPr>
                <w:rFonts w:ascii="Arial" w:hAnsi="Arial" w:cs="Arial"/>
              </w:rPr>
              <w:t>Left-click/right-click to increase/decrease charge pump gain (100, 400, 1600, 3200 uA).</w:t>
            </w:r>
          </w:p>
        </w:tc>
      </w:tr>
      <w:tr w:rsidR="001835E0" w:rsidRPr="001835E0" w14:paraId="2D4806F4" w14:textId="77777777" w:rsidTr="00C70B01">
        <w:trPr>
          <w:cantSplit/>
          <w:trHeight w:val="20"/>
          <w:tblHeader/>
        </w:trPr>
        <w:tc>
          <w:tcPr>
            <w:tcW w:w="2808" w:type="dxa"/>
          </w:tcPr>
          <w:p w14:paraId="737707C6" w14:textId="77777777" w:rsidR="001835E0" w:rsidRPr="001835E0" w:rsidRDefault="001835E0" w:rsidP="00C70B01">
            <w:pPr>
              <w:rPr>
                <w:rFonts w:ascii="Arial" w:hAnsi="Arial" w:cs="Arial"/>
              </w:rPr>
            </w:pPr>
            <w:r w:rsidRPr="001835E0">
              <w:rPr>
                <w:rFonts w:ascii="Arial" w:hAnsi="Arial" w:cs="Arial"/>
              </w:rPr>
              <w:t>Charge Pump State</w:t>
            </w:r>
          </w:p>
        </w:tc>
        <w:tc>
          <w:tcPr>
            <w:tcW w:w="2250" w:type="dxa"/>
          </w:tcPr>
          <w:p w14:paraId="38723410" w14:textId="77777777" w:rsidR="001835E0" w:rsidRPr="001835E0" w:rsidRDefault="001835E0" w:rsidP="00C70B01">
            <w:pPr>
              <w:rPr>
                <w:rFonts w:ascii="Arial" w:hAnsi="Arial" w:cs="Arial"/>
              </w:rPr>
            </w:pPr>
            <w:r w:rsidRPr="001835E0">
              <w:rPr>
                <w:rFonts w:ascii="Arial" w:hAnsi="Arial" w:cs="Arial"/>
              </w:rPr>
              <w:t>PLL2_CP_TRI</w:t>
            </w:r>
          </w:p>
        </w:tc>
        <w:tc>
          <w:tcPr>
            <w:tcW w:w="4604" w:type="dxa"/>
          </w:tcPr>
          <w:p w14:paraId="10440A54" w14:textId="77777777" w:rsidR="001835E0" w:rsidRPr="001835E0" w:rsidRDefault="001835E0" w:rsidP="00C70B01">
            <w:pPr>
              <w:rPr>
                <w:rFonts w:ascii="Arial" w:hAnsi="Arial" w:cs="Arial"/>
              </w:rPr>
            </w:pPr>
            <w:r w:rsidRPr="001835E0">
              <w:rPr>
                <w:rFonts w:ascii="Arial" w:hAnsi="Arial" w:cs="Arial"/>
              </w:rPr>
              <w:t>PLL2 Charge Pump State.</w:t>
            </w:r>
          </w:p>
          <w:p w14:paraId="1D4CFB0E" w14:textId="77777777" w:rsidR="001835E0" w:rsidRPr="001835E0" w:rsidRDefault="001835E0" w:rsidP="00C70B01">
            <w:pPr>
              <w:rPr>
                <w:rFonts w:ascii="Arial" w:hAnsi="Arial" w:cs="Arial"/>
              </w:rPr>
            </w:pPr>
            <w:r w:rsidRPr="001835E0">
              <w:rPr>
                <w:rFonts w:ascii="Arial" w:hAnsi="Arial" w:cs="Arial"/>
              </w:rPr>
              <w:t>Click to toggle between Active and Tri-State.</w:t>
            </w:r>
          </w:p>
        </w:tc>
      </w:tr>
    </w:tbl>
    <w:p w14:paraId="3F3F8154" w14:textId="77777777" w:rsidR="001835E0" w:rsidRPr="001835E0" w:rsidRDefault="001835E0" w:rsidP="001835E0">
      <w:pPr>
        <w:rPr>
          <w:rFonts w:ascii="Arial" w:hAnsi="Arial" w:cs="Arial"/>
        </w:rPr>
      </w:pPr>
    </w:p>
    <w:p w14:paraId="02514052" w14:textId="29A971C7" w:rsidR="001835E0" w:rsidRPr="001835E0" w:rsidRDefault="001835E0" w:rsidP="001835E0">
      <w:pPr>
        <w:rPr>
          <w:rFonts w:ascii="Arial" w:hAnsi="Arial" w:cs="Arial"/>
        </w:rPr>
      </w:pPr>
      <w:r w:rsidRPr="001835E0">
        <w:rPr>
          <w:rFonts w:ascii="Arial" w:hAnsi="Arial" w:cs="Arial"/>
        </w:rPr>
        <w:t xml:space="preserve">Changes made on this tab will be reflected in the </w:t>
      </w:r>
      <w:r w:rsidRPr="001835E0">
        <w:rPr>
          <w:rFonts w:ascii="Arial" w:hAnsi="Arial" w:cs="Arial"/>
          <w:b/>
        </w:rPr>
        <w:t>Clock Outputs</w:t>
      </w:r>
      <w:r w:rsidRPr="001835E0">
        <w:rPr>
          <w:rFonts w:ascii="Arial" w:hAnsi="Arial" w:cs="Arial"/>
        </w:rPr>
        <w:t xml:space="preserve"> tab.  The VCO Frequency should conform to the specified internal VCO frequency range for the LMK04906B device (per </w:t>
      </w:r>
      <w:r w:rsidRPr="001835E0">
        <w:rPr>
          <w:rFonts w:ascii="Arial" w:hAnsi="Arial" w:cs="Arial"/>
        </w:rPr>
        <w:fldChar w:fldCharType="begin"/>
      </w:r>
      <w:r w:rsidRPr="001835E0">
        <w:rPr>
          <w:rFonts w:ascii="Arial" w:hAnsi="Arial" w:cs="Arial"/>
        </w:rPr>
        <w:instrText xml:space="preserve"> REF _Ref216238257 \h </w:instrText>
      </w:r>
      <w:r>
        <w:rPr>
          <w:rFonts w:ascii="Arial" w:hAnsi="Arial" w:cs="Arial"/>
        </w:rPr>
        <w:instrText xml:space="preserve"> \* MERGEFORMAT </w:instrText>
      </w:r>
      <w:r w:rsidRPr="001835E0">
        <w:rPr>
          <w:rFonts w:ascii="Arial" w:hAnsi="Arial" w:cs="Arial"/>
        </w:rPr>
      </w:r>
      <w:r w:rsidRPr="001835E0">
        <w:rPr>
          <w:rFonts w:ascii="Arial" w:hAnsi="Arial" w:cs="Arial"/>
        </w:rPr>
        <w:fldChar w:fldCharType="separate"/>
      </w:r>
      <w:r w:rsidR="00DB4159" w:rsidRPr="001835E0">
        <w:rPr>
          <w:rFonts w:ascii="Arial" w:hAnsi="Arial" w:cs="Arial"/>
        </w:rPr>
        <w:t xml:space="preserve">Table </w:t>
      </w:r>
      <w:r w:rsidR="00DB4159">
        <w:rPr>
          <w:rFonts w:ascii="Arial" w:hAnsi="Arial" w:cs="Arial"/>
          <w:noProof/>
        </w:rPr>
        <w:t>2</w:t>
      </w:r>
      <w:r w:rsidRPr="001835E0">
        <w:rPr>
          <w:rFonts w:ascii="Arial" w:hAnsi="Arial" w:cs="Arial"/>
        </w:rPr>
        <w:fldChar w:fldCharType="end"/>
      </w:r>
      <w:r w:rsidRPr="001835E0">
        <w:rPr>
          <w:rFonts w:ascii="Arial" w:hAnsi="Arial" w:cs="Arial"/>
        </w:rPr>
        <w:t>).</w:t>
      </w:r>
    </w:p>
    <w:p w14:paraId="021D443D" w14:textId="77777777" w:rsidR="001835E0" w:rsidRPr="001835E0" w:rsidRDefault="001835E0" w:rsidP="001835E0">
      <w:pPr>
        <w:rPr>
          <w:rFonts w:ascii="Arial" w:hAnsi="Arial" w:cs="Arial"/>
        </w:rPr>
      </w:pPr>
    </w:p>
    <w:p w14:paraId="37CF7F5A" w14:textId="77777777" w:rsidR="001835E0" w:rsidRPr="001835E0" w:rsidRDefault="001835E0" w:rsidP="001835E0">
      <w:pPr>
        <w:pStyle w:val="Heading2"/>
      </w:pPr>
      <w:bookmarkStart w:id="110" w:name="_Toc232584132"/>
      <w:bookmarkStart w:id="111" w:name="_Toc261896291"/>
      <w:bookmarkStart w:id="112" w:name="_Ref193166559"/>
      <w:bookmarkStart w:id="113" w:name="_Toc376176121"/>
      <w:r w:rsidRPr="001835E0">
        <w:t>Bits/Pins Tab</w:t>
      </w:r>
      <w:bookmarkEnd w:id="110"/>
      <w:bookmarkEnd w:id="111"/>
      <w:bookmarkEnd w:id="113"/>
    </w:p>
    <w:p w14:paraId="2E556A19" w14:textId="77777777" w:rsidR="001835E0" w:rsidRPr="001835E0" w:rsidRDefault="001835E0" w:rsidP="001835E0">
      <w:pPr>
        <w:jc w:val="center"/>
        <w:rPr>
          <w:rFonts w:ascii="Arial" w:hAnsi="Arial" w:cs="Arial"/>
        </w:rPr>
      </w:pPr>
      <w:r w:rsidRPr="001835E0">
        <w:rPr>
          <w:rFonts w:ascii="Arial" w:hAnsi="Arial" w:cs="Arial"/>
          <w:noProof/>
        </w:rPr>
        <w:drawing>
          <wp:inline distT="0" distB="0" distL="0" distR="0" wp14:anchorId="556D9C91" wp14:editId="691C5A5D">
            <wp:extent cx="4645513" cy="4078224"/>
            <wp:effectExtent l="0" t="0" r="317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cstate="print"/>
                    <a:stretch>
                      <a:fillRect/>
                    </a:stretch>
                  </pic:blipFill>
                  <pic:spPr>
                    <a:xfrm>
                      <a:off x="0" y="0"/>
                      <a:ext cx="4645513" cy="4078224"/>
                    </a:xfrm>
                    <a:prstGeom prst="rect">
                      <a:avLst/>
                    </a:prstGeom>
                  </pic:spPr>
                </pic:pic>
              </a:graphicData>
            </a:graphic>
          </wp:inline>
        </w:drawing>
      </w:r>
      <w:r w:rsidRPr="001835E0">
        <w:rPr>
          <w:rFonts w:ascii="Arial" w:hAnsi="Arial" w:cs="Arial"/>
          <w:noProof/>
        </w:rPr>
        <w:t xml:space="preserve"> </w:t>
      </w:r>
    </w:p>
    <w:p w14:paraId="1DD3FB14" w14:textId="77777777" w:rsidR="001835E0" w:rsidRPr="001835E0" w:rsidRDefault="001835E0" w:rsidP="001835E0">
      <w:pPr>
        <w:pStyle w:val="Caption"/>
        <w:jc w:val="center"/>
        <w:rPr>
          <w:rFonts w:ascii="Arial" w:hAnsi="Arial" w:cs="Arial"/>
        </w:rPr>
      </w:pPr>
      <w:bookmarkStart w:id="114" w:name="_Ref202178591"/>
      <w:bookmarkStart w:id="115" w:name="_Ref202178523"/>
      <w:r w:rsidRPr="001835E0">
        <w:rPr>
          <w:rFonts w:ascii="Arial" w:hAnsi="Arial" w:cs="Arial"/>
        </w:rPr>
        <w:t xml:space="preserve">Figure </w:t>
      </w:r>
      <w:r w:rsidRPr="001835E0">
        <w:rPr>
          <w:rFonts w:ascii="Arial" w:hAnsi="Arial" w:cs="Arial"/>
        </w:rPr>
        <w:fldChar w:fldCharType="begin"/>
      </w:r>
      <w:r w:rsidRPr="001835E0">
        <w:rPr>
          <w:rFonts w:ascii="Arial" w:hAnsi="Arial" w:cs="Arial"/>
        </w:rPr>
        <w:instrText xml:space="preserve"> SEQ Figure \* ARABIC </w:instrText>
      </w:r>
      <w:r w:rsidRPr="001835E0">
        <w:rPr>
          <w:rFonts w:ascii="Arial" w:hAnsi="Arial" w:cs="Arial"/>
        </w:rPr>
        <w:fldChar w:fldCharType="separate"/>
      </w:r>
      <w:r w:rsidR="00DB4159">
        <w:rPr>
          <w:rFonts w:ascii="Arial" w:hAnsi="Arial" w:cs="Arial"/>
          <w:noProof/>
        </w:rPr>
        <w:t>13</w:t>
      </w:r>
      <w:r w:rsidRPr="001835E0">
        <w:rPr>
          <w:rFonts w:ascii="Arial" w:hAnsi="Arial" w:cs="Arial"/>
          <w:noProof/>
        </w:rPr>
        <w:fldChar w:fldCharType="end"/>
      </w:r>
      <w:bookmarkEnd w:id="112"/>
      <w:bookmarkEnd w:id="114"/>
      <w:r w:rsidRPr="001835E0">
        <w:rPr>
          <w:rFonts w:ascii="Arial" w:hAnsi="Arial" w:cs="Arial"/>
        </w:rPr>
        <w:t>: Bits/Pins tab</w:t>
      </w:r>
      <w:bookmarkEnd w:id="115"/>
    </w:p>
    <w:p w14:paraId="6853F85E" w14:textId="77777777" w:rsidR="001835E0" w:rsidRPr="001835E0" w:rsidRDefault="001835E0" w:rsidP="001835E0">
      <w:pPr>
        <w:rPr>
          <w:rFonts w:ascii="Arial" w:hAnsi="Arial" w:cs="Arial"/>
        </w:rPr>
      </w:pPr>
    </w:p>
    <w:p w14:paraId="786C20A3" w14:textId="647EA187" w:rsidR="001835E0" w:rsidRPr="001835E0" w:rsidRDefault="001835E0" w:rsidP="001835E0">
      <w:pPr>
        <w:rPr>
          <w:rFonts w:ascii="Arial" w:hAnsi="Arial" w:cs="Arial"/>
        </w:rPr>
      </w:pPr>
      <w:r w:rsidRPr="001835E0">
        <w:rPr>
          <w:rFonts w:ascii="Arial" w:hAnsi="Arial" w:cs="Arial"/>
        </w:rPr>
        <w:t xml:space="preserve">The </w:t>
      </w:r>
      <w:r w:rsidRPr="001835E0">
        <w:rPr>
          <w:rFonts w:ascii="Arial" w:hAnsi="Arial" w:cs="Arial"/>
          <w:b/>
        </w:rPr>
        <w:t>Bits/Pins</w:t>
      </w:r>
      <w:r w:rsidRPr="001835E0">
        <w:rPr>
          <w:rFonts w:ascii="Arial" w:hAnsi="Arial" w:cs="Arial"/>
        </w:rPr>
        <w:t xml:space="preserve"> tab allows the user to program bits directly, many of which are not available on other tabs.  Brief descriptions for the controls on this tab are provided in </w:t>
      </w:r>
      <w:r w:rsidRPr="001835E0">
        <w:rPr>
          <w:rFonts w:ascii="Arial" w:hAnsi="Arial" w:cs="Arial"/>
        </w:rPr>
        <w:fldChar w:fldCharType="begin"/>
      </w:r>
      <w:r w:rsidRPr="001835E0">
        <w:rPr>
          <w:rFonts w:ascii="Arial" w:hAnsi="Arial" w:cs="Arial"/>
        </w:rPr>
        <w:instrText xml:space="preserve"> REF _Ref291841398 \h </w:instrText>
      </w:r>
      <w:r>
        <w:rPr>
          <w:rFonts w:ascii="Arial" w:hAnsi="Arial" w:cs="Arial"/>
        </w:rPr>
        <w:instrText xml:space="preserve"> \* MERGEFORMAT </w:instrText>
      </w:r>
      <w:r w:rsidRPr="001835E0">
        <w:rPr>
          <w:rFonts w:ascii="Arial" w:hAnsi="Arial" w:cs="Arial"/>
        </w:rPr>
      </w:r>
      <w:r w:rsidRPr="001835E0">
        <w:rPr>
          <w:rFonts w:ascii="Arial" w:hAnsi="Arial" w:cs="Arial"/>
        </w:rPr>
        <w:fldChar w:fldCharType="separate"/>
      </w:r>
      <w:r w:rsidR="00DB4159" w:rsidRPr="001835E0">
        <w:rPr>
          <w:rFonts w:ascii="Arial" w:hAnsi="Arial" w:cs="Arial"/>
        </w:rPr>
        <w:t xml:space="preserve">Table </w:t>
      </w:r>
      <w:r w:rsidR="00DB4159">
        <w:rPr>
          <w:rFonts w:ascii="Arial" w:hAnsi="Arial" w:cs="Arial"/>
          <w:noProof/>
        </w:rPr>
        <w:t>9</w:t>
      </w:r>
      <w:r w:rsidRPr="001835E0">
        <w:rPr>
          <w:rFonts w:ascii="Arial" w:hAnsi="Arial" w:cs="Arial"/>
        </w:rPr>
        <w:fldChar w:fldCharType="end"/>
      </w:r>
      <w:r w:rsidRPr="001835E0">
        <w:rPr>
          <w:rFonts w:ascii="Arial" w:hAnsi="Arial" w:cs="Arial"/>
        </w:rPr>
        <w:t xml:space="preserve"> to supplement the datasheet.  Refer to the </w:t>
      </w:r>
      <w:hyperlink r:id="rId47" w:history="1">
        <w:r w:rsidRPr="001835E0">
          <w:rPr>
            <w:rStyle w:val="Hyperlink"/>
            <w:rFonts w:ascii="Arial" w:hAnsi="Arial" w:cs="Arial"/>
          </w:rPr>
          <w:t>LMK04906 Family Datasheet</w:t>
        </w:r>
      </w:hyperlink>
      <w:r w:rsidRPr="001835E0">
        <w:rPr>
          <w:rFonts w:ascii="Arial" w:hAnsi="Arial" w:cs="Arial"/>
        </w:rPr>
        <w:t xml:space="preserve"> for more information.</w:t>
      </w:r>
    </w:p>
    <w:p w14:paraId="672CFC08" w14:textId="77777777" w:rsidR="001835E0" w:rsidRPr="001835E0" w:rsidRDefault="001835E0" w:rsidP="001835E0">
      <w:pPr>
        <w:rPr>
          <w:rFonts w:ascii="Arial" w:hAnsi="Arial" w:cs="Arial"/>
        </w:rPr>
      </w:pPr>
    </w:p>
    <w:p w14:paraId="43CDB19F" w14:textId="77777777" w:rsidR="001835E0" w:rsidRPr="001835E0" w:rsidRDefault="001835E0" w:rsidP="001835E0">
      <w:pPr>
        <w:rPr>
          <w:rFonts w:ascii="Arial" w:hAnsi="Arial" w:cs="Arial"/>
          <w:color w:val="FF0000"/>
        </w:rPr>
      </w:pPr>
      <w:r w:rsidRPr="001835E0">
        <w:rPr>
          <w:rFonts w:ascii="Arial" w:hAnsi="Arial" w:cs="Arial"/>
          <w:b/>
          <w:color w:val="FF0000"/>
          <w:u w:val="single"/>
        </w:rPr>
        <w:t>TIP:</w:t>
      </w:r>
      <w:r w:rsidRPr="001835E0">
        <w:rPr>
          <w:rFonts w:ascii="Arial" w:hAnsi="Arial" w:cs="Arial"/>
          <w:color w:val="FF0000"/>
        </w:rPr>
        <w:t xml:space="preserve"> Right-clicking any register name in the </w:t>
      </w:r>
      <w:r w:rsidRPr="001835E0">
        <w:rPr>
          <w:rFonts w:ascii="Arial" w:hAnsi="Arial" w:cs="Arial"/>
          <w:b/>
          <w:color w:val="FF0000"/>
        </w:rPr>
        <w:t>Bits/Pins</w:t>
      </w:r>
      <w:r w:rsidRPr="001835E0">
        <w:rPr>
          <w:rFonts w:ascii="Arial" w:hAnsi="Arial" w:cs="Arial"/>
          <w:color w:val="FF0000"/>
        </w:rPr>
        <w:t xml:space="preserve"> tab will display a Help prompt with the register address, data bit location/length, and a brief register description.</w:t>
      </w:r>
    </w:p>
    <w:p w14:paraId="4523FE1F" w14:textId="77777777" w:rsidR="001835E0" w:rsidRPr="001835E0" w:rsidRDefault="001835E0" w:rsidP="001835E0">
      <w:pPr>
        <w:rPr>
          <w:rFonts w:ascii="Arial" w:hAnsi="Arial" w:cs="Arial"/>
        </w:rPr>
      </w:pPr>
    </w:p>
    <w:p w14:paraId="10D8D18B" w14:textId="77777777" w:rsidR="001835E0" w:rsidRPr="001835E0" w:rsidRDefault="001835E0" w:rsidP="001835E0">
      <w:pPr>
        <w:pStyle w:val="Caption"/>
        <w:keepNext/>
        <w:rPr>
          <w:rFonts w:ascii="Arial" w:hAnsi="Arial" w:cs="Arial"/>
        </w:rPr>
      </w:pPr>
      <w:bookmarkStart w:id="116" w:name="_Ref291841398"/>
      <w:r w:rsidRPr="001835E0">
        <w:rPr>
          <w:rFonts w:ascii="Arial" w:hAnsi="Arial" w:cs="Arial"/>
        </w:rPr>
        <w:t xml:space="preserve">Table </w:t>
      </w:r>
      <w:r w:rsidRPr="001835E0">
        <w:rPr>
          <w:rFonts w:ascii="Arial" w:hAnsi="Arial" w:cs="Arial"/>
        </w:rPr>
        <w:fldChar w:fldCharType="begin"/>
      </w:r>
      <w:r w:rsidRPr="001835E0">
        <w:rPr>
          <w:rFonts w:ascii="Arial" w:hAnsi="Arial" w:cs="Arial"/>
        </w:rPr>
        <w:instrText xml:space="preserve"> SEQ Table \* ARABIC </w:instrText>
      </w:r>
      <w:r w:rsidRPr="001835E0">
        <w:rPr>
          <w:rFonts w:ascii="Arial" w:hAnsi="Arial" w:cs="Arial"/>
        </w:rPr>
        <w:fldChar w:fldCharType="separate"/>
      </w:r>
      <w:r w:rsidR="00DB4159">
        <w:rPr>
          <w:rFonts w:ascii="Arial" w:hAnsi="Arial" w:cs="Arial"/>
          <w:noProof/>
        </w:rPr>
        <w:t>9</w:t>
      </w:r>
      <w:r w:rsidRPr="001835E0">
        <w:rPr>
          <w:rFonts w:ascii="Arial" w:hAnsi="Arial" w:cs="Arial"/>
          <w:noProof/>
        </w:rPr>
        <w:fldChar w:fldCharType="end"/>
      </w:r>
      <w:bookmarkEnd w:id="116"/>
      <w:r w:rsidRPr="001835E0">
        <w:rPr>
          <w:rFonts w:ascii="Arial" w:hAnsi="Arial" w:cs="Arial"/>
        </w:rPr>
        <w:t>: Register Controls and Descriptions on Bits/Pins tab</w:t>
      </w:r>
    </w:p>
    <w:tbl>
      <w:tblPr>
        <w:tblW w:w="96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90"/>
        <w:gridCol w:w="2764"/>
        <w:gridCol w:w="5208"/>
      </w:tblGrid>
      <w:tr w:rsidR="001835E0" w:rsidRPr="001835E0" w14:paraId="0526562E" w14:textId="77777777" w:rsidTr="00C70B01">
        <w:trPr>
          <w:cantSplit/>
          <w:tblHeader/>
        </w:trPr>
        <w:tc>
          <w:tcPr>
            <w:tcW w:w="1696" w:type="dxa"/>
          </w:tcPr>
          <w:p w14:paraId="68EB72A6" w14:textId="77777777" w:rsidR="001835E0" w:rsidRPr="004F799C" w:rsidRDefault="001835E0" w:rsidP="00C70B01">
            <w:pPr>
              <w:rPr>
                <w:rFonts w:ascii="Arial" w:hAnsi="Arial" w:cs="Arial"/>
                <w:b/>
                <w:sz w:val="22"/>
                <w:szCs w:val="22"/>
              </w:rPr>
            </w:pPr>
            <w:r w:rsidRPr="004F799C">
              <w:rPr>
                <w:rFonts w:ascii="Arial" w:hAnsi="Arial" w:cs="Arial"/>
                <w:b/>
                <w:sz w:val="22"/>
                <w:szCs w:val="22"/>
              </w:rPr>
              <w:t>Group</w:t>
            </w:r>
          </w:p>
        </w:tc>
        <w:tc>
          <w:tcPr>
            <w:tcW w:w="2736" w:type="dxa"/>
          </w:tcPr>
          <w:p w14:paraId="2B9A2A24" w14:textId="77777777" w:rsidR="001835E0" w:rsidRPr="004F799C" w:rsidRDefault="001835E0" w:rsidP="00C70B01">
            <w:pPr>
              <w:rPr>
                <w:rFonts w:ascii="Arial" w:hAnsi="Arial" w:cs="Arial"/>
                <w:b/>
                <w:sz w:val="22"/>
                <w:szCs w:val="22"/>
              </w:rPr>
            </w:pPr>
            <w:r w:rsidRPr="004F799C">
              <w:rPr>
                <w:rFonts w:ascii="Arial" w:hAnsi="Arial" w:cs="Arial"/>
                <w:b/>
                <w:sz w:val="22"/>
                <w:szCs w:val="22"/>
              </w:rPr>
              <w:t>Register Name</w:t>
            </w:r>
          </w:p>
        </w:tc>
        <w:tc>
          <w:tcPr>
            <w:tcW w:w="5230" w:type="dxa"/>
          </w:tcPr>
          <w:p w14:paraId="544F66C4" w14:textId="77777777" w:rsidR="001835E0" w:rsidRPr="004F799C" w:rsidRDefault="001835E0" w:rsidP="00C70B01">
            <w:pPr>
              <w:rPr>
                <w:rFonts w:ascii="Arial" w:hAnsi="Arial" w:cs="Arial"/>
                <w:b/>
                <w:sz w:val="22"/>
                <w:szCs w:val="22"/>
              </w:rPr>
            </w:pPr>
            <w:r w:rsidRPr="004F799C">
              <w:rPr>
                <w:rFonts w:ascii="Arial" w:hAnsi="Arial" w:cs="Arial"/>
                <w:b/>
                <w:sz w:val="22"/>
                <w:szCs w:val="22"/>
              </w:rPr>
              <w:t xml:space="preserve">Description </w:t>
            </w:r>
          </w:p>
        </w:tc>
      </w:tr>
      <w:tr w:rsidR="001835E0" w:rsidRPr="001835E0" w14:paraId="64F3AC37" w14:textId="77777777" w:rsidTr="00C70B01">
        <w:trPr>
          <w:tblHeader/>
        </w:trPr>
        <w:tc>
          <w:tcPr>
            <w:tcW w:w="1696" w:type="dxa"/>
            <w:vMerge w:val="restart"/>
            <w:textDirection w:val="btLr"/>
            <w:vAlign w:val="center"/>
          </w:tcPr>
          <w:p w14:paraId="2AC4E88C" w14:textId="77777777" w:rsidR="001835E0" w:rsidRPr="004F799C" w:rsidRDefault="001835E0" w:rsidP="00C70B01">
            <w:pPr>
              <w:ind w:left="113" w:right="113"/>
              <w:jc w:val="center"/>
              <w:rPr>
                <w:rFonts w:ascii="Arial" w:hAnsi="Arial" w:cs="Arial"/>
                <w:sz w:val="22"/>
                <w:szCs w:val="22"/>
              </w:rPr>
            </w:pPr>
            <w:r w:rsidRPr="004F799C">
              <w:rPr>
                <w:rFonts w:ascii="Arial" w:hAnsi="Arial" w:cs="Arial"/>
                <w:sz w:val="22"/>
                <w:szCs w:val="22"/>
              </w:rPr>
              <w:t>Mode Control</w:t>
            </w:r>
          </w:p>
        </w:tc>
        <w:tc>
          <w:tcPr>
            <w:tcW w:w="2736" w:type="dxa"/>
          </w:tcPr>
          <w:p w14:paraId="5F1A016C" w14:textId="77777777" w:rsidR="001835E0" w:rsidRPr="004F799C" w:rsidRDefault="001835E0" w:rsidP="00C70B01">
            <w:pPr>
              <w:rPr>
                <w:rFonts w:ascii="Arial" w:hAnsi="Arial" w:cs="Arial"/>
                <w:sz w:val="22"/>
                <w:szCs w:val="22"/>
              </w:rPr>
            </w:pPr>
            <w:r w:rsidRPr="004F799C">
              <w:rPr>
                <w:rFonts w:ascii="Arial" w:hAnsi="Arial" w:cs="Arial"/>
                <w:sz w:val="22"/>
                <w:szCs w:val="22"/>
              </w:rPr>
              <w:t>RESET</w:t>
            </w:r>
          </w:p>
        </w:tc>
        <w:tc>
          <w:tcPr>
            <w:tcW w:w="5230" w:type="dxa"/>
          </w:tcPr>
          <w:p w14:paraId="03B57FC7" w14:textId="77777777" w:rsidR="001835E0" w:rsidRPr="004F799C" w:rsidRDefault="001835E0" w:rsidP="00C70B01">
            <w:pPr>
              <w:rPr>
                <w:rFonts w:ascii="Arial" w:hAnsi="Arial" w:cs="Arial"/>
                <w:sz w:val="22"/>
                <w:szCs w:val="22"/>
              </w:rPr>
            </w:pPr>
            <w:r w:rsidRPr="004F799C">
              <w:rPr>
                <w:rFonts w:ascii="Arial" w:hAnsi="Arial" w:cs="Arial"/>
                <w:sz w:val="22"/>
                <w:szCs w:val="22"/>
              </w:rPr>
              <w:t>Resets the device to default register values.  RESET must be cleared for normal operation to prevent an unintended reset every time R0 is programmed.</w:t>
            </w:r>
          </w:p>
        </w:tc>
      </w:tr>
      <w:tr w:rsidR="001835E0" w:rsidRPr="001835E0" w14:paraId="3831ED60" w14:textId="77777777" w:rsidTr="00C70B01">
        <w:trPr>
          <w:tblHeader/>
        </w:trPr>
        <w:tc>
          <w:tcPr>
            <w:tcW w:w="1696" w:type="dxa"/>
            <w:vMerge/>
          </w:tcPr>
          <w:p w14:paraId="73229949" w14:textId="77777777" w:rsidR="001835E0" w:rsidRPr="004F799C" w:rsidRDefault="001835E0" w:rsidP="00C70B01">
            <w:pPr>
              <w:rPr>
                <w:rFonts w:ascii="Arial" w:hAnsi="Arial" w:cs="Arial"/>
                <w:sz w:val="22"/>
                <w:szCs w:val="22"/>
              </w:rPr>
            </w:pPr>
          </w:p>
        </w:tc>
        <w:tc>
          <w:tcPr>
            <w:tcW w:w="2736" w:type="dxa"/>
          </w:tcPr>
          <w:p w14:paraId="115F8786" w14:textId="77777777" w:rsidR="001835E0" w:rsidRPr="004F799C" w:rsidRDefault="001835E0" w:rsidP="00C70B01">
            <w:pPr>
              <w:rPr>
                <w:rFonts w:ascii="Arial" w:hAnsi="Arial" w:cs="Arial"/>
                <w:sz w:val="22"/>
                <w:szCs w:val="22"/>
              </w:rPr>
            </w:pPr>
            <w:r w:rsidRPr="004F799C">
              <w:rPr>
                <w:rFonts w:ascii="Arial" w:hAnsi="Arial" w:cs="Arial"/>
                <w:sz w:val="22"/>
                <w:szCs w:val="22"/>
              </w:rPr>
              <w:t>POWERDOWN</w:t>
            </w:r>
          </w:p>
        </w:tc>
        <w:tc>
          <w:tcPr>
            <w:tcW w:w="5230" w:type="dxa"/>
          </w:tcPr>
          <w:p w14:paraId="18DED8DA" w14:textId="77777777" w:rsidR="001835E0" w:rsidRPr="004F799C" w:rsidRDefault="001835E0" w:rsidP="00C70B01">
            <w:pPr>
              <w:rPr>
                <w:rFonts w:ascii="Arial" w:hAnsi="Arial" w:cs="Arial"/>
                <w:sz w:val="22"/>
                <w:szCs w:val="22"/>
              </w:rPr>
            </w:pPr>
            <w:r w:rsidRPr="004F799C">
              <w:rPr>
                <w:rFonts w:ascii="Arial" w:hAnsi="Arial" w:cs="Arial"/>
                <w:sz w:val="22"/>
                <w:szCs w:val="22"/>
              </w:rPr>
              <w:t>Places the device in powerdown mode.</w:t>
            </w:r>
          </w:p>
        </w:tc>
      </w:tr>
      <w:tr w:rsidR="001835E0" w:rsidRPr="001835E0" w14:paraId="3242ADED" w14:textId="77777777" w:rsidTr="00C70B01">
        <w:trPr>
          <w:tblHeader/>
        </w:trPr>
        <w:tc>
          <w:tcPr>
            <w:tcW w:w="1696" w:type="dxa"/>
            <w:vMerge/>
          </w:tcPr>
          <w:p w14:paraId="6E6C4EF8" w14:textId="77777777" w:rsidR="001835E0" w:rsidRPr="004F799C" w:rsidRDefault="001835E0" w:rsidP="00C70B01">
            <w:pPr>
              <w:rPr>
                <w:rFonts w:ascii="Arial" w:hAnsi="Arial" w:cs="Arial"/>
                <w:sz w:val="22"/>
                <w:szCs w:val="22"/>
              </w:rPr>
            </w:pPr>
          </w:p>
        </w:tc>
        <w:tc>
          <w:tcPr>
            <w:tcW w:w="2736" w:type="dxa"/>
          </w:tcPr>
          <w:p w14:paraId="4C1E6ACB" w14:textId="77777777" w:rsidR="001835E0" w:rsidRPr="004F799C" w:rsidRDefault="001835E0" w:rsidP="00C70B01">
            <w:pPr>
              <w:rPr>
                <w:rFonts w:ascii="Arial" w:hAnsi="Arial" w:cs="Arial"/>
                <w:sz w:val="22"/>
                <w:szCs w:val="22"/>
              </w:rPr>
            </w:pPr>
            <w:r w:rsidRPr="004F799C">
              <w:rPr>
                <w:rFonts w:ascii="Arial" w:hAnsi="Arial" w:cs="Arial"/>
                <w:sz w:val="22"/>
                <w:szCs w:val="22"/>
              </w:rPr>
              <w:t>MODE</w:t>
            </w:r>
          </w:p>
        </w:tc>
        <w:tc>
          <w:tcPr>
            <w:tcW w:w="5230" w:type="dxa"/>
          </w:tcPr>
          <w:p w14:paraId="45F3BA66" w14:textId="77777777" w:rsidR="001835E0" w:rsidRPr="004F799C" w:rsidRDefault="001835E0" w:rsidP="00C70B01">
            <w:pPr>
              <w:rPr>
                <w:rFonts w:ascii="Arial" w:hAnsi="Arial" w:cs="Arial"/>
                <w:sz w:val="22"/>
                <w:szCs w:val="22"/>
              </w:rPr>
            </w:pPr>
            <w:r w:rsidRPr="004F799C">
              <w:rPr>
                <w:rFonts w:ascii="Arial" w:hAnsi="Arial" w:cs="Arial"/>
                <w:sz w:val="22"/>
                <w:szCs w:val="22"/>
              </w:rPr>
              <w:t>Selects the operating mode (topology) for the LMK04906 device.</w:t>
            </w:r>
          </w:p>
        </w:tc>
      </w:tr>
      <w:tr w:rsidR="001835E0" w:rsidRPr="001835E0" w14:paraId="1E43E36A" w14:textId="77777777" w:rsidTr="00C70B01">
        <w:trPr>
          <w:tblHeader/>
        </w:trPr>
        <w:tc>
          <w:tcPr>
            <w:tcW w:w="1696" w:type="dxa"/>
            <w:vMerge/>
          </w:tcPr>
          <w:p w14:paraId="431732E4" w14:textId="77777777" w:rsidR="001835E0" w:rsidRPr="004F799C" w:rsidRDefault="001835E0" w:rsidP="00C70B01">
            <w:pPr>
              <w:rPr>
                <w:rFonts w:ascii="Arial" w:hAnsi="Arial" w:cs="Arial"/>
                <w:sz w:val="22"/>
                <w:szCs w:val="22"/>
              </w:rPr>
            </w:pPr>
          </w:p>
        </w:tc>
        <w:tc>
          <w:tcPr>
            <w:tcW w:w="2736" w:type="dxa"/>
          </w:tcPr>
          <w:p w14:paraId="6C082DD7" w14:textId="77777777" w:rsidR="001835E0" w:rsidRPr="004F799C" w:rsidRDefault="001835E0" w:rsidP="00C70B01">
            <w:pPr>
              <w:rPr>
                <w:rFonts w:ascii="Arial" w:hAnsi="Arial" w:cs="Arial"/>
                <w:sz w:val="22"/>
                <w:szCs w:val="22"/>
              </w:rPr>
            </w:pPr>
            <w:r w:rsidRPr="004F799C">
              <w:rPr>
                <w:rFonts w:ascii="Arial" w:hAnsi="Arial" w:cs="Arial"/>
                <w:sz w:val="22"/>
                <w:szCs w:val="22"/>
              </w:rPr>
              <w:t>PD_OSCin</w:t>
            </w:r>
          </w:p>
        </w:tc>
        <w:tc>
          <w:tcPr>
            <w:tcW w:w="5230" w:type="dxa"/>
          </w:tcPr>
          <w:p w14:paraId="10D38938" w14:textId="77777777" w:rsidR="001835E0" w:rsidRPr="004F799C" w:rsidRDefault="001835E0" w:rsidP="00C70B01">
            <w:pPr>
              <w:rPr>
                <w:rFonts w:ascii="Arial" w:hAnsi="Arial" w:cs="Arial"/>
                <w:sz w:val="22"/>
                <w:szCs w:val="22"/>
              </w:rPr>
            </w:pPr>
            <w:r w:rsidRPr="004F799C">
              <w:rPr>
                <w:rFonts w:ascii="Arial" w:hAnsi="Arial" w:cs="Arial"/>
                <w:sz w:val="22"/>
                <w:szCs w:val="22"/>
              </w:rPr>
              <w:t>Powers down the OSCin buffer.  For use in Clock Distribution mode if OSCin path is not used.</w:t>
            </w:r>
          </w:p>
        </w:tc>
      </w:tr>
      <w:tr w:rsidR="001835E0" w:rsidRPr="001835E0" w14:paraId="1E1E1C9E" w14:textId="77777777" w:rsidTr="00C70B01">
        <w:trPr>
          <w:tblHeader/>
        </w:trPr>
        <w:tc>
          <w:tcPr>
            <w:tcW w:w="1696" w:type="dxa"/>
            <w:vMerge/>
          </w:tcPr>
          <w:p w14:paraId="2D782A95" w14:textId="77777777" w:rsidR="001835E0" w:rsidRPr="004F799C" w:rsidRDefault="001835E0" w:rsidP="00C70B01">
            <w:pPr>
              <w:rPr>
                <w:rFonts w:ascii="Arial" w:hAnsi="Arial" w:cs="Arial"/>
                <w:sz w:val="22"/>
                <w:szCs w:val="22"/>
              </w:rPr>
            </w:pPr>
          </w:p>
        </w:tc>
        <w:tc>
          <w:tcPr>
            <w:tcW w:w="2736" w:type="dxa"/>
          </w:tcPr>
          <w:p w14:paraId="76065E22" w14:textId="77777777" w:rsidR="001835E0" w:rsidRPr="004F799C" w:rsidRDefault="001835E0" w:rsidP="00C70B01">
            <w:pPr>
              <w:rPr>
                <w:rFonts w:ascii="Arial" w:hAnsi="Arial" w:cs="Arial"/>
                <w:sz w:val="22"/>
                <w:szCs w:val="22"/>
              </w:rPr>
            </w:pPr>
            <w:r w:rsidRPr="004F799C">
              <w:rPr>
                <w:rFonts w:ascii="Arial" w:hAnsi="Arial" w:cs="Arial"/>
                <w:sz w:val="22"/>
                <w:szCs w:val="22"/>
              </w:rPr>
              <w:t>FEEDBACK_MUX</w:t>
            </w:r>
          </w:p>
        </w:tc>
        <w:tc>
          <w:tcPr>
            <w:tcW w:w="5230" w:type="dxa"/>
          </w:tcPr>
          <w:p w14:paraId="6D562D8B" w14:textId="77777777" w:rsidR="001835E0" w:rsidRPr="004F799C" w:rsidRDefault="001835E0" w:rsidP="00C70B01">
            <w:pPr>
              <w:rPr>
                <w:rFonts w:ascii="Arial" w:hAnsi="Arial" w:cs="Arial"/>
                <w:sz w:val="22"/>
                <w:szCs w:val="22"/>
              </w:rPr>
            </w:pPr>
            <w:r w:rsidRPr="004F799C">
              <w:rPr>
                <w:rFonts w:ascii="Arial" w:hAnsi="Arial" w:cs="Arial"/>
                <w:sz w:val="22"/>
                <w:szCs w:val="22"/>
              </w:rPr>
              <w:t>Selects the feedback source for 0-delay mode.</w:t>
            </w:r>
          </w:p>
        </w:tc>
      </w:tr>
      <w:tr w:rsidR="001835E0" w:rsidRPr="001835E0" w14:paraId="7712F86B" w14:textId="77777777" w:rsidTr="00C70B01">
        <w:trPr>
          <w:tblHeader/>
        </w:trPr>
        <w:tc>
          <w:tcPr>
            <w:tcW w:w="1696" w:type="dxa"/>
            <w:vMerge/>
          </w:tcPr>
          <w:p w14:paraId="043C9B44" w14:textId="77777777" w:rsidR="001835E0" w:rsidRPr="004F799C" w:rsidRDefault="001835E0" w:rsidP="00C70B01">
            <w:pPr>
              <w:rPr>
                <w:rFonts w:ascii="Arial" w:hAnsi="Arial" w:cs="Arial"/>
                <w:sz w:val="22"/>
                <w:szCs w:val="22"/>
              </w:rPr>
            </w:pPr>
          </w:p>
        </w:tc>
        <w:tc>
          <w:tcPr>
            <w:tcW w:w="2736" w:type="dxa"/>
          </w:tcPr>
          <w:p w14:paraId="241D2638" w14:textId="77777777" w:rsidR="001835E0" w:rsidRPr="004F799C" w:rsidRDefault="001835E0" w:rsidP="00C70B01">
            <w:pPr>
              <w:rPr>
                <w:rFonts w:ascii="Arial" w:hAnsi="Arial" w:cs="Arial"/>
                <w:sz w:val="22"/>
                <w:szCs w:val="22"/>
              </w:rPr>
            </w:pPr>
            <w:r w:rsidRPr="004F799C">
              <w:rPr>
                <w:rFonts w:ascii="Arial" w:hAnsi="Arial" w:cs="Arial"/>
                <w:sz w:val="22"/>
                <w:szCs w:val="22"/>
              </w:rPr>
              <w:t>OSCin_FREQ</w:t>
            </w:r>
          </w:p>
        </w:tc>
        <w:tc>
          <w:tcPr>
            <w:tcW w:w="5230" w:type="dxa"/>
          </w:tcPr>
          <w:p w14:paraId="0D4FF3C2" w14:textId="77777777" w:rsidR="001835E0" w:rsidRPr="004F799C" w:rsidRDefault="001835E0" w:rsidP="00C70B01">
            <w:pPr>
              <w:rPr>
                <w:rFonts w:ascii="Arial" w:hAnsi="Arial" w:cs="Arial"/>
                <w:sz w:val="22"/>
                <w:szCs w:val="22"/>
              </w:rPr>
            </w:pPr>
            <w:r w:rsidRPr="004F799C">
              <w:rPr>
                <w:rFonts w:ascii="Arial" w:hAnsi="Arial" w:cs="Arial"/>
                <w:sz w:val="22"/>
                <w:szCs w:val="22"/>
              </w:rPr>
              <w:t>Must be set to the OSCin frequency range for PLL2.  U</w:t>
            </w:r>
            <w:r w:rsidRPr="004F799C">
              <w:rPr>
                <w:rFonts w:ascii="Arial" w:hAnsi="Arial" w:cs="Arial"/>
                <w:bCs/>
                <w:sz w:val="22"/>
                <w:szCs w:val="22"/>
              </w:rPr>
              <w:t>sed for proper operation of the internal VCO calibration routine.</w:t>
            </w:r>
          </w:p>
          <w:p w14:paraId="4F4722E8" w14:textId="77777777" w:rsidR="001835E0" w:rsidRPr="004F799C" w:rsidRDefault="001835E0" w:rsidP="00C70B01">
            <w:pPr>
              <w:rPr>
                <w:rFonts w:ascii="Arial" w:hAnsi="Arial" w:cs="Arial"/>
                <w:sz w:val="22"/>
                <w:szCs w:val="22"/>
              </w:rPr>
            </w:pPr>
            <w:r w:rsidRPr="004F799C">
              <w:rPr>
                <w:rFonts w:ascii="Arial" w:hAnsi="Arial" w:cs="Arial"/>
                <w:sz w:val="22"/>
                <w:szCs w:val="22"/>
              </w:rPr>
              <w:t>Entering a reference oscillator frequency on PLL2 tab will automatically update OSCin_FREQ to the proper frequency range.</w:t>
            </w:r>
          </w:p>
        </w:tc>
      </w:tr>
      <w:tr w:rsidR="001835E0" w:rsidRPr="001835E0" w14:paraId="0E88B67C" w14:textId="77777777" w:rsidTr="00C70B01">
        <w:trPr>
          <w:tblHeader/>
        </w:trPr>
        <w:tc>
          <w:tcPr>
            <w:tcW w:w="1696" w:type="dxa"/>
            <w:vMerge/>
          </w:tcPr>
          <w:p w14:paraId="2DD10E6B" w14:textId="77777777" w:rsidR="001835E0" w:rsidRPr="004F799C" w:rsidRDefault="001835E0" w:rsidP="00C70B01">
            <w:pPr>
              <w:rPr>
                <w:rFonts w:ascii="Arial" w:hAnsi="Arial" w:cs="Arial"/>
                <w:sz w:val="22"/>
                <w:szCs w:val="22"/>
              </w:rPr>
            </w:pPr>
          </w:p>
        </w:tc>
        <w:tc>
          <w:tcPr>
            <w:tcW w:w="2736" w:type="dxa"/>
          </w:tcPr>
          <w:p w14:paraId="4822E7C7" w14:textId="77777777" w:rsidR="001835E0" w:rsidRPr="004F799C" w:rsidRDefault="001835E0" w:rsidP="00C70B01">
            <w:pPr>
              <w:rPr>
                <w:rFonts w:ascii="Arial" w:hAnsi="Arial" w:cs="Arial"/>
                <w:sz w:val="22"/>
                <w:szCs w:val="22"/>
              </w:rPr>
            </w:pPr>
            <w:r w:rsidRPr="004F799C">
              <w:rPr>
                <w:rFonts w:ascii="Arial" w:hAnsi="Arial" w:cs="Arial"/>
                <w:sz w:val="22"/>
                <w:szCs w:val="22"/>
              </w:rPr>
              <w:t>VCO_MUX</w:t>
            </w:r>
          </w:p>
        </w:tc>
        <w:tc>
          <w:tcPr>
            <w:tcW w:w="5230" w:type="dxa"/>
          </w:tcPr>
          <w:p w14:paraId="7E228D03" w14:textId="77777777" w:rsidR="001835E0" w:rsidRPr="004F799C" w:rsidRDefault="001835E0" w:rsidP="00C70B01">
            <w:pPr>
              <w:rPr>
                <w:rFonts w:ascii="Arial" w:hAnsi="Arial" w:cs="Arial"/>
                <w:sz w:val="22"/>
                <w:szCs w:val="22"/>
              </w:rPr>
            </w:pPr>
            <w:r w:rsidRPr="004F799C">
              <w:rPr>
                <w:rFonts w:ascii="Arial" w:hAnsi="Arial" w:cs="Arial"/>
                <w:sz w:val="22"/>
                <w:szCs w:val="22"/>
              </w:rPr>
              <w:t>Selects between VCO and VCO divider to drive the clock distribution path.  The VCO divider is only valid if MODE is selecting the Internal VCO.</w:t>
            </w:r>
          </w:p>
        </w:tc>
      </w:tr>
      <w:tr w:rsidR="001835E0" w:rsidRPr="001835E0" w14:paraId="3AD9DF51" w14:textId="77777777" w:rsidTr="00C70B01">
        <w:trPr>
          <w:tblHeader/>
        </w:trPr>
        <w:tc>
          <w:tcPr>
            <w:tcW w:w="1696" w:type="dxa"/>
            <w:vMerge/>
          </w:tcPr>
          <w:p w14:paraId="2DCD7968" w14:textId="77777777" w:rsidR="001835E0" w:rsidRPr="004F799C" w:rsidRDefault="001835E0" w:rsidP="00C70B01">
            <w:pPr>
              <w:rPr>
                <w:rFonts w:ascii="Arial" w:hAnsi="Arial" w:cs="Arial"/>
                <w:sz w:val="22"/>
                <w:szCs w:val="22"/>
              </w:rPr>
            </w:pPr>
          </w:p>
        </w:tc>
        <w:tc>
          <w:tcPr>
            <w:tcW w:w="2736" w:type="dxa"/>
          </w:tcPr>
          <w:p w14:paraId="3EB753C3" w14:textId="77777777" w:rsidR="001835E0" w:rsidRPr="004F799C" w:rsidRDefault="001835E0" w:rsidP="00C70B01">
            <w:pPr>
              <w:rPr>
                <w:rFonts w:ascii="Arial" w:hAnsi="Arial" w:cs="Arial"/>
                <w:sz w:val="22"/>
                <w:szCs w:val="22"/>
              </w:rPr>
            </w:pPr>
            <w:r w:rsidRPr="004F799C">
              <w:rPr>
                <w:rFonts w:ascii="Arial" w:hAnsi="Arial" w:cs="Arial"/>
                <w:sz w:val="22"/>
                <w:szCs w:val="22"/>
              </w:rPr>
              <w:t>uWire_LOCK</w:t>
            </w:r>
          </w:p>
        </w:tc>
        <w:tc>
          <w:tcPr>
            <w:tcW w:w="5230" w:type="dxa"/>
          </w:tcPr>
          <w:p w14:paraId="1A153689" w14:textId="77777777" w:rsidR="001835E0" w:rsidRPr="004F799C" w:rsidRDefault="001835E0" w:rsidP="00C70B01">
            <w:pPr>
              <w:rPr>
                <w:rFonts w:ascii="Arial" w:hAnsi="Arial" w:cs="Arial"/>
                <w:sz w:val="22"/>
                <w:szCs w:val="22"/>
              </w:rPr>
            </w:pPr>
            <w:r w:rsidRPr="004F799C">
              <w:rPr>
                <w:rFonts w:ascii="Arial" w:hAnsi="Arial" w:cs="Arial"/>
                <w:sz w:val="22"/>
                <w:szCs w:val="22"/>
              </w:rPr>
              <w:t xml:space="preserve">When checked, no other uWire programming will have effect.  Must be unchecked to enable uWire programming of registers R0 to R30.  </w:t>
            </w:r>
          </w:p>
        </w:tc>
      </w:tr>
      <w:tr w:rsidR="001835E0" w:rsidRPr="001835E0" w14:paraId="1ADB2906" w14:textId="77777777" w:rsidTr="00C70B01">
        <w:trPr>
          <w:tblHeader/>
        </w:trPr>
        <w:tc>
          <w:tcPr>
            <w:tcW w:w="1696" w:type="dxa"/>
            <w:vMerge w:val="restart"/>
            <w:textDirection w:val="btLr"/>
            <w:vAlign w:val="center"/>
          </w:tcPr>
          <w:p w14:paraId="5358ED15" w14:textId="77777777" w:rsidR="001835E0" w:rsidRPr="004F799C" w:rsidRDefault="001835E0" w:rsidP="00C70B01">
            <w:pPr>
              <w:ind w:left="113" w:right="113"/>
              <w:jc w:val="center"/>
              <w:rPr>
                <w:rFonts w:ascii="Arial" w:hAnsi="Arial" w:cs="Arial"/>
                <w:sz w:val="22"/>
                <w:szCs w:val="22"/>
              </w:rPr>
            </w:pPr>
            <w:r w:rsidRPr="004F799C">
              <w:rPr>
                <w:rFonts w:ascii="Arial" w:hAnsi="Arial" w:cs="Arial"/>
                <w:sz w:val="22"/>
                <w:szCs w:val="22"/>
              </w:rPr>
              <w:t>CLKin</w:t>
            </w:r>
          </w:p>
        </w:tc>
        <w:tc>
          <w:tcPr>
            <w:tcW w:w="2736" w:type="dxa"/>
          </w:tcPr>
          <w:p w14:paraId="158C237C" w14:textId="77777777" w:rsidR="001835E0" w:rsidRPr="004F799C" w:rsidRDefault="001835E0" w:rsidP="00C70B01">
            <w:pPr>
              <w:rPr>
                <w:rFonts w:ascii="Arial" w:hAnsi="Arial" w:cs="Arial"/>
                <w:sz w:val="22"/>
                <w:szCs w:val="22"/>
              </w:rPr>
            </w:pPr>
            <w:r w:rsidRPr="004F799C">
              <w:rPr>
                <w:rFonts w:ascii="Arial" w:hAnsi="Arial" w:cs="Arial"/>
                <w:sz w:val="22"/>
                <w:szCs w:val="22"/>
              </w:rPr>
              <w:t>CLKin_Select_MODE</w:t>
            </w:r>
          </w:p>
        </w:tc>
        <w:tc>
          <w:tcPr>
            <w:tcW w:w="5230" w:type="dxa"/>
          </w:tcPr>
          <w:p w14:paraId="3C3A1241" w14:textId="77777777" w:rsidR="001835E0" w:rsidRPr="004F799C" w:rsidRDefault="001835E0" w:rsidP="00C70B01">
            <w:pPr>
              <w:rPr>
                <w:rFonts w:ascii="Arial" w:hAnsi="Arial" w:cs="Arial"/>
                <w:sz w:val="22"/>
                <w:szCs w:val="22"/>
              </w:rPr>
            </w:pPr>
            <w:r w:rsidRPr="004F799C">
              <w:rPr>
                <w:rFonts w:ascii="Arial" w:hAnsi="Arial" w:cs="Arial"/>
                <w:sz w:val="22"/>
                <w:szCs w:val="22"/>
              </w:rPr>
              <w:t>Selects operational mode for how the device selects the reference clock for PLL1.</w:t>
            </w:r>
          </w:p>
        </w:tc>
      </w:tr>
      <w:tr w:rsidR="001835E0" w:rsidRPr="001835E0" w14:paraId="1DA542BF" w14:textId="77777777" w:rsidTr="00C70B01">
        <w:trPr>
          <w:tblHeader/>
        </w:trPr>
        <w:tc>
          <w:tcPr>
            <w:tcW w:w="1696" w:type="dxa"/>
            <w:vMerge/>
          </w:tcPr>
          <w:p w14:paraId="64C183C0" w14:textId="77777777" w:rsidR="001835E0" w:rsidRPr="004F799C" w:rsidRDefault="001835E0" w:rsidP="00C70B01">
            <w:pPr>
              <w:rPr>
                <w:rFonts w:ascii="Arial" w:hAnsi="Arial" w:cs="Arial"/>
                <w:sz w:val="22"/>
                <w:szCs w:val="22"/>
              </w:rPr>
            </w:pPr>
          </w:p>
        </w:tc>
        <w:tc>
          <w:tcPr>
            <w:tcW w:w="2736" w:type="dxa"/>
          </w:tcPr>
          <w:p w14:paraId="6EE83BE8" w14:textId="77777777" w:rsidR="001835E0" w:rsidRPr="004F799C" w:rsidRDefault="001835E0" w:rsidP="00C70B01">
            <w:pPr>
              <w:rPr>
                <w:rFonts w:ascii="Arial" w:hAnsi="Arial" w:cs="Arial"/>
                <w:sz w:val="22"/>
                <w:szCs w:val="22"/>
              </w:rPr>
            </w:pPr>
            <w:r w:rsidRPr="004F799C">
              <w:rPr>
                <w:rFonts w:ascii="Arial" w:hAnsi="Arial" w:cs="Arial"/>
                <w:sz w:val="22"/>
                <w:szCs w:val="22"/>
              </w:rPr>
              <w:t>EN_CLKin1</w:t>
            </w:r>
          </w:p>
        </w:tc>
        <w:tc>
          <w:tcPr>
            <w:tcW w:w="5230" w:type="dxa"/>
          </w:tcPr>
          <w:p w14:paraId="5E4F2758" w14:textId="77777777" w:rsidR="001835E0" w:rsidRPr="004F799C" w:rsidRDefault="001835E0" w:rsidP="00C70B01">
            <w:pPr>
              <w:rPr>
                <w:rFonts w:ascii="Arial" w:hAnsi="Arial" w:cs="Arial"/>
                <w:sz w:val="22"/>
                <w:szCs w:val="22"/>
              </w:rPr>
            </w:pPr>
            <w:r w:rsidRPr="004F799C">
              <w:rPr>
                <w:rFonts w:ascii="Arial" w:hAnsi="Arial" w:cs="Arial"/>
                <w:sz w:val="22"/>
                <w:szCs w:val="22"/>
              </w:rPr>
              <w:t>Enables CLKin1 as a usable reference input during auto switching mode.</w:t>
            </w:r>
          </w:p>
        </w:tc>
      </w:tr>
      <w:tr w:rsidR="001835E0" w:rsidRPr="001835E0" w14:paraId="3014793E" w14:textId="77777777" w:rsidTr="00C70B01">
        <w:trPr>
          <w:tblHeader/>
        </w:trPr>
        <w:tc>
          <w:tcPr>
            <w:tcW w:w="1696" w:type="dxa"/>
            <w:vMerge/>
          </w:tcPr>
          <w:p w14:paraId="67FE62D0" w14:textId="77777777" w:rsidR="001835E0" w:rsidRPr="004F799C" w:rsidRDefault="001835E0" w:rsidP="00C70B01">
            <w:pPr>
              <w:rPr>
                <w:rFonts w:ascii="Arial" w:hAnsi="Arial" w:cs="Arial"/>
                <w:sz w:val="22"/>
                <w:szCs w:val="22"/>
              </w:rPr>
            </w:pPr>
          </w:p>
        </w:tc>
        <w:tc>
          <w:tcPr>
            <w:tcW w:w="2736" w:type="dxa"/>
          </w:tcPr>
          <w:p w14:paraId="2521C611" w14:textId="77777777" w:rsidR="001835E0" w:rsidRPr="004F799C" w:rsidRDefault="001835E0" w:rsidP="00C70B01">
            <w:pPr>
              <w:rPr>
                <w:rFonts w:ascii="Arial" w:hAnsi="Arial" w:cs="Arial"/>
                <w:sz w:val="22"/>
                <w:szCs w:val="22"/>
              </w:rPr>
            </w:pPr>
            <w:r w:rsidRPr="004F799C">
              <w:rPr>
                <w:rFonts w:ascii="Arial" w:hAnsi="Arial" w:cs="Arial"/>
                <w:sz w:val="22"/>
                <w:szCs w:val="22"/>
              </w:rPr>
              <w:t>EN_CLKin0</w:t>
            </w:r>
          </w:p>
        </w:tc>
        <w:tc>
          <w:tcPr>
            <w:tcW w:w="5230" w:type="dxa"/>
          </w:tcPr>
          <w:p w14:paraId="1BB8415C" w14:textId="77777777" w:rsidR="001835E0" w:rsidRPr="004F799C" w:rsidRDefault="001835E0" w:rsidP="00C70B01">
            <w:pPr>
              <w:rPr>
                <w:rFonts w:ascii="Arial" w:hAnsi="Arial" w:cs="Arial"/>
                <w:sz w:val="22"/>
                <w:szCs w:val="22"/>
              </w:rPr>
            </w:pPr>
            <w:r w:rsidRPr="004F799C">
              <w:rPr>
                <w:rFonts w:ascii="Arial" w:hAnsi="Arial" w:cs="Arial"/>
                <w:sz w:val="22"/>
                <w:szCs w:val="22"/>
              </w:rPr>
              <w:t>Enables CLKin0 as a usable reference input during auto switching mode.</w:t>
            </w:r>
          </w:p>
          <w:p w14:paraId="06B02F55" w14:textId="77777777" w:rsidR="001835E0" w:rsidRPr="004F799C" w:rsidRDefault="001835E0" w:rsidP="00C70B01">
            <w:pPr>
              <w:rPr>
                <w:rFonts w:ascii="Arial" w:hAnsi="Arial" w:cs="Arial"/>
                <w:sz w:val="22"/>
                <w:szCs w:val="22"/>
              </w:rPr>
            </w:pPr>
          </w:p>
        </w:tc>
      </w:tr>
      <w:tr w:rsidR="001835E0" w:rsidRPr="001835E0" w14:paraId="43FB962D" w14:textId="77777777" w:rsidTr="00C70B01">
        <w:trPr>
          <w:tblHeader/>
        </w:trPr>
        <w:tc>
          <w:tcPr>
            <w:tcW w:w="1696" w:type="dxa"/>
            <w:vMerge/>
          </w:tcPr>
          <w:p w14:paraId="1C7BFD31" w14:textId="77777777" w:rsidR="001835E0" w:rsidRPr="004F799C" w:rsidRDefault="001835E0" w:rsidP="00C70B01">
            <w:pPr>
              <w:rPr>
                <w:rFonts w:ascii="Arial" w:hAnsi="Arial" w:cs="Arial"/>
                <w:sz w:val="22"/>
                <w:szCs w:val="22"/>
              </w:rPr>
            </w:pPr>
          </w:p>
        </w:tc>
        <w:tc>
          <w:tcPr>
            <w:tcW w:w="2736" w:type="dxa"/>
          </w:tcPr>
          <w:p w14:paraId="5BAD0715" w14:textId="77777777" w:rsidR="001835E0" w:rsidRPr="004F799C" w:rsidRDefault="001835E0" w:rsidP="00C70B01">
            <w:pPr>
              <w:rPr>
                <w:rFonts w:ascii="Arial" w:hAnsi="Arial" w:cs="Arial"/>
                <w:sz w:val="22"/>
                <w:szCs w:val="22"/>
              </w:rPr>
            </w:pPr>
            <w:r w:rsidRPr="004F799C">
              <w:rPr>
                <w:rFonts w:ascii="Arial" w:hAnsi="Arial" w:cs="Arial"/>
                <w:sz w:val="22"/>
                <w:szCs w:val="22"/>
              </w:rPr>
              <w:t>CLKinX_BUF_TYPE</w:t>
            </w:r>
          </w:p>
        </w:tc>
        <w:tc>
          <w:tcPr>
            <w:tcW w:w="5230" w:type="dxa"/>
          </w:tcPr>
          <w:p w14:paraId="17F59902" w14:textId="77777777" w:rsidR="001835E0" w:rsidRPr="004F799C" w:rsidRDefault="001835E0" w:rsidP="00C70B01">
            <w:pPr>
              <w:rPr>
                <w:rFonts w:ascii="Arial" w:hAnsi="Arial" w:cs="Arial"/>
                <w:sz w:val="22"/>
                <w:szCs w:val="22"/>
              </w:rPr>
            </w:pPr>
            <w:r w:rsidRPr="004F799C">
              <w:rPr>
                <w:rFonts w:ascii="Arial" w:hAnsi="Arial" w:cs="Arial"/>
                <w:sz w:val="22"/>
                <w:szCs w:val="22"/>
              </w:rPr>
              <w:t>Selects the CLKinX input buffer to Bipolar (internal 0 mV offset) or MOS (internal 55 mV offset).</w:t>
            </w:r>
          </w:p>
        </w:tc>
      </w:tr>
      <w:tr w:rsidR="001835E0" w:rsidRPr="001835E0" w14:paraId="5960ABEE" w14:textId="77777777" w:rsidTr="00C70B01">
        <w:trPr>
          <w:tblHeader/>
        </w:trPr>
        <w:tc>
          <w:tcPr>
            <w:tcW w:w="1696" w:type="dxa"/>
            <w:vMerge/>
          </w:tcPr>
          <w:p w14:paraId="25BD1BE2" w14:textId="77777777" w:rsidR="001835E0" w:rsidRPr="004F799C" w:rsidRDefault="001835E0" w:rsidP="00C70B01">
            <w:pPr>
              <w:rPr>
                <w:rFonts w:ascii="Arial" w:hAnsi="Arial" w:cs="Arial"/>
                <w:sz w:val="22"/>
                <w:szCs w:val="22"/>
              </w:rPr>
            </w:pPr>
          </w:p>
        </w:tc>
        <w:tc>
          <w:tcPr>
            <w:tcW w:w="2736" w:type="dxa"/>
          </w:tcPr>
          <w:p w14:paraId="62E37747" w14:textId="77777777" w:rsidR="001835E0" w:rsidRPr="004F799C" w:rsidRDefault="001835E0" w:rsidP="00C70B01">
            <w:pPr>
              <w:rPr>
                <w:rFonts w:ascii="Arial" w:hAnsi="Arial" w:cs="Arial"/>
                <w:sz w:val="22"/>
                <w:szCs w:val="22"/>
              </w:rPr>
            </w:pPr>
            <w:r w:rsidRPr="004F799C">
              <w:rPr>
                <w:rFonts w:ascii="Arial" w:hAnsi="Arial" w:cs="Arial"/>
                <w:sz w:val="22"/>
                <w:szCs w:val="22"/>
              </w:rPr>
              <w:t>EN_LOS</w:t>
            </w:r>
          </w:p>
        </w:tc>
        <w:tc>
          <w:tcPr>
            <w:tcW w:w="5230" w:type="dxa"/>
          </w:tcPr>
          <w:p w14:paraId="4B63D840" w14:textId="77777777" w:rsidR="001835E0" w:rsidRPr="004F799C" w:rsidRDefault="001835E0" w:rsidP="00C70B01">
            <w:pPr>
              <w:rPr>
                <w:rFonts w:ascii="Arial" w:hAnsi="Arial" w:cs="Arial"/>
                <w:sz w:val="22"/>
                <w:szCs w:val="22"/>
              </w:rPr>
            </w:pPr>
            <w:r w:rsidRPr="004F799C">
              <w:rPr>
                <w:rFonts w:ascii="Arial" w:hAnsi="Arial" w:cs="Arial"/>
                <w:sz w:val="22"/>
                <w:szCs w:val="22"/>
              </w:rPr>
              <w:t>Enable the Loss-Of-Signal (LOS) detect circuitry.</w:t>
            </w:r>
          </w:p>
          <w:p w14:paraId="506BF9F2" w14:textId="77777777" w:rsidR="001835E0" w:rsidRPr="004F799C" w:rsidRDefault="001835E0" w:rsidP="00C70B01">
            <w:pPr>
              <w:rPr>
                <w:rFonts w:ascii="Arial" w:hAnsi="Arial" w:cs="Arial"/>
                <w:sz w:val="22"/>
                <w:szCs w:val="22"/>
              </w:rPr>
            </w:pPr>
          </w:p>
        </w:tc>
      </w:tr>
      <w:tr w:rsidR="001835E0" w:rsidRPr="001835E0" w14:paraId="76F5511D" w14:textId="77777777" w:rsidTr="00C70B01">
        <w:trPr>
          <w:tblHeader/>
        </w:trPr>
        <w:tc>
          <w:tcPr>
            <w:tcW w:w="1696" w:type="dxa"/>
            <w:vMerge/>
          </w:tcPr>
          <w:p w14:paraId="6CB09C54" w14:textId="77777777" w:rsidR="001835E0" w:rsidRPr="004F799C" w:rsidRDefault="001835E0" w:rsidP="00C70B01">
            <w:pPr>
              <w:rPr>
                <w:rFonts w:ascii="Arial" w:hAnsi="Arial" w:cs="Arial"/>
                <w:sz w:val="22"/>
                <w:szCs w:val="22"/>
              </w:rPr>
            </w:pPr>
          </w:p>
        </w:tc>
        <w:tc>
          <w:tcPr>
            <w:tcW w:w="2736" w:type="dxa"/>
          </w:tcPr>
          <w:p w14:paraId="4E6A3EAC" w14:textId="77777777" w:rsidR="001835E0" w:rsidRPr="004F799C" w:rsidRDefault="001835E0" w:rsidP="00C70B01">
            <w:pPr>
              <w:rPr>
                <w:rFonts w:ascii="Arial" w:hAnsi="Arial" w:cs="Arial"/>
                <w:sz w:val="22"/>
                <w:szCs w:val="22"/>
              </w:rPr>
            </w:pPr>
            <w:r w:rsidRPr="004F799C">
              <w:rPr>
                <w:rFonts w:ascii="Arial" w:hAnsi="Arial" w:cs="Arial"/>
                <w:sz w:val="22"/>
                <w:szCs w:val="22"/>
              </w:rPr>
              <w:t>LOS_TIMEOUT</w:t>
            </w:r>
          </w:p>
        </w:tc>
        <w:tc>
          <w:tcPr>
            <w:tcW w:w="5230" w:type="dxa"/>
          </w:tcPr>
          <w:p w14:paraId="5CF32593" w14:textId="77777777" w:rsidR="001835E0" w:rsidRPr="004F799C" w:rsidRDefault="001835E0" w:rsidP="00C70B01">
            <w:pPr>
              <w:rPr>
                <w:rFonts w:ascii="Arial" w:hAnsi="Arial" w:cs="Arial"/>
                <w:sz w:val="22"/>
                <w:szCs w:val="22"/>
              </w:rPr>
            </w:pPr>
            <w:r w:rsidRPr="004F799C">
              <w:rPr>
                <w:rFonts w:ascii="Arial" w:hAnsi="Arial" w:cs="Arial"/>
                <w:sz w:val="22"/>
                <w:szCs w:val="22"/>
              </w:rPr>
              <w:t>Sets the timeout value for the LOS detect circuitry to assert a loss of signal state on a clock input.</w:t>
            </w:r>
          </w:p>
        </w:tc>
      </w:tr>
      <w:tr w:rsidR="001835E0" w:rsidRPr="001835E0" w14:paraId="344D30AC" w14:textId="77777777" w:rsidTr="00C70B01">
        <w:trPr>
          <w:tblHeader/>
        </w:trPr>
        <w:tc>
          <w:tcPr>
            <w:tcW w:w="1696" w:type="dxa"/>
            <w:vMerge w:val="restart"/>
            <w:vAlign w:val="center"/>
          </w:tcPr>
          <w:p w14:paraId="3C35C823" w14:textId="77777777" w:rsidR="001835E0" w:rsidRPr="001835E0" w:rsidRDefault="001835E0" w:rsidP="00C70B01">
            <w:pPr>
              <w:jc w:val="center"/>
              <w:rPr>
                <w:rFonts w:ascii="Arial" w:hAnsi="Arial" w:cs="Arial"/>
              </w:rPr>
            </w:pPr>
            <w:r w:rsidRPr="001835E0">
              <w:rPr>
                <w:rFonts w:ascii="Arial" w:hAnsi="Arial" w:cs="Arial"/>
              </w:rPr>
              <w:t>Crystal</w:t>
            </w:r>
          </w:p>
        </w:tc>
        <w:tc>
          <w:tcPr>
            <w:tcW w:w="2736" w:type="dxa"/>
          </w:tcPr>
          <w:p w14:paraId="764BB144" w14:textId="77777777" w:rsidR="001835E0" w:rsidRPr="001835E0" w:rsidRDefault="001835E0" w:rsidP="00C70B01">
            <w:pPr>
              <w:rPr>
                <w:rFonts w:ascii="Arial" w:hAnsi="Arial" w:cs="Arial"/>
              </w:rPr>
            </w:pPr>
            <w:r w:rsidRPr="001835E0">
              <w:rPr>
                <w:rFonts w:ascii="Arial" w:hAnsi="Arial" w:cs="Arial"/>
              </w:rPr>
              <w:t>EN_PLL2_XTAL</w:t>
            </w:r>
          </w:p>
        </w:tc>
        <w:tc>
          <w:tcPr>
            <w:tcW w:w="5230" w:type="dxa"/>
          </w:tcPr>
          <w:p w14:paraId="50DC73A4" w14:textId="77777777" w:rsidR="001835E0" w:rsidRPr="001835E0" w:rsidRDefault="001835E0" w:rsidP="00C70B01">
            <w:pPr>
              <w:rPr>
                <w:rFonts w:ascii="Arial" w:hAnsi="Arial" w:cs="Arial"/>
              </w:rPr>
            </w:pPr>
            <w:r w:rsidRPr="001835E0">
              <w:rPr>
                <w:rFonts w:ascii="Arial" w:hAnsi="Arial" w:cs="Arial"/>
              </w:rPr>
              <w:t>Enables Crystal Oscillator</w:t>
            </w:r>
          </w:p>
        </w:tc>
      </w:tr>
      <w:tr w:rsidR="001835E0" w:rsidRPr="001835E0" w14:paraId="62E9169A" w14:textId="77777777" w:rsidTr="00C70B01">
        <w:trPr>
          <w:tblHeader/>
        </w:trPr>
        <w:tc>
          <w:tcPr>
            <w:tcW w:w="1696" w:type="dxa"/>
            <w:vMerge/>
          </w:tcPr>
          <w:p w14:paraId="10510503" w14:textId="77777777" w:rsidR="001835E0" w:rsidRPr="001835E0" w:rsidRDefault="001835E0" w:rsidP="00C70B01">
            <w:pPr>
              <w:rPr>
                <w:rFonts w:ascii="Arial" w:hAnsi="Arial" w:cs="Arial"/>
              </w:rPr>
            </w:pPr>
          </w:p>
        </w:tc>
        <w:tc>
          <w:tcPr>
            <w:tcW w:w="2736" w:type="dxa"/>
          </w:tcPr>
          <w:p w14:paraId="0F3A055B" w14:textId="77777777" w:rsidR="001835E0" w:rsidRPr="001835E0" w:rsidRDefault="001835E0" w:rsidP="00C70B01">
            <w:pPr>
              <w:rPr>
                <w:rFonts w:ascii="Arial" w:hAnsi="Arial" w:cs="Arial"/>
              </w:rPr>
            </w:pPr>
            <w:r w:rsidRPr="001835E0">
              <w:rPr>
                <w:rFonts w:ascii="Arial" w:hAnsi="Arial" w:cs="Arial"/>
              </w:rPr>
              <w:t>XTAL_LVL</w:t>
            </w:r>
          </w:p>
        </w:tc>
        <w:tc>
          <w:tcPr>
            <w:tcW w:w="5230" w:type="dxa"/>
          </w:tcPr>
          <w:p w14:paraId="3FEC2F8D" w14:textId="77777777" w:rsidR="001835E0" w:rsidRPr="001835E0" w:rsidRDefault="001835E0" w:rsidP="00C70B01">
            <w:pPr>
              <w:rPr>
                <w:rFonts w:ascii="Arial" w:hAnsi="Arial" w:cs="Arial"/>
              </w:rPr>
            </w:pPr>
            <w:r w:rsidRPr="001835E0">
              <w:rPr>
                <w:rFonts w:ascii="Arial" w:hAnsi="Arial" w:cs="Arial"/>
              </w:rPr>
              <w:t>Sets peak amplitude on the tunable crystal.  Values listed are for a 20.48 MHz crystal.</w:t>
            </w:r>
          </w:p>
        </w:tc>
      </w:tr>
      <w:tr w:rsidR="001835E0" w:rsidRPr="001835E0" w14:paraId="62E121D3" w14:textId="77777777" w:rsidTr="00C70B01">
        <w:trPr>
          <w:tblHeader/>
        </w:trPr>
        <w:tc>
          <w:tcPr>
            <w:tcW w:w="1696" w:type="dxa"/>
            <w:vMerge w:val="restart"/>
            <w:textDirection w:val="btLr"/>
            <w:vAlign w:val="center"/>
          </w:tcPr>
          <w:p w14:paraId="2314FEBE" w14:textId="77777777" w:rsidR="001835E0" w:rsidRPr="001835E0" w:rsidRDefault="001835E0" w:rsidP="00C70B01">
            <w:pPr>
              <w:ind w:left="113" w:right="113"/>
              <w:jc w:val="center"/>
              <w:rPr>
                <w:rFonts w:ascii="Arial" w:hAnsi="Arial" w:cs="Arial"/>
              </w:rPr>
            </w:pPr>
            <w:r w:rsidRPr="001835E0">
              <w:rPr>
                <w:rFonts w:ascii="Arial" w:hAnsi="Arial" w:cs="Arial"/>
              </w:rPr>
              <w:t>IO Control</w:t>
            </w:r>
          </w:p>
        </w:tc>
        <w:tc>
          <w:tcPr>
            <w:tcW w:w="2736" w:type="dxa"/>
          </w:tcPr>
          <w:p w14:paraId="777D8EF8" w14:textId="77777777" w:rsidR="001835E0" w:rsidRPr="001835E0" w:rsidRDefault="001835E0" w:rsidP="00C70B01">
            <w:pPr>
              <w:rPr>
                <w:rFonts w:ascii="Arial" w:hAnsi="Arial" w:cs="Arial"/>
              </w:rPr>
            </w:pPr>
            <w:r w:rsidRPr="001835E0">
              <w:rPr>
                <w:rFonts w:ascii="Arial" w:hAnsi="Arial" w:cs="Arial"/>
              </w:rPr>
              <w:t>LD_MUX</w:t>
            </w:r>
          </w:p>
        </w:tc>
        <w:tc>
          <w:tcPr>
            <w:tcW w:w="5230" w:type="dxa"/>
          </w:tcPr>
          <w:p w14:paraId="26E2B908" w14:textId="77777777" w:rsidR="001835E0" w:rsidRPr="001835E0" w:rsidRDefault="001835E0" w:rsidP="00C70B01">
            <w:pPr>
              <w:rPr>
                <w:rFonts w:ascii="Arial" w:hAnsi="Arial" w:cs="Arial"/>
              </w:rPr>
            </w:pPr>
            <w:r w:rsidRPr="001835E0">
              <w:rPr>
                <w:rFonts w:ascii="Arial" w:hAnsi="Arial" w:cs="Arial"/>
              </w:rPr>
              <w:t>Sets the selected signal on the Status_LD pin.</w:t>
            </w:r>
          </w:p>
        </w:tc>
      </w:tr>
      <w:tr w:rsidR="001835E0" w:rsidRPr="001835E0" w14:paraId="736B514F" w14:textId="77777777" w:rsidTr="00C70B01">
        <w:trPr>
          <w:tblHeader/>
        </w:trPr>
        <w:tc>
          <w:tcPr>
            <w:tcW w:w="1696" w:type="dxa"/>
            <w:vMerge/>
          </w:tcPr>
          <w:p w14:paraId="71DB8526" w14:textId="77777777" w:rsidR="001835E0" w:rsidRPr="001835E0" w:rsidRDefault="001835E0" w:rsidP="00C70B01">
            <w:pPr>
              <w:rPr>
                <w:rFonts w:ascii="Arial" w:hAnsi="Arial" w:cs="Arial"/>
              </w:rPr>
            </w:pPr>
          </w:p>
        </w:tc>
        <w:tc>
          <w:tcPr>
            <w:tcW w:w="2736" w:type="dxa"/>
          </w:tcPr>
          <w:p w14:paraId="0D8FF96B" w14:textId="77777777" w:rsidR="001835E0" w:rsidRPr="001835E0" w:rsidRDefault="001835E0" w:rsidP="00C70B01">
            <w:pPr>
              <w:rPr>
                <w:rFonts w:ascii="Arial" w:hAnsi="Arial" w:cs="Arial"/>
              </w:rPr>
            </w:pPr>
            <w:r w:rsidRPr="001835E0">
              <w:rPr>
                <w:rFonts w:ascii="Arial" w:hAnsi="Arial" w:cs="Arial"/>
              </w:rPr>
              <w:t>LD_TYPE</w:t>
            </w:r>
          </w:p>
        </w:tc>
        <w:tc>
          <w:tcPr>
            <w:tcW w:w="5230" w:type="dxa"/>
          </w:tcPr>
          <w:p w14:paraId="67604606" w14:textId="77777777" w:rsidR="001835E0" w:rsidRPr="001835E0" w:rsidRDefault="001835E0" w:rsidP="00C70B01">
            <w:pPr>
              <w:rPr>
                <w:rFonts w:ascii="Arial" w:hAnsi="Arial" w:cs="Arial"/>
              </w:rPr>
            </w:pPr>
            <w:r w:rsidRPr="001835E0">
              <w:rPr>
                <w:rFonts w:ascii="Arial" w:hAnsi="Arial" w:cs="Arial"/>
              </w:rPr>
              <w:t>Sets I/O pin type on the Status_LD pin.</w:t>
            </w:r>
          </w:p>
        </w:tc>
      </w:tr>
      <w:tr w:rsidR="001835E0" w:rsidRPr="001835E0" w14:paraId="55AE6C56" w14:textId="77777777" w:rsidTr="00C70B01">
        <w:trPr>
          <w:tblHeader/>
        </w:trPr>
        <w:tc>
          <w:tcPr>
            <w:tcW w:w="1696" w:type="dxa"/>
            <w:vMerge/>
          </w:tcPr>
          <w:p w14:paraId="771B2A93" w14:textId="77777777" w:rsidR="001835E0" w:rsidRPr="001835E0" w:rsidRDefault="001835E0" w:rsidP="00C70B01">
            <w:pPr>
              <w:rPr>
                <w:rFonts w:ascii="Arial" w:hAnsi="Arial" w:cs="Arial"/>
              </w:rPr>
            </w:pPr>
          </w:p>
        </w:tc>
        <w:tc>
          <w:tcPr>
            <w:tcW w:w="2736" w:type="dxa"/>
          </w:tcPr>
          <w:p w14:paraId="683D3260" w14:textId="77777777" w:rsidR="001835E0" w:rsidRPr="001835E0" w:rsidRDefault="001835E0" w:rsidP="00C70B01">
            <w:pPr>
              <w:rPr>
                <w:rFonts w:ascii="Arial" w:hAnsi="Arial" w:cs="Arial"/>
              </w:rPr>
            </w:pPr>
            <w:r w:rsidRPr="001835E0">
              <w:rPr>
                <w:rFonts w:ascii="Arial" w:hAnsi="Arial" w:cs="Arial"/>
              </w:rPr>
              <w:t>HOLDOVER_MUX</w:t>
            </w:r>
          </w:p>
        </w:tc>
        <w:tc>
          <w:tcPr>
            <w:tcW w:w="5230" w:type="dxa"/>
          </w:tcPr>
          <w:p w14:paraId="0EC27926" w14:textId="77777777" w:rsidR="001835E0" w:rsidRPr="001835E0" w:rsidRDefault="001835E0" w:rsidP="00C70B01">
            <w:pPr>
              <w:rPr>
                <w:rFonts w:ascii="Arial" w:hAnsi="Arial" w:cs="Arial"/>
              </w:rPr>
            </w:pPr>
            <w:r w:rsidRPr="001835E0">
              <w:rPr>
                <w:rFonts w:ascii="Arial" w:hAnsi="Arial" w:cs="Arial"/>
              </w:rPr>
              <w:t>Sets the selected signal on the Status_HOLDOVER pin.</w:t>
            </w:r>
          </w:p>
        </w:tc>
      </w:tr>
      <w:tr w:rsidR="001835E0" w:rsidRPr="001835E0" w14:paraId="2469BB69" w14:textId="77777777" w:rsidTr="00C70B01">
        <w:trPr>
          <w:tblHeader/>
        </w:trPr>
        <w:tc>
          <w:tcPr>
            <w:tcW w:w="1696" w:type="dxa"/>
            <w:vMerge/>
          </w:tcPr>
          <w:p w14:paraId="1F7F0EAA" w14:textId="77777777" w:rsidR="001835E0" w:rsidRPr="001835E0" w:rsidRDefault="001835E0" w:rsidP="00C70B01">
            <w:pPr>
              <w:rPr>
                <w:rFonts w:ascii="Arial" w:hAnsi="Arial" w:cs="Arial"/>
              </w:rPr>
            </w:pPr>
          </w:p>
        </w:tc>
        <w:tc>
          <w:tcPr>
            <w:tcW w:w="2736" w:type="dxa"/>
          </w:tcPr>
          <w:p w14:paraId="6862470E" w14:textId="77777777" w:rsidR="001835E0" w:rsidRPr="001835E0" w:rsidRDefault="001835E0" w:rsidP="00C70B01">
            <w:pPr>
              <w:rPr>
                <w:rFonts w:ascii="Arial" w:hAnsi="Arial" w:cs="Arial"/>
              </w:rPr>
            </w:pPr>
            <w:r w:rsidRPr="001835E0">
              <w:rPr>
                <w:rFonts w:ascii="Arial" w:hAnsi="Arial" w:cs="Arial"/>
              </w:rPr>
              <w:t>HOLDOVER_TYPE</w:t>
            </w:r>
          </w:p>
        </w:tc>
        <w:tc>
          <w:tcPr>
            <w:tcW w:w="5230" w:type="dxa"/>
          </w:tcPr>
          <w:p w14:paraId="1D4CBFE0" w14:textId="77777777" w:rsidR="001835E0" w:rsidRPr="001835E0" w:rsidRDefault="001835E0" w:rsidP="00C70B01">
            <w:pPr>
              <w:rPr>
                <w:rFonts w:ascii="Arial" w:hAnsi="Arial" w:cs="Arial"/>
              </w:rPr>
            </w:pPr>
            <w:r w:rsidRPr="001835E0">
              <w:rPr>
                <w:rFonts w:ascii="Arial" w:hAnsi="Arial" w:cs="Arial"/>
              </w:rPr>
              <w:t>Sets I/O pin type on the Status_Holdover pin.</w:t>
            </w:r>
          </w:p>
        </w:tc>
      </w:tr>
      <w:tr w:rsidR="001835E0" w:rsidRPr="001835E0" w14:paraId="775AA0FB" w14:textId="77777777" w:rsidTr="00C70B01">
        <w:trPr>
          <w:tblHeader/>
        </w:trPr>
        <w:tc>
          <w:tcPr>
            <w:tcW w:w="1696" w:type="dxa"/>
            <w:vMerge/>
          </w:tcPr>
          <w:p w14:paraId="0747661E" w14:textId="77777777" w:rsidR="001835E0" w:rsidRPr="001835E0" w:rsidRDefault="001835E0" w:rsidP="00C70B01">
            <w:pPr>
              <w:rPr>
                <w:rFonts w:ascii="Arial" w:hAnsi="Arial" w:cs="Arial"/>
              </w:rPr>
            </w:pPr>
          </w:p>
        </w:tc>
        <w:tc>
          <w:tcPr>
            <w:tcW w:w="2736" w:type="dxa"/>
          </w:tcPr>
          <w:p w14:paraId="59253E80" w14:textId="77777777" w:rsidR="001835E0" w:rsidRPr="001835E0" w:rsidRDefault="001835E0" w:rsidP="00C70B01">
            <w:pPr>
              <w:rPr>
                <w:rFonts w:ascii="Arial" w:hAnsi="Arial" w:cs="Arial"/>
              </w:rPr>
            </w:pPr>
            <w:r w:rsidRPr="001835E0">
              <w:rPr>
                <w:rFonts w:ascii="Arial" w:hAnsi="Arial" w:cs="Arial"/>
              </w:rPr>
              <w:t>Status_CLKin0 _MUX</w:t>
            </w:r>
          </w:p>
        </w:tc>
        <w:tc>
          <w:tcPr>
            <w:tcW w:w="5230" w:type="dxa"/>
          </w:tcPr>
          <w:p w14:paraId="04DB97C9" w14:textId="77777777" w:rsidR="001835E0" w:rsidRPr="001835E0" w:rsidRDefault="001835E0" w:rsidP="00C70B01">
            <w:pPr>
              <w:rPr>
                <w:rFonts w:ascii="Arial" w:hAnsi="Arial" w:cs="Arial"/>
              </w:rPr>
            </w:pPr>
            <w:r w:rsidRPr="001835E0">
              <w:rPr>
                <w:rFonts w:ascii="Arial" w:hAnsi="Arial" w:cs="Arial"/>
              </w:rPr>
              <w:t>Sets the selected signal on the Status_CLKin0 pin.</w:t>
            </w:r>
          </w:p>
        </w:tc>
      </w:tr>
      <w:tr w:rsidR="001835E0" w:rsidRPr="001835E0" w14:paraId="7FE6D798" w14:textId="77777777" w:rsidTr="00C70B01">
        <w:trPr>
          <w:tblHeader/>
        </w:trPr>
        <w:tc>
          <w:tcPr>
            <w:tcW w:w="1696" w:type="dxa"/>
            <w:vMerge/>
          </w:tcPr>
          <w:p w14:paraId="6ADEA867" w14:textId="77777777" w:rsidR="001835E0" w:rsidRPr="001835E0" w:rsidRDefault="001835E0" w:rsidP="00C70B01">
            <w:pPr>
              <w:rPr>
                <w:rFonts w:ascii="Arial" w:hAnsi="Arial" w:cs="Arial"/>
              </w:rPr>
            </w:pPr>
          </w:p>
        </w:tc>
        <w:tc>
          <w:tcPr>
            <w:tcW w:w="2736" w:type="dxa"/>
          </w:tcPr>
          <w:p w14:paraId="7AEF74EB" w14:textId="77777777" w:rsidR="001835E0" w:rsidRPr="001835E0" w:rsidRDefault="001835E0" w:rsidP="00C70B01">
            <w:pPr>
              <w:rPr>
                <w:rFonts w:ascii="Arial" w:hAnsi="Arial" w:cs="Arial"/>
              </w:rPr>
            </w:pPr>
            <w:r w:rsidRPr="001835E0">
              <w:rPr>
                <w:rFonts w:ascii="Arial" w:hAnsi="Arial" w:cs="Arial"/>
              </w:rPr>
              <w:t>Status_CLKin0_TYPE</w:t>
            </w:r>
          </w:p>
        </w:tc>
        <w:tc>
          <w:tcPr>
            <w:tcW w:w="5230" w:type="dxa"/>
          </w:tcPr>
          <w:p w14:paraId="4F65652A" w14:textId="77777777" w:rsidR="001835E0" w:rsidRPr="001835E0" w:rsidRDefault="001835E0" w:rsidP="00C70B01">
            <w:pPr>
              <w:rPr>
                <w:rFonts w:ascii="Arial" w:hAnsi="Arial" w:cs="Arial"/>
              </w:rPr>
            </w:pPr>
            <w:r w:rsidRPr="001835E0">
              <w:rPr>
                <w:rFonts w:ascii="Arial" w:hAnsi="Arial" w:cs="Arial"/>
              </w:rPr>
              <w:t>Sets I/O pin type on the Status_CLKin0 pin.</w:t>
            </w:r>
          </w:p>
        </w:tc>
      </w:tr>
      <w:tr w:rsidR="001835E0" w:rsidRPr="001835E0" w14:paraId="181DFB7E" w14:textId="77777777" w:rsidTr="00C70B01">
        <w:trPr>
          <w:tblHeader/>
        </w:trPr>
        <w:tc>
          <w:tcPr>
            <w:tcW w:w="1696" w:type="dxa"/>
            <w:vMerge/>
          </w:tcPr>
          <w:p w14:paraId="55E9CC2B" w14:textId="77777777" w:rsidR="001835E0" w:rsidRPr="001835E0" w:rsidRDefault="001835E0" w:rsidP="00C70B01">
            <w:pPr>
              <w:rPr>
                <w:rFonts w:ascii="Arial" w:hAnsi="Arial" w:cs="Arial"/>
              </w:rPr>
            </w:pPr>
          </w:p>
        </w:tc>
        <w:tc>
          <w:tcPr>
            <w:tcW w:w="2736" w:type="dxa"/>
          </w:tcPr>
          <w:p w14:paraId="054A6152" w14:textId="77777777" w:rsidR="001835E0" w:rsidRPr="001835E0" w:rsidRDefault="001835E0" w:rsidP="00C70B01">
            <w:pPr>
              <w:rPr>
                <w:rFonts w:ascii="Arial" w:hAnsi="Arial" w:cs="Arial"/>
              </w:rPr>
            </w:pPr>
            <w:r w:rsidRPr="001835E0">
              <w:rPr>
                <w:rFonts w:ascii="Arial" w:hAnsi="Arial" w:cs="Arial"/>
              </w:rPr>
              <w:t>Status_CLKin1_MUX</w:t>
            </w:r>
          </w:p>
        </w:tc>
        <w:tc>
          <w:tcPr>
            <w:tcW w:w="5230" w:type="dxa"/>
          </w:tcPr>
          <w:p w14:paraId="11843626" w14:textId="77777777" w:rsidR="001835E0" w:rsidRPr="001835E0" w:rsidRDefault="001835E0" w:rsidP="00C70B01">
            <w:pPr>
              <w:rPr>
                <w:rFonts w:ascii="Arial" w:hAnsi="Arial" w:cs="Arial"/>
              </w:rPr>
            </w:pPr>
            <w:r w:rsidRPr="001835E0">
              <w:rPr>
                <w:rFonts w:ascii="Arial" w:hAnsi="Arial" w:cs="Arial"/>
              </w:rPr>
              <w:t>Sets the selected signal on the Status_CLKin1 pin.</w:t>
            </w:r>
          </w:p>
        </w:tc>
      </w:tr>
      <w:tr w:rsidR="001835E0" w:rsidRPr="001835E0" w14:paraId="7FCF761A" w14:textId="77777777" w:rsidTr="00C70B01">
        <w:trPr>
          <w:tblHeader/>
        </w:trPr>
        <w:tc>
          <w:tcPr>
            <w:tcW w:w="1696" w:type="dxa"/>
            <w:vMerge/>
          </w:tcPr>
          <w:p w14:paraId="5145C047" w14:textId="77777777" w:rsidR="001835E0" w:rsidRPr="001835E0" w:rsidRDefault="001835E0" w:rsidP="00C70B01">
            <w:pPr>
              <w:rPr>
                <w:rFonts w:ascii="Arial" w:hAnsi="Arial" w:cs="Arial"/>
              </w:rPr>
            </w:pPr>
          </w:p>
        </w:tc>
        <w:tc>
          <w:tcPr>
            <w:tcW w:w="2736" w:type="dxa"/>
          </w:tcPr>
          <w:p w14:paraId="7BEE43C6" w14:textId="77777777" w:rsidR="001835E0" w:rsidRPr="001835E0" w:rsidRDefault="001835E0" w:rsidP="00C70B01">
            <w:pPr>
              <w:rPr>
                <w:rFonts w:ascii="Arial" w:hAnsi="Arial" w:cs="Arial"/>
              </w:rPr>
            </w:pPr>
            <w:r w:rsidRPr="001835E0">
              <w:rPr>
                <w:rFonts w:ascii="Arial" w:hAnsi="Arial" w:cs="Arial"/>
              </w:rPr>
              <w:t>Status_CLKin1_TYPE</w:t>
            </w:r>
          </w:p>
        </w:tc>
        <w:tc>
          <w:tcPr>
            <w:tcW w:w="5230" w:type="dxa"/>
          </w:tcPr>
          <w:p w14:paraId="7EAAF6EA" w14:textId="77777777" w:rsidR="001835E0" w:rsidRPr="001835E0" w:rsidRDefault="001835E0" w:rsidP="00C70B01">
            <w:pPr>
              <w:rPr>
                <w:rFonts w:ascii="Arial" w:hAnsi="Arial" w:cs="Arial"/>
              </w:rPr>
            </w:pPr>
            <w:r w:rsidRPr="001835E0">
              <w:rPr>
                <w:rFonts w:ascii="Arial" w:hAnsi="Arial" w:cs="Arial"/>
              </w:rPr>
              <w:t>Sets I/O pin type on the Status_CLKin1 pin.</w:t>
            </w:r>
          </w:p>
        </w:tc>
      </w:tr>
      <w:tr w:rsidR="001835E0" w:rsidRPr="001835E0" w14:paraId="538CF3D3" w14:textId="77777777" w:rsidTr="00C70B01">
        <w:trPr>
          <w:tblHeader/>
        </w:trPr>
        <w:tc>
          <w:tcPr>
            <w:tcW w:w="1696" w:type="dxa"/>
            <w:vMerge/>
          </w:tcPr>
          <w:p w14:paraId="54F2B077" w14:textId="77777777" w:rsidR="001835E0" w:rsidRPr="001835E0" w:rsidRDefault="001835E0" w:rsidP="00C70B01">
            <w:pPr>
              <w:rPr>
                <w:rFonts w:ascii="Arial" w:hAnsi="Arial" w:cs="Arial"/>
              </w:rPr>
            </w:pPr>
          </w:p>
        </w:tc>
        <w:tc>
          <w:tcPr>
            <w:tcW w:w="2736" w:type="dxa"/>
          </w:tcPr>
          <w:p w14:paraId="7D68AA28" w14:textId="77777777" w:rsidR="001835E0" w:rsidRPr="001835E0" w:rsidRDefault="001835E0" w:rsidP="00C70B01">
            <w:pPr>
              <w:rPr>
                <w:rFonts w:ascii="Arial" w:hAnsi="Arial" w:cs="Arial"/>
              </w:rPr>
            </w:pPr>
            <w:r w:rsidRPr="001835E0">
              <w:rPr>
                <w:rFonts w:ascii="Arial" w:hAnsi="Arial" w:cs="Arial"/>
              </w:rPr>
              <w:t>CLKin_Sel_INV</w:t>
            </w:r>
          </w:p>
        </w:tc>
        <w:tc>
          <w:tcPr>
            <w:tcW w:w="5230" w:type="dxa"/>
          </w:tcPr>
          <w:p w14:paraId="3354B412" w14:textId="77777777" w:rsidR="001835E0" w:rsidRPr="001835E0" w:rsidRDefault="001835E0" w:rsidP="00C70B01">
            <w:pPr>
              <w:rPr>
                <w:rFonts w:ascii="Arial" w:hAnsi="Arial" w:cs="Arial"/>
              </w:rPr>
            </w:pPr>
            <w:r w:rsidRPr="001835E0">
              <w:rPr>
                <w:rFonts w:ascii="Arial" w:hAnsi="Arial" w:cs="Arial"/>
              </w:rPr>
              <w:t>Inverts the Status_CLKin0/1 pin polarity when set to an input type.  Significant when CLKin_SELECT_MODE is 3 or 6.</w:t>
            </w:r>
          </w:p>
        </w:tc>
      </w:tr>
      <w:tr w:rsidR="001835E0" w:rsidRPr="001835E0" w14:paraId="10A247DE" w14:textId="77777777" w:rsidTr="00C70B01">
        <w:trPr>
          <w:tblHeader/>
        </w:trPr>
        <w:tc>
          <w:tcPr>
            <w:tcW w:w="1696" w:type="dxa"/>
            <w:vMerge w:val="restart"/>
            <w:textDirection w:val="btLr"/>
            <w:vAlign w:val="center"/>
          </w:tcPr>
          <w:p w14:paraId="6172C4F6" w14:textId="77777777" w:rsidR="001835E0" w:rsidRPr="001835E0" w:rsidRDefault="001835E0" w:rsidP="00C70B01">
            <w:pPr>
              <w:ind w:left="113" w:right="113"/>
              <w:jc w:val="center"/>
              <w:rPr>
                <w:rFonts w:ascii="Arial" w:hAnsi="Arial" w:cs="Arial"/>
              </w:rPr>
            </w:pPr>
            <w:r w:rsidRPr="001835E0">
              <w:rPr>
                <w:rFonts w:ascii="Arial" w:hAnsi="Arial" w:cs="Arial"/>
              </w:rPr>
              <w:t>IO Control – Sync</w:t>
            </w:r>
          </w:p>
        </w:tc>
        <w:tc>
          <w:tcPr>
            <w:tcW w:w="2736" w:type="dxa"/>
          </w:tcPr>
          <w:p w14:paraId="0AFAED02" w14:textId="77777777" w:rsidR="001835E0" w:rsidRPr="001835E0" w:rsidRDefault="001835E0" w:rsidP="00C70B01">
            <w:pPr>
              <w:rPr>
                <w:rFonts w:ascii="Arial" w:hAnsi="Arial" w:cs="Arial"/>
              </w:rPr>
            </w:pPr>
            <w:r w:rsidRPr="001835E0">
              <w:rPr>
                <w:rFonts w:ascii="Arial" w:hAnsi="Arial" w:cs="Arial"/>
              </w:rPr>
              <w:t>SYNC_MUX</w:t>
            </w:r>
          </w:p>
        </w:tc>
        <w:tc>
          <w:tcPr>
            <w:tcW w:w="5230" w:type="dxa"/>
          </w:tcPr>
          <w:p w14:paraId="57631ED2" w14:textId="77777777" w:rsidR="001835E0" w:rsidRPr="001835E0" w:rsidRDefault="001835E0" w:rsidP="00C70B01">
            <w:pPr>
              <w:rPr>
                <w:rFonts w:ascii="Arial" w:hAnsi="Arial" w:cs="Arial"/>
              </w:rPr>
            </w:pPr>
            <w:r w:rsidRPr="001835E0">
              <w:rPr>
                <w:rFonts w:ascii="Arial" w:hAnsi="Arial" w:cs="Arial"/>
              </w:rPr>
              <w:t>Sets the selected signal on the SYNC pin.</w:t>
            </w:r>
          </w:p>
        </w:tc>
      </w:tr>
      <w:tr w:rsidR="001835E0" w:rsidRPr="001835E0" w14:paraId="15EA1422" w14:textId="77777777" w:rsidTr="00C70B01">
        <w:trPr>
          <w:tblHeader/>
        </w:trPr>
        <w:tc>
          <w:tcPr>
            <w:tcW w:w="1696" w:type="dxa"/>
            <w:vMerge/>
          </w:tcPr>
          <w:p w14:paraId="3CABC081" w14:textId="77777777" w:rsidR="001835E0" w:rsidRPr="001835E0" w:rsidRDefault="001835E0" w:rsidP="00C70B01">
            <w:pPr>
              <w:rPr>
                <w:rFonts w:ascii="Arial" w:hAnsi="Arial" w:cs="Arial"/>
              </w:rPr>
            </w:pPr>
          </w:p>
        </w:tc>
        <w:tc>
          <w:tcPr>
            <w:tcW w:w="2736" w:type="dxa"/>
          </w:tcPr>
          <w:p w14:paraId="2404D8D3" w14:textId="77777777" w:rsidR="001835E0" w:rsidRPr="001835E0" w:rsidRDefault="001835E0" w:rsidP="00C70B01">
            <w:pPr>
              <w:rPr>
                <w:rFonts w:ascii="Arial" w:hAnsi="Arial" w:cs="Arial"/>
              </w:rPr>
            </w:pPr>
            <w:r w:rsidRPr="001835E0">
              <w:rPr>
                <w:rFonts w:ascii="Arial" w:hAnsi="Arial" w:cs="Arial"/>
              </w:rPr>
              <w:t>SYNC_TYPE</w:t>
            </w:r>
          </w:p>
        </w:tc>
        <w:tc>
          <w:tcPr>
            <w:tcW w:w="5230" w:type="dxa"/>
          </w:tcPr>
          <w:p w14:paraId="68FEE6D3" w14:textId="77777777" w:rsidR="001835E0" w:rsidRPr="001835E0" w:rsidRDefault="001835E0" w:rsidP="00C70B01">
            <w:pPr>
              <w:rPr>
                <w:rFonts w:ascii="Arial" w:hAnsi="Arial" w:cs="Arial"/>
              </w:rPr>
            </w:pPr>
            <w:r w:rsidRPr="001835E0">
              <w:rPr>
                <w:rFonts w:ascii="Arial" w:hAnsi="Arial" w:cs="Arial"/>
              </w:rPr>
              <w:t>Sets I/O pin type on the SYNC pin.</w:t>
            </w:r>
          </w:p>
        </w:tc>
      </w:tr>
      <w:tr w:rsidR="001835E0" w:rsidRPr="001835E0" w14:paraId="42196AB9" w14:textId="77777777" w:rsidTr="00C70B01">
        <w:trPr>
          <w:tblHeader/>
        </w:trPr>
        <w:tc>
          <w:tcPr>
            <w:tcW w:w="1696" w:type="dxa"/>
            <w:vMerge/>
          </w:tcPr>
          <w:p w14:paraId="501309E8" w14:textId="77777777" w:rsidR="001835E0" w:rsidRPr="001835E0" w:rsidRDefault="001835E0" w:rsidP="00C70B01">
            <w:pPr>
              <w:rPr>
                <w:rFonts w:ascii="Arial" w:hAnsi="Arial" w:cs="Arial"/>
              </w:rPr>
            </w:pPr>
          </w:p>
        </w:tc>
        <w:tc>
          <w:tcPr>
            <w:tcW w:w="2736" w:type="dxa"/>
          </w:tcPr>
          <w:p w14:paraId="056FF3E8" w14:textId="77777777" w:rsidR="001835E0" w:rsidRPr="001835E0" w:rsidRDefault="001835E0" w:rsidP="00C70B01">
            <w:pPr>
              <w:rPr>
                <w:rFonts w:ascii="Arial" w:hAnsi="Arial" w:cs="Arial"/>
              </w:rPr>
            </w:pPr>
            <w:r w:rsidRPr="001835E0">
              <w:rPr>
                <w:rFonts w:ascii="Arial" w:hAnsi="Arial" w:cs="Arial"/>
              </w:rPr>
              <w:t>SYNC_POL_INV</w:t>
            </w:r>
          </w:p>
        </w:tc>
        <w:tc>
          <w:tcPr>
            <w:tcW w:w="5230" w:type="dxa"/>
          </w:tcPr>
          <w:p w14:paraId="32ECD0F7" w14:textId="77777777" w:rsidR="001835E0" w:rsidRPr="001835E0" w:rsidRDefault="001835E0" w:rsidP="00C70B01">
            <w:pPr>
              <w:rPr>
                <w:rFonts w:ascii="Arial" w:hAnsi="Arial" w:cs="Arial"/>
              </w:rPr>
            </w:pPr>
            <w:r w:rsidRPr="001835E0">
              <w:rPr>
                <w:rFonts w:ascii="Arial" w:hAnsi="Arial" w:cs="Arial"/>
              </w:rPr>
              <w:t>Sets polarity on SYNC input to active low when checked.  Toggling this bit will initiate a SYNC event.</w:t>
            </w:r>
          </w:p>
        </w:tc>
      </w:tr>
      <w:tr w:rsidR="001835E0" w:rsidRPr="001835E0" w14:paraId="018C88E0" w14:textId="77777777" w:rsidTr="00C70B01">
        <w:trPr>
          <w:tblHeader/>
        </w:trPr>
        <w:tc>
          <w:tcPr>
            <w:tcW w:w="1696" w:type="dxa"/>
            <w:vMerge/>
          </w:tcPr>
          <w:p w14:paraId="642010A0" w14:textId="77777777" w:rsidR="001835E0" w:rsidRPr="001835E0" w:rsidRDefault="001835E0" w:rsidP="00C70B01">
            <w:pPr>
              <w:rPr>
                <w:rFonts w:ascii="Arial" w:hAnsi="Arial" w:cs="Arial"/>
              </w:rPr>
            </w:pPr>
          </w:p>
        </w:tc>
        <w:tc>
          <w:tcPr>
            <w:tcW w:w="2736" w:type="dxa"/>
          </w:tcPr>
          <w:p w14:paraId="3D2AA6A9" w14:textId="77777777" w:rsidR="001835E0" w:rsidRPr="001835E0" w:rsidRDefault="001835E0" w:rsidP="00C70B01">
            <w:pPr>
              <w:rPr>
                <w:rFonts w:ascii="Arial" w:hAnsi="Arial" w:cs="Arial"/>
              </w:rPr>
            </w:pPr>
            <w:r w:rsidRPr="001835E0">
              <w:rPr>
                <w:rFonts w:ascii="Arial" w:hAnsi="Arial" w:cs="Arial"/>
              </w:rPr>
              <w:t>SYNC_PLL1_DLD</w:t>
            </w:r>
          </w:p>
        </w:tc>
        <w:tc>
          <w:tcPr>
            <w:tcW w:w="5230" w:type="dxa"/>
          </w:tcPr>
          <w:p w14:paraId="284887C0" w14:textId="77777777" w:rsidR="001835E0" w:rsidRPr="001835E0" w:rsidRDefault="001835E0" w:rsidP="00C70B01">
            <w:pPr>
              <w:rPr>
                <w:rFonts w:ascii="Arial" w:hAnsi="Arial" w:cs="Arial"/>
              </w:rPr>
            </w:pPr>
            <w:r w:rsidRPr="001835E0">
              <w:rPr>
                <w:rFonts w:ascii="Arial" w:hAnsi="Arial" w:cs="Arial"/>
              </w:rPr>
              <w:t>Engage SYNC mode until PLL1 DLD is true</w:t>
            </w:r>
          </w:p>
        </w:tc>
      </w:tr>
      <w:tr w:rsidR="001835E0" w:rsidRPr="001835E0" w14:paraId="1E2CFD1E" w14:textId="77777777" w:rsidTr="00C70B01">
        <w:trPr>
          <w:tblHeader/>
        </w:trPr>
        <w:tc>
          <w:tcPr>
            <w:tcW w:w="1696" w:type="dxa"/>
            <w:vMerge/>
          </w:tcPr>
          <w:p w14:paraId="076BAEBA" w14:textId="77777777" w:rsidR="001835E0" w:rsidRPr="001835E0" w:rsidRDefault="001835E0" w:rsidP="00C70B01">
            <w:pPr>
              <w:rPr>
                <w:rFonts w:ascii="Arial" w:hAnsi="Arial" w:cs="Arial"/>
              </w:rPr>
            </w:pPr>
          </w:p>
        </w:tc>
        <w:tc>
          <w:tcPr>
            <w:tcW w:w="2736" w:type="dxa"/>
          </w:tcPr>
          <w:p w14:paraId="491AD5A3" w14:textId="77777777" w:rsidR="001835E0" w:rsidRPr="001835E0" w:rsidRDefault="001835E0" w:rsidP="00C70B01">
            <w:pPr>
              <w:rPr>
                <w:rFonts w:ascii="Arial" w:hAnsi="Arial" w:cs="Arial"/>
              </w:rPr>
            </w:pPr>
            <w:r w:rsidRPr="001835E0">
              <w:rPr>
                <w:rFonts w:ascii="Arial" w:hAnsi="Arial" w:cs="Arial"/>
              </w:rPr>
              <w:t>SYNC_PLL2_DLD</w:t>
            </w:r>
          </w:p>
        </w:tc>
        <w:tc>
          <w:tcPr>
            <w:tcW w:w="5230" w:type="dxa"/>
          </w:tcPr>
          <w:p w14:paraId="258298CF" w14:textId="77777777" w:rsidR="001835E0" w:rsidRPr="001835E0" w:rsidRDefault="001835E0" w:rsidP="00C70B01">
            <w:pPr>
              <w:rPr>
                <w:rFonts w:ascii="Arial" w:hAnsi="Arial" w:cs="Arial"/>
              </w:rPr>
            </w:pPr>
            <w:r w:rsidRPr="001835E0">
              <w:rPr>
                <w:rFonts w:ascii="Arial" w:hAnsi="Arial" w:cs="Arial"/>
              </w:rPr>
              <w:t>Engage SYNC mode until PLL2 DLD is true</w:t>
            </w:r>
          </w:p>
        </w:tc>
      </w:tr>
      <w:tr w:rsidR="001835E0" w:rsidRPr="001835E0" w14:paraId="48460E30" w14:textId="77777777" w:rsidTr="00C70B01">
        <w:trPr>
          <w:tblHeader/>
        </w:trPr>
        <w:tc>
          <w:tcPr>
            <w:tcW w:w="1696" w:type="dxa"/>
            <w:vMerge/>
          </w:tcPr>
          <w:p w14:paraId="3EF7190D" w14:textId="77777777" w:rsidR="001835E0" w:rsidRPr="001835E0" w:rsidRDefault="001835E0" w:rsidP="00C70B01">
            <w:pPr>
              <w:rPr>
                <w:rFonts w:ascii="Arial" w:hAnsi="Arial" w:cs="Arial"/>
              </w:rPr>
            </w:pPr>
          </w:p>
        </w:tc>
        <w:tc>
          <w:tcPr>
            <w:tcW w:w="2736" w:type="dxa"/>
          </w:tcPr>
          <w:p w14:paraId="2888E78F" w14:textId="77777777" w:rsidR="001835E0" w:rsidRPr="001835E0" w:rsidRDefault="001835E0" w:rsidP="00C70B01">
            <w:pPr>
              <w:rPr>
                <w:rFonts w:ascii="Arial" w:hAnsi="Arial" w:cs="Arial"/>
              </w:rPr>
            </w:pPr>
            <w:r w:rsidRPr="001835E0">
              <w:rPr>
                <w:rFonts w:ascii="Arial" w:hAnsi="Arial" w:cs="Arial"/>
              </w:rPr>
              <w:t>NO_SYNC_CLKoutX_Y</w:t>
            </w:r>
          </w:p>
        </w:tc>
        <w:tc>
          <w:tcPr>
            <w:tcW w:w="5230" w:type="dxa"/>
          </w:tcPr>
          <w:p w14:paraId="272818A4" w14:textId="77777777" w:rsidR="001835E0" w:rsidRPr="001835E0" w:rsidRDefault="001835E0" w:rsidP="00C70B01">
            <w:pPr>
              <w:rPr>
                <w:rFonts w:ascii="Arial" w:hAnsi="Arial" w:cs="Arial"/>
              </w:rPr>
            </w:pPr>
            <w:r w:rsidRPr="001835E0">
              <w:rPr>
                <w:rFonts w:ascii="Arial" w:hAnsi="Arial" w:cs="Arial"/>
              </w:rPr>
              <w:t>Synchronization will not affect selected clock outputs, where X = even-numbered output and Y = odd-numbered output.</w:t>
            </w:r>
          </w:p>
        </w:tc>
      </w:tr>
      <w:tr w:rsidR="001835E0" w:rsidRPr="001835E0" w14:paraId="3EC21BAA" w14:textId="77777777" w:rsidTr="00C70B01">
        <w:trPr>
          <w:tblHeader/>
        </w:trPr>
        <w:tc>
          <w:tcPr>
            <w:tcW w:w="1696" w:type="dxa"/>
            <w:vMerge/>
          </w:tcPr>
          <w:p w14:paraId="429B33A2" w14:textId="77777777" w:rsidR="001835E0" w:rsidRPr="001835E0" w:rsidRDefault="001835E0" w:rsidP="00C70B01">
            <w:pPr>
              <w:rPr>
                <w:rFonts w:ascii="Arial" w:hAnsi="Arial" w:cs="Arial"/>
              </w:rPr>
            </w:pPr>
          </w:p>
        </w:tc>
        <w:tc>
          <w:tcPr>
            <w:tcW w:w="2736" w:type="dxa"/>
          </w:tcPr>
          <w:p w14:paraId="5718B2C7" w14:textId="77777777" w:rsidR="001835E0" w:rsidRPr="001835E0" w:rsidRDefault="001835E0" w:rsidP="00C70B01">
            <w:pPr>
              <w:rPr>
                <w:rFonts w:ascii="Arial" w:hAnsi="Arial" w:cs="Arial"/>
              </w:rPr>
            </w:pPr>
            <w:r w:rsidRPr="001835E0">
              <w:rPr>
                <w:rFonts w:ascii="Arial" w:hAnsi="Arial" w:cs="Arial"/>
              </w:rPr>
              <w:t>SYNC_QUAL</w:t>
            </w:r>
          </w:p>
        </w:tc>
        <w:tc>
          <w:tcPr>
            <w:tcW w:w="5230" w:type="dxa"/>
          </w:tcPr>
          <w:p w14:paraId="698F6FD5" w14:textId="77777777" w:rsidR="001835E0" w:rsidRPr="001835E0" w:rsidRDefault="001835E0" w:rsidP="00C70B01">
            <w:pPr>
              <w:rPr>
                <w:rFonts w:ascii="Arial" w:hAnsi="Arial" w:cs="Arial"/>
              </w:rPr>
            </w:pPr>
            <w:r w:rsidRPr="001835E0">
              <w:rPr>
                <w:rFonts w:ascii="Arial" w:hAnsi="Arial" w:cs="Arial"/>
              </w:rPr>
              <w:t>Sets the SYNC to qualify mode for dynamic digital delay.</w:t>
            </w:r>
          </w:p>
        </w:tc>
      </w:tr>
      <w:tr w:rsidR="001835E0" w:rsidRPr="001835E0" w14:paraId="53476CD2" w14:textId="77777777" w:rsidTr="00C70B01">
        <w:trPr>
          <w:tblHeader/>
        </w:trPr>
        <w:tc>
          <w:tcPr>
            <w:tcW w:w="1696" w:type="dxa"/>
            <w:vMerge/>
          </w:tcPr>
          <w:p w14:paraId="37AC2811" w14:textId="77777777" w:rsidR="001835E0" w:rsidRPr="001835E0" w:rsidRDefault="001835E0" w:rsidP="00C70B01">
            <w:pPr>
              <w:rPr>
                <w:rFonts w:ascii="Arial" w:hAnsi="Arial" w:cs="Arial"/>
              </w:rPr>
            </w:pPr>
          </w:p>
        </w:tc>
        <w:tc>
          <w:tcPr>
            <w:tcW w:w="2736" w:type="dxa"/>
          </w:tcPr>
          <w:p w14:paraId="6289EFD0" w14:textId="77777777" w:rsidR="001835E0" w:rsidRPr="001835E0" w:rsidRDefault="001835E0" w:rsidP="00C70B01">
            <w:pPr>
              <w:rPr>
                <w:rFonts w:ascii="Arial" w:hAnsi="Arial" w:cs="Arial"/>
              </w:rPr>
            </w:pPr>
            <w:r w:rsidRPr="001835E0">
              <w:rPr>
                <w:rFonts w:ascii="Arial" w:hAnsi="Arial" w:cs="Arial"/>
              </w:rPr>
              <w:t>EN_SYNC</w:t>
            </w:r>
          </w:p>
        </w:tc>
        <w:tc>
          <w:tcPr>
            <w:tcW w:w="5230" w:type="dxa"/>
          </w:tcPr>
          <w:p w14:paraId="60C1DE05" w14:textId="77777777" w:rsidR="001835E0" w:rsidRPr="001835E0" w:rsidRDefault="001835E0" w:rsidP="00C70B01">
            <w:pPr>
              <w:rPr>
                <w:rFonts w:ascii="Arial" w:hAnsi="Arial" w:cs="Arial"/>
              </w:rPr>
            </w:pPr>
            <w:r w:rsidRPr="001835E0">
              <w:rPr>
                <w:rFonts w:ascii="Arial" w:hAnsi="Arial" w:cs="Arial"/>
              </w:rPr>
              <w:t>Must be set when using SYNC, but may be cleared after the SYNC event.  When using dynamic digital delay (SYNC_QUAL = 1), EN_SYNC must always be set.</w:t>
            </w:r>
          </w:p>
          <w:p w14:paraId="086F4F65" w14:textId="77777777" w:rsidR="001835E0" w:rsidRPr="001835E0" w:rsidRDefault="001835E0" w:rsidP="00C70B01">
            <w:pPr>
              <w:rPr>
                <w:rFonts w:ascii="Arial" w:hAnsi="Arial" w:cs="Arial"/>
              </w:rPr>
            </w:pPr>
            <w:r w:rsidRPr="001835E0">
              <w:rPr>
                <w:rFonts w:ascii="Arial" w:hAnsi="Arial" w:cs="Arial"/>
              </w:rPr>
              <w:t xml:space="preserve">Changing this value from 0 to 1 can cause a SYNC event, so clocks which should not be SYNCed when setting this bit should have the NO_SYNC_CLKoutX_Y bit set.  </w:t>
            </w:r>
          </w:p>
          <w:p w14:paraId="3145868C" w14:textId="77777777" w:rsidR="001835E0" w:rsidRPr="001835E0" w:rsidRDefault="001835E0" w:rsidP="00C70B01">
            <w:pPr>
              <w:rPr>
                <w:rFonts w:ascii="Arial" w:hAnsi="Arial" w:cs="Arial"/>
              </w:rPr>
            </w:pPr>
            <w:r w:rsidRPr="001835E0">
              <w:rPr>
                <w:rFonts w:ascii="Arial" w:hAnsi="Arial" w:cs="Arial"/>
                <w:u w:val="single"/>
              </w:rPr>
              <w:t>NOTE</w:t>
            </w:r>
            <w:r w:rsidRPr="001835E0">
              <w:rPr>
                <w:rFonts w:ascii="Arial" w:hAnsi="Arial" w:cs="Arial"/>
              </w:rPr>
              <w:t>: This bit is not a valid method of generating a SYNC event.  Use one of the other SYNC generation methods to ensure a proper SYNC occurs.</w:t>
            </w:r>
          </w:p>
        </w:tc>
      </w:tr>
      <w:tr w:rsidR="001835E0" w:rsidRPr="001835E0" w14:paraId="4BB93FF5" w14:textId="77777777" w:rsidTr="00C70B01">
        <w:trPr>
          <w:tblHeader/>
        </w:trPr>
        <w:tc>
          <w:tcPr>
            <w:tcW w:w="1696" w:type="dxa"/>
            <w:vMerge/>
          </w:tcPr>
          <w:p w14:paraId="76268476" w14:textId="77777777" w:rsidR="001835E0" w:rsidRPr="001835E0" w:rsidRDefault="001835E0" w:rsidP="00C70B01">
            <w:pPr>
              <w:rPr>
                <w:rFonts w:ascii="Arial" w:hAnsi="Arial" w:cs="Arial"/>
              </w:rPr>
            </w:pPr>
          </w:p>
        </w:tc>
        <w:tc>
          <w:tcPr>
            <w:tcW w:w="2736" w:type="dxa"/>
          </w:tcPr>
          <w:p w14:paraId="3EB48A58" w14:textId="77777777" w:rsidR="001835E0" w:rsidRPr="001835E0" w:rsidRDefault="001835E0" w:rsidP="00C70B01">
            <w:pPr>
              <w:rPr>
                <w:rFonts w:ascii="Arial" w:hAnsi="Arial" w:cs="Arial"/>
              </w:rPr>
            </w:pPr>
            <w:r w:rsidRPr="001835E0">
              <w:rPr>
                <w:rFonts w:ascii="Arial" w:hAnsi="Arial" w:cs="Arial"/>
              </w:rPr>
              <w:t>SYNC_EN_AUTO</w:t>
            </w:r>
          </w:p>
        </w:tc>
        <w:tc>
          <w:tcPr>
            <w:tcW w:w="5230" w:type="dxa"/>
          </w:tcPr>
          <w:p w14:paraId="2F2C25F7" w14:textId="77777777" w:rsidR="001835E0" w:rsidRPr="001835E0" w:rsidRDefault="001835E0" w:rsidP="00C70B01">
            <w:pPr>
              <w:rPr>
                <w:rFonts w:ascii="Arial" w:hAnsi="Arial" w:cs="Arial"/>
              </w:rPr>
            </w:pPr>
            <w:r w:rsidRPr="001835E0">
              <w:rPr>
                <w:rFonts w:ascii="Arial" w:hAnsi="Arial" w:cs="Arial"/>
              </w:rPr>
              <w:t>Enable auto SYNC when R0 to R5 is written.</w:t>
            </w:r>
          </w:p>
        </w:tc>
      </w:tr>
      <w:tr w:rsidR="001835E0" w:rsidRPr="001835E0" w14:paraId="3FF624F0" w14:textId="77777777" w:rsidTr="00C70B01">
        <w:trPr>
          <w:tblHeader/>
        </w:trPr>
        <w:tc>
          <w:tcPr>
            <w:tcW w:w="1696" w:type="dxa"/>
            <w:vMerge w:val="restart"/>
            <w:textDirection w:val="btLr"/>
            <w:vAlign w:val="center"/>
          </w:tcPr>
          <w:p w14:paraId="1CD781EF" w14:textId="77777777" w:rsidR="001835E0" w:rsidRPr="001835E0" w:rsidRDefault="001835E0" w:rsidP="00C70B01">
            <w:pPr>
              <w:ind w:left="113" w:right="113"/>
              <w:jc w:val="center"/>
              <w:rPr>
                <w:rFonts w:ascii="Arial" w:hAnsi="Arial" w:cs="Arial"/>
              </w:rPr>
            </w:pPr>
            <w:r w:rsidRPr="001835E0">
              <w:rPr>
                <w:rFonts w:ascii="Arial" w:hAnsi="Arial" w:cs="Arial"/>
              </w:rPr>
              <w:t>DAC/Holdover</w:t>
            </w:r>
          </w:p>
        </w:tc>
        <w:tc>
          <w:tcPr>
            <w:tcW w:w="2736" w:type="dxa"/>
          </w:tcPr>
          <w:p w14:paraId="12A05ED5" w14:textId="77777777" w:rsidR="001835E0" w:rsidRPr="001835E0" w:rsidRDefault="001835E0" w:rsidP="00C70B01">
            <w:pPr>
              <w:rPr>
                <w:rFonts w:ascii="Arial" w:hAnsi="Arial" w:cs="Arial"/>
              </w:rPr>
            </w:pPr>
            <w:r w:rsidRPr="001835E0">
              <w:rPr>
                <w:rFonts w:ascii="Arial" w:hAnsi="Arial" w:cs="Arial"/>
              </w:rPr>
              <w:t>HOLDOVER_MODE</w:t>
            </w:r>
          </w:p>
        </w:tc>
        <w:tc>
          <w:tcPr>
            <w:tcW w:w="5230" w:type="dxa"/>
          </w:tcPr>
          <w:p w14:paraId="2D62BCEA" w14:textId="77777777" w:rsidR="001835E0" w:rsidRPr="001835E0" w:rsidRDefault="001835E0" w:rsidP="00C70B01">
            <w:pPr>
              <w:rPr>
                <w:rFonts w:ascii="Arial" w:hAnsi="Arial" w:cs="Arial"/>
              </w:rPr>
            </w:pPr>
            <w:r w:rsidRPr="001835E0">
              <w:rPr>
                <w:rFonts w:ascii="Arial" w:hAnsi="Arial" w:cs="Arial"/>
              </w:rPr>
              <w:t>Sets holdover mode to be disabled or enabled.</w:t>
            </w:r>
          </w:p>
        </w:tc>
      </w:tr>
      <w:tr w:rsidR="001835E0" w:rsidRPr="001835E0" w14:paraId="57DF53AB" w14:textId="77777777" w:rsidTr="00C70B01">
        <w:trPr>
          <w:tblHeader/>
        </w:trPr>
        <w:tc>
          <w:tcPr>
            <w:tcW w:w="1696" w:type="dxa"/>
            <w:vMerge/>
          </w:tcPr>
          <w:p w14:paraId="60F3F369" w14:textId="77777777" w:rsidR="001835E0" w:rsidRPr="001835E0" w:rsidRDefault="001835E0" w:rsidP="00C70B01">
            <w:pPr>
              <w:rPr>
                <w:rFonts w:ascii="Arial" w:hAnsi="Arial" w:cs="Arial"/>
              </w:rPr>
            </w:pPr>
          </w:p>
        </w:tc>
        <w:tc>
          <w:tcPr>
            <w:tcW w:w="2736" w:type="dxa"/>
          </w:tcPr>
          <w:p w14:paraId="09CDF663" w14:textId="77777777" w:rsidR="001835E0" w:rsidRPr="001835E0" w:rsidRDefault="001835E0" w:rsidP="00C70B01">
            <w:pPr>
              <w:rPr>
                <w:rFonts w:ascii="Arial" w:hAnsi="Arial" w:cs="Arial"/>
              </w:rPr>
            </w:pPr>
            <w:r w:rsidRPr="001835E0">
              <w:rPr>
                <w:rFonts w:ascii="Arial" w:hAnsi="Arial" w:cs="Arial"/>
              </w:rPr>
              <w:t>FORCE_HOLDOVER</w:t>
            </w:r>
          </w:p>
        </w:tc>
        <w:tc>
          <w:tcPr>
            <w:tcW w:w="5230" w:type="dxa"/>
          </w:tcPr>
          <w:p w14:paraId="3D71F561" w14:textId="77777777" w:rsidR="001835E0" w:rsidRPr="001835E0" w:rsidRDefault="001835E0" w:rsidP="00C70B01">
            <w:pPr>
              <w:rPr>
                <w:rFonts w:ascii="Arial" w:hAnsi="Arial" w:cs="Arial"/>
              </w:rPr>
            </w:pPr>
            <w:r w:rsidRPr="001835E0">
              <w:rPr>
                <w:rFonts w:ascii="Arial" w:hAnsi="Arial" w:cs="Arial"/>
              </w:rPr>
              <w:t>Engages holdover when checked regardless of HOLDOVER_MODE value.  Turns the DAC on.</w:t>
            </w:r>
          </w:p>
        </w:tc>
      </w:tr>
      <w:tr w:rsidR="001835E0" w:rsidRPr="001835E0" w14:paraId="7FE0D14A" w14:textId="77777777" w:rsidTr="00C70B01">
        <w:trPr>
          <w:tblHeader/>
        </w:trPr>
        <w:tc>
          <w:tcPr>
            <w:tcW w:w="1696" w:type="dxa"/>
            <w:vMerge/>
          </w:tcPr>
          <w:p w14:paraId="2D99A143" w14:textId="77777777" w:rsidR="001835E0" w:rsidRPr="001835E0" w:rsidRDefault="001835E0" w:rsidP="00C70B01">
            <w:pPr>
              <w:rPr>
                <w:rFonts w:ascii="Arial" w:hAnsi="Arial" w:cs="Arial"/>
              </w:rPr>
            </w:pPr>
          </w:p>
        </w:tc>
        <w:tc>
          <w:tcPr>
            <w:tcW w:w="2736" w:type="dxa"/>
          </w:tcPr>
          <w:p w14:paraId="79CC4E85" w14:textId="77777777" w:rsidR="001835E0" w:rsidRPr="001835E0" w:rsidRDefault="001835E0" w:rsidP="00C70B01">
            <w:pPr>
              <w:rPr>
                <w:rFonts w:ascii="Arial" w:hAnsi="Arial" w:cs="Arial"/>
              </w:rPr>
            </w:pPr>
            <w:r w:rsidRPr="001835E0">
              <w:rPr>
                <w:rFonts w:ascii="Arial" w:hAnsi="Arial" w:cs="Arial"/>
              </w:rPr>
              <w:t>EN_TRACK</w:t>
            </w:r>
          </w:p>
        </w:tc>
        <w:tc>
          <w:tcPr>
            <w:tcW w:w="5230" w:type="dxa"/>
          </w:tcPr>
          <w:p w14:paraId="2DED3396" w14:textId="77777777" w:rsidR="001835E0" w:rsidRPr="001835E0" w:rsidRDefault="001835E0" w:rsidP="00C70B01">
            <w:pPr>
              <w:rPr>
                <w:rFonts w:ascii="Arial" w:hAnsi="Arial" w:cs="Arial"/>
              </w:rPr>
            </w:pPr>
            <w:r w:rsidRPr="001835E0">
              <w:rPr>
                <w:rFonts w:ascii="Arial" w:hAnsi="Arial" w:cs="Arial"/>
              </w:rPr>
              <w:t>Enables DAC tracking.  DAC tracks the PLL1 Vtune to provide for an accurate HOLDOVER mode.  DAC_CLK_DIV should also be set so that DAC update rate is &lt;= 100 kHz.</w:t>
            </w:r>
          </w:p>
        </w:tc>
      </w:tr>
      <w:tr w:rsidR="001835E0" w:rsidRPr="001835E0" w14:paraId="1418B685" w14:textId="77777777" w:rsidTr="00C70B01">
        <w:trPr>
          <w:tblHeader/>
        </w:trPr>
        <w:tc>
          <w:tcPr>
            <w:tcW w:w="1696" w:type="dxa"/>
            <w:vMerge/>
          </w:tcPr>
          <w:p w14:paraId="6EC9EEE1" w14:textId="77777777" w:rsidR="001835E0" w:rsidRPr="001835E0" w:rsidRDefault="001835E0" w:rsidP="00C70B01">
            <w:pPr>
              <w:rPr>
                <w:rFonts w:ascii="Arial" w:hAnsi="Arial" w:cs="Arial"/>
              </w:rPr>
            </w:pPr>
          </w:p>
        </w:tc>
        <w:tc>
          <w:tcPr>
            <w:tcW w:w="2736" w:type="dxa"/>
          </w:tcPr>
          <w:p w14:paraId="53DE1643" w14:textId="77777777" w:rsidR="001835E0" w:rsidRPr="004F799C" w:rsidRDefault="001835E0" w:rsidP="00C70B01">
            <w:pPr>
              <w:rPr>
                <w:rFonts w:ascii="Arial" w:hAnsi="Arial" w:cs="Arial"/>
                <w:sz w:val="22"/>
                <w:szCs w:val="22"/>
              </w:rPr>
            </w:pPr>
            <w:r w:rsidRPr="004F799C">
              <w:rPr>
                <w:rFonts w:ascii="Arial" w:hAnsi="Arial" w:cs="Arial"/>
                <w:sz w:val="22"/>
                <w:szCs w:val="22"/>
              </w:rPr>
              <w:t>EN_VTUNE_RAIL_DET</w:t>
            </w:r>
          </w:p>
        </w:tc>
        <w:tc>
          <w:tcPr>
            <w:tcW w:w="5230" w:type="dxa"/>
          </w:tcPr>
          <w:p w14:paraId="0A08F12B" w14:textId="77777777" w:rsidR="001835E0" w:rsidRPr="004F799C" w:rsidRDefault="001835E0" w:rsidP="00C70B01">
            <w:pPr>
              <w:rPr>
                <w:rFonts w:ascii="Arial" w:hAnsi="Arial" w:cs="Arial"/>
                <w:sz w:val="22"/>
                <w:szCs w:val="22"/>
              </w:rPr>
            </w:pPr>
            <w:r w:rsidRPr="004F799C">
              <w:rPr>
                <w:rFonts w:ascii="Arial" w:hAnsi="Arial" w:cs="Arial"/>
                <w:sz w:val="22"/>
                <w:szCs w:val="22"/>
              </w:rPr>
              <w:t>Allows rail-to-rail operation of VCXO with default of 0.  Allows use of DAC_LOW_TRIP, DAC_HIGH_TRIP.  Must be used with EN_MAC_DAC = 1.  CLKin_SELECT_MODE must be 4 or 6 (auto mode) to use.</w:t>
            </w:r>
          </w:p>
        </w:tc>
      </w:tr>
      <w:tr w:rsidR="001835E0" w:rsidRPr="001835E0" w14:paraId="26D766E1" w14:textId="77777777" w:rsidTr="00C70B01">
        <w:trPr>
          <w:tblHeader/>
        </w:trPr>
        <w:tc>
          <w:tcPr>
            <w:tcW w:w="1696" w:type="dxa"/>
            <w:vMerge/>
          </w:tcPr>
          <w:p w14:paraId="131ED320" w14:textId="77777777" w:rsidR="001835E0" w:rsidRPr="001835E0" w:rsidRDefault="001835E0" w:rsidP="00C70B01">
            <w:pPr>
              <w:rPr>
                <w:rFonts w:ascii="Arial" w:hAnsi="Arial" w:cs="Arial"/>
              </w:rPr>
            </w:pPr>
          </w:p>
        </w:tc>
        <w:tc>
          <w:tcPr>
            <w:tcW w:w="2736" w:type="dxa"/>
          </w:tcPr>
          <w:p w14:paraId="20963F0E" w14:textId="77777777" w:rsidR="001835E0" w:rsidRPr="004F799C" w:rsidRDefault="001835E0" w:rsidP="00C70B01">
            <w:pPr>
              <w:rPr>
                <w:rFonts w:ascii="Arial" w:hAnsi="Arial" w:cs="Arial"/>
                <w:sz w:val="22"/>
                <w:szCs w:val="22"/>
              </w:rPr>
            </w:pPr>
            <w:r w:rsidRPr="004F799C">
              <w:rPr>
                <w:rFonts w:ascii="Arial" w:hAnsi="Arial" w:cs="Arial"/>
                <w:sz w:val="22"/>
                <w:szCs w:val="22"/>
              </w:rPr>
              <w:t>HOLD_DLD_CNT</w:t>
            </w:r>
          </w:p>
        </w:tc>
        <w:tc>
          <w:tcPr>
            <w:tcW w:w="5230" w:type="dxa"/>
          </w:tcPr>
          <w:p w14:paraId="3EFDBA0D" w14:textId="77777777" w:rsidR="001835E0" w:rsidRPr="004F799C" w:rsidRDefault="001835E0" w:rsidP="00C70B01">
            <w:pPr>
              <w:rPr>
                <w:rFonts w:ascii="Arial" w:hAnsi="Arial" w:cs="Arial"/>
                <w:sz w:val="22"/>
                <w:szCs w:val="22"/>
              </w:rPr>
            </w:pPr>
            <w:r w:rsidRPr="004F799C">
              <w:rPr>
                <w:rFonts w:ascii="Arial" w:hAnsi="Arial" w:cs="Arial"/>
                <w:sz w:val="22"/>
                <w:szCs w:val="22"/>
              </w:rPr>
              <w:t>In HOLDOVER mode, wait for this many clocks of PLL1 PDF within the tolerances of PLL1_WND _SIZE before exiting holdover mode.</w:t>
            </w:r>
          </w:p>
        </w:tc>
      </w:tr>
      <w:tr w:rsidR="001835E0" w:rsidRPr="001835E0" w14:paraId="366742EF" w14:textId="77777777" w:rsidTr="00C70B01">
        <w:trPr>
          <w:tblHeader/>
        </w:trPr>
        <w:tc>
          <w:tcPr>
            <w:tcW w:w="1696" w:type="dxa"/>
            <w:vMerge/>
          </w:tcPr>
          <w:p w14:paraId="30929DA1" w14:textId="77777777" w:rsidR="001835E0" w:rsidRPr="001835E0" w:rsidRDefault="001835E0" w:rsidP="00C70B01">
            <w:pPr>
              <w:rPr>
                <w:rFonts w:ascii="Arial" w:hAnsi="Arial" w:cs="Arial"/>
              </w:rPr>
            </w:pPr>
          </w:p>
        </w:tc>
        <w:tc>
          <w:tcPr>
            <w:tcW w:w="2736" w:type="dxa"/>
          </w:tcPr>
          <w:p w14:paraId="03B605CE" w14:textId="77777777" w:rsidR="001835E0" w:rsidRPr="004F799C" w:rsidRDefault="001835E0" w:rsidP="00C70B01">
            <w:pPr>
              <w:rPr>
                <w:rFonts w:ascii="Arial" w:hAnsi="Arial" w:cs="Arial"/>
                <w:sz w:val="22"/>
                <w:szCs w:val="22"/>
              </w:rPr>
            </w:pPr>
            <w:r w:rsidRPr="004F799C">
              <w:rPr>
                <w:rFonts w:ascii="Arial" w:hAnsi="Arial" w:cs="Arial"/>
                <w:sz w:val="22"/>
                <w:szCs w:val="22"/>
              </w:rPr>
              <w:t>DAC_CLK_DIV</w:t>
            </w:r>
          </w:p>
        </w:tc>
        <w:tc>
          <w:tcPr>
            <w:tcW w:w="5230" w:type="dxa"/>
          </w:tcPr>
          <w:p w14:paraId="79095AEB" w14:textId="77777777" w:rsidR="001835E0" w:rsidRPr="004F799C" w:rsidRDefault="001835E0" w:rsidP="00C70B01">
            <w:pPr>
              <w:rPr>
                <w:rFonts w:ascii="Arial" w:hAnsi="Arial" w:cs="Arial"/>
                <w:sz w:val="22"/>
                <w:szCs w:val="22"/>
              </w:rPr>
            </w:pPr>
            <w:r w:rsidRPr="004F799C">
              <w:rPr>
                <w:rFonts w:ascii="Arial" w:hAnsi="Arial" w:cs="Arial"/>
                <w:sz w:val="22"/>
                <w:szCs w:val="22"/>
              </w:rPr>
              <w:t>DAC update clock is the PLL1 phase detector divided by this divisor.  For proper operation, DAC update clock rate should be &lt;= 100 kHz.</w:t>
            </w:r>
          </w:p>
          <w:p w14:paraId="76F1D437" w14:textId="77777777" w:rsidR="001835E0" w:rsidRPr="004F799C" w:rsidRDefault="001835E0" w:rsidP="00C70B01">
            <w:pPr>
              <w:rPr>
                <w:rFonts w:ascii="Arial" w:hAnsi="Arial" w:cs="Arial"/>
                <w:sz w:val="22"/>
                <w:szCs w:val="22"/>
              </w:rPr>
            </w:pPr>
            <w:r w:rsidRPr="004F799C">
              <w:rPr>
                <w:rFonts w:ascii="Arial" w:hAnsi="Arial" w:cs="Arial"/>
                <w:sz w:val="22"/>
                <w:szCs w:val="22"/>
              </w:rPr>
              <w:t>DAC update rate = PLL1 phase detector frequency / DAC_CLK_DIV</w:t>
            </w:r>
          </w:p>
        </w:tc>
      </w:tr>
      <w:tr w:rsidR="001835E0" w:rsidRPr="001835E0" w14:paraId="2136F9F7" w14:textId="77777777" w:rsidTr="00C70B01">
        <w:trPr>
          <w:tblHeader/>
        </w:trPr>
        <w:tc>
          <w:tcPr>
            <w:tcW w:w="1696" w:type="dxa"/>
            <w:vMerge/>
          </w:tcPr>
          <w:p w14:paraId="327F9587" w14:textId="77777777" w:rsidR="001835E0" w:rsidRPr="001835E0" w:rsidRDefault="001835E0" w:rsidP="00C70B01">
            <w:pPr>
              <w:rPr>
                <w:rFonts w:ascii="Arial" w:hAnsi="Arial" w:cs="Arial"/>
              </w:rPr>
            </w:pPr>
          </w:p>
        </w:tc>
        <w:tc>
          <w:tcPr>
            <w:tcW w:w="2736" w:type="dxa"/>
          </w:tcPr>
          <w:p w14:paraId="6398398D" w14:textId="77777777" w:rsidR="001835E0" w:rsidRPr="004F799C" w:rsidRDefault="001835E0" w:rsidP="00C70B01">
            <w:pPr>
              <w:rPr>
                <w:rFonts w:ascii="Arial" w:hAnsi="Arial" w:cs="Arial"/>
                <w:sz w:val="22"/>
                <w:szCs w:val="22"/>
              </w:rPr>
            </w:pPr>
            <w:r w:rsidRPr="004F799C">
              <w:rPr>
                <w:rFonts w:ascii="Arial" w:hAnsi="Arial" w:cs="Arial"/>
                <w:sz w:val="22"/>
                <w:szCs w:val="22"/>
              </w:rPr>
              <w:t>EN_MAN_DAC</w:t>
            </w:r>
          </w:p>
        </w:tc>
        <w:tc>
          <w:tcPr>
            <w:tcW w:w="5230" w:type="dxa"/>
          </w:tcPr>
          <w:p w14:paraId="61E4CA6F" w14:textId="77777777" w:rsidR="001835E0" w:rsidRPr="004F799C" w:rsidRDefault="001835E0" w:rsidP="00C70B01">
            <w:pPr>
              <w:rPr>
                <w:rFonts w:ascii="Arial" w:hAnsi="Arial" w:cs="Arial"/>
                <w:sz w:val="22"/>
                <w:szCs w:val="22"/>
              </w:rPr>
            </w:pPr>
            <w:r w:rsidRPr="004F799C">
              <w:rPr>
                <w:rFonts w:ascii="Arial" w:hAnsi="Arial" w:cs="Arial"/>
                <w:sz w:val="22"/>
                <w:szCs w:val="22"/>
              </w:rPr>
              <w:t>Enables manual DAC mode and set DAC voltage when in holdover.</w:t>
            </w:r>
          </w:p>
        </w:tc>
      </w:tr>
      <w:tr w:rsidR="001835E0" w:rsidRPr="001835E0" w14:paraId="36DAB2E3" w14:textId="77777777" w:rsidTr="00C70B01">
        <w:trPr>
          <w:tblHeader/>
        </w:trPr>
        <w:tc>
          <w:tcPr>
            <w:tcW w:w="1696" w:type="dxa"/>
            <w:vMerge/>
          </w:tcPr>
          <w:p w14:paraId="552032F3" w14:textId="77777777" w:rsidR="001835E0" w:rsidRPr="001835E0" w:rsidRDefault="001835E0" w:rsidP="00C70B01">
            <w:pPr>
              <w:rPr>
                <w:rFonts w:ascii="Arial" w:hAnsi="Arial" w:cs="Arial"/>
              </w:rPr>
            </w:pPr>
          </w:p>
        </w:tc>
        <w:tc>
          <w:tcPr>
            <w:tcW w:w="2736" w:type="dxa"/>
          </w:tcPr>
          <w:p w14:paraId="4F4F7349" w14:textId="77777777" w:rsidR="001835E0" w:rsidRPr="004F799C" w:rsidRDefault="001835E0" w:rsidP="00C70B01">
            <w:pPr>
              <w:rPr>
                <w:rFonts w:ascii="Arial" w:hAnsi="Arial" w:cs="Arial"/>
                <w:sz w:val="22"/>
                <w:szCs w:val="22"/>
              </w:rPr>
            </w:pPr>
            <w:r w:rsidRPr="004F799C">
              <w:rPr>
                <w:rFonts w:ascii="Arial" w:hAnsi="Arial" w:cs="Arial"/>
                <w:sz w:val="22"/>
                <w:szCs w:val="22"/>
              </w:rPr>
              <w:t>MAN_DAC</w:t>
            </w:r>
          </w:p>
        </w:tc>
        <w:tc>
          <w:tcPr>
            <w:tcW w:w="5230" w:type="dxa"/>
          </w:tcPr>
          <w:p w14:paraId="36069DA6" w14:textId="77777777" w:rsidR="001835E0" w:rsidRPr="004F799C" w:rsidRDefault="001835E0" w:rsidP="00C70B01">
            <w:pPr>
              <w:rPr>
                <w:rFonts w:ascii="Arial" w:hAnsi="Arial" w:cs="Arial"/>
                <w:sz w:val="22"/>
                <w:szCs w:val="22"/>
              </w:rPr>
            </w:pPr>
            <w:r w:rsidRPr="004F799C">
              <w:rPr>
                <w:rFonts w:ascii="Arial" w:hAnsi="Arial" w:cs="Arial"/>
                <w:sz w:val="22"/>
                <w:szCs w:val="22"/>
              </w:rPr>
              <w:t>Sets the value for the DAC when EN_MAN_DAC is 1 and holdover is engaged.  Readback from this register is the current DAC value whether in manual DAC mode or DAC tracking mode</w:t>
            </w:r>
          </w:p>
        </w:tc>
      </w:tr>
      <w:tr w:rsidR="001835E0" w:rsidRPr="001835E0" w14:paraId="76A9138F" w14:textId="77777777" w:rsidTr="00C70B01">
        <w:trPr>
          <w:tblHeader/>
        </w:trPr>
        <w:tc>
          <w:tcPr>
            <w:tcW w:w="1696" w:type="dxa"/>
            <w:vMerge/>
          </w:tcPr>
          <w:p w14:paraId="7F0D702C" w14:textId="77777777" w:rsidR="001835E0" w:rsidRPr="001835E0" w:rsidRDefault="001835E0" w:rsidP="00C70B01">
            <w:pPr>
              <w:rPr>
                <w:rFonts w:ascii="Arial" w:hAnsi="Arial" w:cs="Arial"/>
              </w:rPr>
            </w:pPr>
          </w:p>
        </w:tc>
        <w:tc>
          <w:tcPr>
            <w:tcW w:w="2736" w:type="dxa"/>
          </w:tcPr>
          <w:p w14:paraId="419553A7" w14:textId="77777777" w:rsidR="001835E0" w:rsidRPr="004F799C" w:rsidRDefault="001835E0" w:rsidP="00C70B01">
            <w:pPr>
              <w:rPr>
                <w:rFonts w:ascii="Arial" w:hAnsi="Arial" w:cs="Arial"/>
                <w:sz w:val="22"/>
                <w:szCs w:val="22"/>
              </w:rPr>
            </w:pPr>
            <w:r w:rsidRPr="004F799C">
              <w:rPr>
                <w:rFonts w:ascii="Arial" w:hAnsi="Arial" w:cs="Arial"/>
                <w:sz w:val="22"/>
                <w:szCs w:val="22"/>
              </w:rPr>
              <w:t>DAC_LOW_TRIP</w:t>
            </w:r>
          </w:p>
        </w:tc>
        <w:tc>
          <w:tcPr>
            <w:tcW w:w="5230" w:type="dxa"/>
          </w:tcPr>
          <w:p w14:paraId="18B6F753" w14:textId="77777777" w:rsidR="001835E0" w:rsidRPr="004F799C" w:rsidRDefault="001835E0" w:rsidP="00C70B01">
            <w:pPr>
              <w:rPr>
                <w:rFonts w:ascii="Arial" w:hAnsi="Arial" w:cs="Arial"/>
                <w:sz w:val="22"/>
                <w:szCs w:val="22"/>
              </w:rPr>
            </w:pPr>
            <w:r w:rsidRPr="004F799C">
              <w:rPr>
                <w:rFonts w:ascii="Arial" w:hAnsi="Arial" w:cs="Arial"/>
                <w:sz w:val="22"/>
                <w:szCs w:val="22"/>
              </w:rPr>
              <w:t>Value from GND in ~50mV steps at which a clock switch event is generated.  If Holdover mode is enabled, it will be engaged upon the clock switch event.</w:t>
            </w:r>
          </w:p>
          <w:p w14:paraId="3E3AF3D5" w14:textId="77777777" w:rsidR="001835E0" w:rsidRPr="004F799C" w:rsidRDefault="001835E0" w:rsidP="00C70B01">
            <w:pPr>
              <w:rPr>
                <w:rFonts w:ascii="Arial" w:hAnsi="Arial" w:cs="Arial"/>
                <w:sz w:val="22"/>
                <w:szCs w:val="22"/>
              </w:rPr>
            </w:pPr>
            <w:r w:rsidRPr="004F799C">
              <w:rPr>
                <w:rFonts w:ascii="Arial" w:hAnsi="Arial" w:cs="Arial"/>
                <w:sz w:val="22"/>
                <w:szCs w:val="22"/>
              </w:rPr>
              <w:t>NOTE: EN_VTUNE_RAIL_DET must be enabled for this to be valid.</w:t>
            </w:r>
          </w:p>
        </w:tc>
      </w:tr>
      <w:tr w:rsidR="001835E0" w:rsidRPr="001835E0" w14:paraId="1A0B01AF" w14:textId="77777777" w:rsidTr="00C70B01">
        <w:trPr>
          <w:tblHeader/>
        </w:trPr>
        <w:tc>
          <w:tcPr>
            <w:tcW w:w="1696" w:type="dxa"/>
            <w:vMerge/>
          </w:tcPr>
          <w:p w14:paraId="4F604557" w14:textId="77777777" w:rsidR="001835E0" w:rsidRPr="001835E0" w:rsidRDefault="001835E0" w:rsidP="00C70B01">
            <w:pPr>
              <w:rPr>
                <w:rFonts w:ascii="Arial" w:hAnsi="Arial" w:cs="Arial"/>
              </w:rPr>
            </w:pPr>
          </w:p>
        </w:tc>
        <w:tc>
          <w:tcPr>
            <w:tcW w:w="2736" w:type="dxa"/>
          </w:tcPr>
          <w:p w14:paraId="3B510621" w14:textId="77777777" w:rsidR="001835E0" w:rsidRPr="004F799C" w:rsidRDefault="001835E0" w:rsidP="00C70B01">
            <w:pPr>
              <w:rPr>
                <w:rFonts w:ascii="Arial" w:hAnsi="Arial" w:cs="Arial"/>
                <w:sz w:val="22"/>
                <w:szCs w:val="22"/>
              </w:rPr>
            </w:pPr>
            <w:r w:rsidRPr="004F799C">
              <w:rPr>
                <w:rFonts w:ascii="Arial" w:hAnsi="Arial" w:cs="Arial"/>
                <w:sz w:val="22"/>
                <w:szCs w:val="22"/>
              </w:rPr>
              <w:t>DAC_HIGH_TRIP</w:t>
            </w:r>
          </w:p>
        </w:tc>
        <w:tc>
          <w:tcPr>
            <w:tcW w:w="5230" w:type="dxa"/>
          </w:tcPr>
          <w:p w14:paraId="2E64EC91" w14:textId="77777777" w:rsidR="001835E0" w:rsidRPr="004F799C" w:rsidRDefault="001835E0" w:rsidP="00C70B01">
            <w:pPr>
              <w:rPr>
                <w:rFonts w:ascii="Arial" w:hAnsi="Arial" w:cs="Arial"/>
                <w:sz w:val="22"/>
                <w:szCs w:val="22"/>
              </w:rPr>
            </w:pPr>
            <w:r w:rsidRPr="004F799C">
              <w:rPr>
                <w:rFonts w:ascii="Arial" w:hAnsi="Arial" w:cs="Arial"/>
                <w:sz w:val="22"/>
                <w:szCs w:val="22"/>
              </w:rPr>
              <w:t>Value from VCC (3.3V) in ~50mV steps at which clock switch event is generated.  If Holdover mode is enabled, it will be engaged upon the clock switch event.</w:t>
            </w:r>
          </w:p>
          <w:p w14:paraId="70D44293" w14:textId="77777777" w:rsidR="001835E0" w:rsidRPr="004F799C" w:rsidRDefault="001835E0" w:rsidP="00C70B01">
            <w:pPr>
              <w:rPr>
                <w:rFonts w:ascii="Arial" w:hAnsi="Arial" w:cs="Arial"/>
                <w:sz w:val="22"/>
                <w:szCs w:val="22"/>
              </w:rPr>
            </w:pPr>
            <w:r w:rsidRPr="004F799C">
              <w:rPr>
                <w:rFonts w:ascii="Arial" w:hAnsi="Arial" w:cs="Arial"/>
                <w:sz w:val="22"/>
                <w:szCs w:val="22"/>
              </w:rPr>
              <w:t>NOTE: EN_VTUNE_RAIL_DET must be enabled for this to be valid.</w:t>
            </w:r>
          </w:p>
        </w:tc>
      </w:tr>
      <w:tr w:rsidR="001835E0" w:rsidRPr="001835E0" w14:paraId="497A8868" w14:textId="77777777" w:rsidTr="00C70B01">
        <w:trPr>
          <w:tblHeader/>
        </w:trPr>
        <w:tc>
          <w:tcPr>
            <w:tcW w:w="1696" w:type="dxa"/>
            <w:vMerge w:val="restart"/>
            <w:textDirection w:val="btLr"/>
            <w:vAlign w:val="center"/>
          </w:tcPr>
          <w:p w14:paraId="334C48DA" w14:textId="77777777" w:rsidR="001835E0" w:rsidRPr="001835E0" w:rsidRDefault="001835E0" w:rsidP="00C70B01">
            <w:pPr>
              <w:ind w:left="113" w:right="113"/>
              <w:jc w:val="center"/>
              <w:rPr>
                <w:rFonts w:ascii="Arial" w:hAnsi="Arial" w:cs="Arial"/>
              </w:rPr>
            </w:pPr>
            <w:r w:rsidRPr="001835E0">
              <w:rPr>
                <w:rFonts w:ascii="Arial" w:hAnsi="Arial" w:cs="Arial"/>
              </w:rPr>
              <w:t>PLL1</w:t>
            </w:r>
          </w:p>
        </w:tc>
        <w:tc>
          <w:tcPr>
            <w:tcW w:w="2736" w:type="dxa"/>
          </w:tcPr>
          <w:p w14:paraId="1093A878" w14:textId="77777777" w:rsidR="001835E0" w:rsidRPr="004F799C" w:rsidRDefault="001835E0" w:rsidP="00C70B01">
            <w:pPr>
              <w:rPr>
                <w:rFonts w:ascii="Arial" w:hAnsi="Arial" w:cs="Arial"/>
                <w:sz w:val="22"/>
                <w:szCs w:val="22"/>
              </w:rPr>
            </w:pPr>
            <w:r w:rsidRPr="004F799C">
              <w:rPr>
                <w:rFonts w:ascii="Arial" w:hAnsi="Arial" w:cs="Arial"/>
                <w:sz w:val="22"/>
                <w:szCs w:val="22"/>
              </w:rPr>
              <w:t>PLL1_WND_SIZE</w:t>
            </w:r>
          </w:p>
        </w:tc>
        <w:tc>
          <w:tcPr>
            <w:tcW w:w="5230" w:type="dxa"/>
          </w:tcPr>
          <w:p w14:paraId="0BB2ABD5" w14:textId="77777777" w:rsidR="001835E0" w:rsidRPr="004F799C" w:rsidRDefault="001835E0" w:rsidP="00C70B01">
            <w:pPr>
              <w:rPr>
                <w:rFonts w:ascii="Arial" w:hAnsi="Arial" w:cs="Arial"/>
                <w:sz w:val="22"/>
                <w:szCs w:val="22"/>
              </w:rPr>
            </w:pPr>
            <w:r w:rsidRPr="004F799C">
              <w:rPr>
                <w:rFonts w:ascii="Arial" w:hAnsi="Arial" w:cs="Arial"/>
                <w:sz w:val="22"/>
                <w:szCs w:val="22"/>
              </w:rPr>
              <w:t>If the phase error between the PLL1 reference and feedback clocks is less than specified time, then the PLL1 lock counter increments.</w:t>
            </w:r>
          </w:p>
          <w:p w14:paraId="6076D29C" w14:textId="77777777" w:rsidR="001835E0" w:rsidRPr="004F799C" w:rsidRDefault="001835E0" w:rsidP="00C70B01">
            <w:pPr>
              <w:rPr>
                <w:rFonts w:ascii="Arial" w:hAnsi="Arial" w:cs="Arial"/>
                <w:sz w:val="22"/>
                <w:szCs w:val="22"/>
              </w:rPr>
            </w:pPr>
            <w:r w:rsidRPr="004F799C">
              <w:rPr>
                <w:rFonts w:ascii="Arial" w:hAnsi="Arial" w:cs="Arial"/>
                <w:sz w:val="22"/>
                <w:szCs w:val="22"/>
              </w:rPr>
              <w:t>NOTE: Final lock detect valid signal is determined when the PLL1 lock counter meets or exceeds the PLL1_DLD_CNT value.</w:t>
            </w:r>
          </w:p>
        </w:tc>
      </w:tr>
      <w:tr w:rsidR="001835E0" w:rsidRPr="001835E0" w14:paraId="5B39D1B4" w14:textId="77777777" w:rsidTr="00C70B01">
        <w:trPr>
          <w:tblHeader/>
        </w:trPr>
        <w:tc>
          <w:tcPr>
            <w:tcW w:w="1696" w:type="dxa"/>
            <w:vMerge/>
          </w:tcPr>
          <w:p w14:paraId="7CCFE089" w14:textId="77777777" w:rsidR="001835E0" w:rsidRPr="001835E0" w:rsidRDefault="001835E0" w:rsidP="00C70B01">
            <w:pPr>
              <w:rPr>
                <w:rFonts w:ascii="Arial" w:hAnsi="Arial" w:cs="Arial"/>
              </w:rPr>
            </w:pPr>
          </w:p>
        </w:tc>
        <w:tc>
          <w:tcPr>
            <w:tcW w:w="2736" w:type="dxa"/>
          </w:tcPr>
          <w:p w14:paraId="4DE5D10B" w14:textId="77777777" w:rsidR="001835E0" w:rsidRPr="004F799C" w:rsidRDefault="001835E0" w:rsidP="00C70B01">
            <w:pPr>
              <w:rPr>
                <w:rFonts w:ascii="Arial" w:hAnsi="Arial" w:cs="Arial"/>
                <w:sz w:val="22"/>
                <w:szCs w:val="22"/>
              </w:rPr>
            </w:pPr>
            <w:r w:rsidRPr="004F799C">
              <w:rPr>
                <w:rFonts w:ascii="Arial" w:hAnsi="Arial" w:cs="Arial"/>
                <w:sz w:val="22"/>
                <w:szCs w:val="22"/>
              </w:rPr>
              <w:t>PLL1_DLD_CNT</w:t>
            </w:r>
          </w:p>
        </w:tc>
        <w:tc>
          <w:tcPr>
            <w:tcW w:w="5230" w:type="dxa"/>
          </w:tcPr>
          <w:p w14:paraId="049174C8" w14:textId="77777777" w:rsidR="001835E0" w:rsidRPr="004F799C" w:rsidRDefault="001835E0" w:rsidP="00C70B01">
            <w:pPr>
              <w:rPr>
                <w:rFonts w:ascii="Arial" w:hAnsi="Arial" w:cs="Arial"/>
                <w:sz w:val="22"/>
                <w:szCs w:val="22"/>
              </w:rPr>
            </w:pPr>
            <w:r w:rsidRPr="004F799C">
              <w:rPr>
                <w:rFonts w:ascii="Arial" w:hAnsi="Arial" w:cs="Arial"/>
                <w:sz w:val="22"/>
                <w:szCs w:val="22"/>
              </w:rPr>
              <w:t>The reference and feedback of PLL1 must be within the window of phase error as specified by PLL1_WND_SIZE for this many cycles before PLL1 digital lock detect is asserted.</w:t>
            </w:r>
          </w:p>
        </w:tc>
      </w:tr>
      <w:tr w:rsidR="001835E0" w:rsidRPr="001835E0" w14:paraId="503A1984" w14:textId="77777777" w:rsidTr="00C70B01">
        <w:trPr>
          <w:tblHeader/>
        </w:trPr>
        <w:tc>
          <w:tcPr>
            <w:tcW w:w="1696" w:type="dxa"/>
            <w:vMerge/>
          </w:tcPr>
          <w:p w14:paraId="542ED74F" w14:textId="77777777" w:rsidR="001835E0" w:rsidRPr="001835E0" w:rsidRDefault="001835E0" w:rsidP="00C70B01">
            <w:pPr>
              <w:rPr>
                <w:rFonts w:ascii="Arial" w:hAnsi="Arial" w:cs="Arial"/>
              </w:rPr>
            </w:pPr>
          </w:p>
        </w:tc>
        <w:tc>
          <w:tcPr>
            <w:tcW w:w="2736" w:type="dxa"/>
          </w:tcPr>
          <w:p w14:paraId="2406C146" w14:textId="77777777" w:rsidR="001835E0" w:rsidRPr="004F799C" w:rsidRDefault="001835E0" w:rsidP="00C70B01">
            <w:pPr>
              <w:rPr>
                <w:rFonts w:ascii="Arial" w:hAnsi="Arial" w:cs="Arial"/>
                <w:sz w:val="22"/>
                <w:szCs w:val="22"/>
              </w:rPr>
            </w:pPr>
            <w:r w:rsidRPr="004F799C">
              <w:rPr>
                <w:rFonts w:ascii="Arial" w:hAnsi="Arial" w:cs="Arial"/>
                <w:sz w:val="22"/>
                <w:szCs w:val="22"/>
              </w:rPr>
              <w:t>CLKinX_PreR_DIV</w:t>
            </w:r>
          </w:p>
        </w:tc>
        <w:tc>
          <w:tcPr>
            <w:tcW w:w="5230" w:type="dxa"/>
          </w:tcPr>
          <w:p w14:paraId="32317086" w14:textId="77777777" w:rsidR="001835E0" w:rsidRPr="004F799C" w:rsidRDefault="001835E0" w:rsidP="00C70B01">
            <w:pPr>
              <w:rPr>
                <w:rFonts w:ascii="Arial" w:hAnsi="Arial" w:cs="Arial"/>
                <w:sz w:val="22"/>
                <w:szCs w:val="22"/>
              </w:rPr>
            </w:pPr>
            <w:r w:rsidRPr="004F799C">
              <w:rPr>
                <w:rFonts w:ascii="Arial" w:hAnsi="Arial" w:cs="Arial"/>
                <w:sz w:val="22"/>
                <w:szCs w:val="22"/>
              </w:rPr>
              <w:t xml:space="preserve">The PreR dividers divide the CLKinX reference before the PLL1_R divider.  </w:t>
            </w:r>
          </w:p>
          <w:p w14:paraId="2DB69335" w14:textId="77777777" w:rsidR="001835E0" w:rsidRPr="004F799C" w:rsidRDefault="001835E0" w:rsidP="00C70B01">
            <w:pPr>
              <w:rPr>
                <w:rFonts w:ascii="Arial" w:hAnsi="Arial" w:cs="Arial"/>
                <w:sz w:val="22"/>
                <w:szCs w:val="22"/>
              </w:rPr>
            </w:pPr>
            <w:r w:rsidRPr="004F799C">
              <w:rPr>
                <w:rFonts w:ascii="Arial" w:hAnsi="Arial" w:cs="Arial"/>
                <w:sz w:val="22"/>
                <w:szCs w:val="22"/>
              </w:rPr>
              <w:t>Unique divides on individual CLKinX signals allows switchover from one clock input to another clock input without needing to reprogram the PLL1_R divider to keep the device in lock.</w:t>
            </w:r>
          </w:p>
        </w:tc>
      </w:tr>
      <w:tr w:rsidR="001835E0" w:rsidRPr="001835E0" w14:paraId="1AEAEB43" w14:textId="77777777" w:rsidTr="00C70B01">
        <w:trPr>
          <w:tblHeader/>
        </w:trPr>
        <w:tc>
          <w:tcPr>
            <w:tcW w:w="1696" w:type="dxa"/>
            <w:vMerge/>
          </w:tcPr>
          <w:p w14:paraId="5FF1BECF" w14:textId="77777777" w:rsidR="001835E0" w:rsidRPr="001835E0" w:rsidRDefault="001835E0" w:rsidP="00C70B01">
            <w:pPr>
              <w:rPr>
                <w:rFonts w:ascii="Arial" w:hAnsi="Arial" w:cs="Arial"/>
              </w:rPr>
            </w:pPr>
          </w:p>
        </w:tc>
        <w:tc>
          <w:tcPr>
            <w:tcW w:w="2736" w:type="dxa"/>
          </w:tcPr>
          <w:p w14:paraId="5831ED94" w14:textId="77777777" w:rsidR="001835E0" w:rsidRPr="004F799C" w:rsidRDefault="001835E0" w:rsidP="00C70B01">
            <w:pPr>
              <w:rPr>
                <w:rFonts w:ascii="Arial" w:hAnsi="Arial" w:cs="Arial"/>
                <w:sz w:val="22"/>
                <w:szCs w:val="22"/>
              </w:rPr>
            </w:pPr>
            <w:r w:rsidRPr="004F799C">
              <w:rPr>
                <w:rFonts w:ascii="Arial" w:hAnsi="Arial" w:cs="Arial"/>
                <w:sz w:val="22"/>
                <w:szCs w:val="22"/>
              </w:rPr>
              <w:t>PLL1_N_DLY</w:t>
            </w:r>
          </w:p>
        </w:tc>
        <w:tc>
          <w:tcPr>
            <w:tcW w:w="5230" w:type="dxa"/>
          </w:tcPr>
          <w:p w14:paraId="0E743391" w14:textId="77777777" w:rsidR="001835E0" w:rsidRPr="004F799C" w:rsidRDefault="001835E0" w:rsidP="00C70B01">
            <w:pPr>
              <w:rPr>
                <w:rFonts w:ascii="Arial" w:hAnsi="Arial" w:cs="Arial"/>
                <w:sz w:val="22"/>
                <w:szCs w:val="22"/>
              </w:rPr>
            </w:pPr>
            <w:r w:rsidRPr="004F799C">
              <w:rPr>
                <w:rFonts w:ascii="Arial" w:hAnsi="Arial" w:cs="Arial"/>
                <w:sz w:val="22"/>
                <w:szCs w:val="22"/>
              </w:rPr>
              <w:t>N delay causes clock outputs to lead clock input when in a 0-delay mode.  Increasing the N delay value increases the output phase lead relative to the input.</w:t>
            </w:r>
          </w:p>
        </w:tc>
      </w:tr>
      <w:tr w:rsidR="001835E0" w:rsidRPr="001835E0" w14:paraId="183A17D5" w14:textId="77777777" w:rsidTr="00C70B01">
        <w:trPr>
          <w:tblHeader/>
        </w:trPr>
        <w:tc>
          <w:tcPr>
            <w:tcW w:w="1696" w:type="dxa"/>
            <w:vMerge/>
          </w:tcPr>
          <w:p w14:paraId="41503BE9" w14:textId="77777777" w:rsidR="001835E0" w:rsidRPr="001835E0" w:rsidRDefault="001835E0" w:rsidP="00C70B01">
            <w:pPr>
              <w:rPr>
                <w:rFonts w:ascii="Arial" w:hAnsi="Arial" w:cs="Arial"/>
              </w:rPr>
            </w:pPr>
          </w:p>
        </w:tc>
        <w:tc>
          <w:tcPr>
            <w:tcW w:w="2736" w:type="dxa"/>
          </w:tcPr>
          <w:p w14:paraId="3E1739EE" w14:textId="77777777" w:rsidR="001835E0" w:rsidRPr="004F799C" w:rsidRDefault="001835E0" w:rsidP="00C70B01">
            <w:pPr>
              <w:rPr>
                <w:rFonts w:ascii="Arial" w:hAnsi="Arial" w:cs="Arial"/>
                <w:sz w:val="22"/>
                <w:szCs w:val="22"/>
              </w:rPr>
            </w:pPr>
            <w:r w:rsidRPr="004F799C">
              <w:rPr>
                <w:rFonts w:ascii="Arial" w:hAnsi="Arial" w:cs="Arial"/>
                <w:sz w:val="22"/>
                <w:szCs w:val="22"/>
              </w:rPr>
              <w:t>PLL1_R_DLY</w:t>
            </w:r>
          </w:p>
        </w:tc>
        <w:tc>
          <w:tcPr>
            <w:tcW w:w="5230" w:type="dxa"/>
          </w:tcPr>
          <w:p w14:paraId="1C162299" w14:textId="77777777" w:rsidR="001835E0" w:rsidRPr="004F799C" w:rsidRDefault="001835E0" w:rsidP="00C70B01">
            <w:pPr>
              <w:rPr>
                <w:rFonts w:ascii="Arial" w:hAnsi="Arial" w:cs="Arial"/>
                <w:sz w:val="22"/>
                <w:szCs w:val="22"/>
              </w:rPr>
            </w:pPr>
            <w:r w:rsidRPr="004F799C">
              <w:rPr>
                <w:rFonts w:ascii="Arial" w:hAnsi="Arial" w:cs="Arial"/>
                <w:sz w:val="22"/>
                <w:szCs w:val="22"/>
              </w:rPr>
              <w:t>R delay causes clock outputs to lag clock input when in a 0-delay mode.  Increasing the R delay value increases the output phase lag relative to the input.</w:t>
            </w:r>
          </w:p>
        </w:tc>
      </w:tr>
      <w:tr w:rsidR="001835E0" w:rsidRPr="004F799C" w14:paraId="7E505CA3" w14:textId="77777777" w:rsidTr="00C70B01">
        <w:trPr>
          <w:tblHeader/>
        </w:trPr>
        <w:tc>
          <w:tcPr>
            <w:tcW w:w="1696" w:type="dxa"/>
            <w:vMerge w:val="restart"/>
            <w:textDirection w:val="btLr"/>
            <w:vAlign w:val="center"/>
          </w:tcPr>
          <w:p w14:paraId="07B10E77" w14:textId="77777777" w:rsidR="001835E0" w:rsidRPr="004F799C" w:rsidRDefault="001835E0" w:rsidP="00C70B01">
            <w:pPr>
              <w:ind w:left="113" w:right="113"/>
              <w:jc w:val="center"/>
              <w:rPr>
                <w:rFonts w:ascii="Arial" w:hAnsi="Arial" w:cs="Arial"/>
                <w:sz w:val="22"/>
                <w:szCs w:val="22"/>
              </w:rPr>
            </w:pPr>
            <w:r w:rsidRPr="004F799C">
              <w:rPr>
                <w:rFonts w:ascii="Arial" w:hAnsi="Arial" w:cs="Arial"/>
                <w:sz w:val="22"/>
                <w:szCs w:val="22"/>
              </w:rPr>
              <w:t>PLL2</w:t>
            </w:r>
          </w:p>
        </w:tc>
        <w:tc>
          <w:tcPr>
            <w:tcW w:w="2736" w:type="dxa"/>
          </w:tcPr>
          <w:p w14:paraId="2E8494AB" w14:textId="77777777" w:rsidR="001835E0" w:rsidRPr="004F799C" w:rsidRDefault="001835E0" w:rsidP="00C70B01">
            <w:pPr>
              <w:rPr>
                <w:rFonts w:ascii="Arial" w:hAnsi="Arial" w:cs="Arial"/>
                <w:sz w:val="22"/>
                <w:szCs w:val="22"/>
              </w:rPr>
            </w:pPr>
            <w:r w:rsidRPr="004F799C">
              <w:rPr>
                <w:rFonts w:ascii="Arial" w:hAnsi="Arial" w:cs="Arial"/>
                <w:sz w:val="22"/>
                <w:szCs w:val="22"/>
              </w:rPr>
              <w:t>PLL2_WND_SIZE</w:t>
            </w:r>
          </w:p>
        </w:tc>
        <w:tc>
          <w:tcPr>
            <w:tcW w:w="5230" w:type="dxa"/>
          </w:tcPr>
          <w:p w14:paraId="2F4828C2" w14:textId="77777777" w:rsidR="001835E0" w:rsidRPr="004F799C" w:rsidRDefault="001835E0" w:rsidP="00C70B01">
            <w:pPr>
              <w:rPr>
                <w:rFonts w:ascii="Arial" w:hAnsi="Arial" w:cs="Arial"/>
                <w:sz w:val="22"/>
                <w:szCs w:val="22"/>
              </w:rPr>
            </w:pPr>
            <w:r w:rsidRPr="004F799C">
              <w:rPr>
                <w:rFonts w:ascii="Arial" w:hAnsi="Arial" w:cs="Arial"/>
                <w:sz w:val="22"/>
                <w:szCs w:val="22"/>
              </w:rPr>
              <w:t>If the phase error between the PLL2 reference and feedback clock is less than specified time, then the PLL2 lock counter increments.</w:t>
            </w:r>
          </w:p>
        </w:tc>
      </w:tr>
      <w:tr w:rsidR="001835E0" w:rsidRPr="004F799C" w14:paraId="3AE8E318" w14:textId="77777777" w:rsidTr="00C70B01">
        <w:trPr>
          <w:tblHeader/>
        </w:trPr>
        <w:tc>
          <w:tcPr>
            <w:tcW w:w="1696" w:type="dxa"/>
            <w:vMerge/>
          </w:tcPr>
          <w:p w14:paraId="6BFEC1F6" w14:textId="77777777" w:rsidR="001835E0" w:rsidRPr="004F799C" w:rsidRDefault="001835E0" w:rsidP="00C70B01">
            <w:pPr>
              <w:rPr>
                <w:rFonts w:ascii="Arial" w:hAnsi="Arial" w:cs="Arial"/>
                <w:sz w:val="22"/>
                <w:szCs w:val="22"/>
              </w:rPr>
            </w:pPr>
          </w:p>
        </w:tc>
        <w:tc>
          <w:tcPr>
            <w:tcW w:w="2736" w:type="dxa"/>
          </w:tcPr>
          <w:p w14:paraId="2763F806" w14:textId="77777777" w:rsidR="001835E0" w:rsidRPr="004F799C" w:rsidRDefault="001835E0" w:rsidP="00C70B01">
            <w:pPr>
              <w:rPr>
                <w:rFonts w:ascii="Arial" w:hAnsi="Arial" w:cs="Arial"/>
                <w:sz w:val="22"/>
                <w:szCs w:val="22"/>
              </w:rPr>
            </w:pPr>
            <w:r w:rsidRPr="004F799C">
              <w:rPr>
                <w:rFonts w:ascii="Arial" w:hAnsi="Arial" w:cs="Arial"/>
                <w:sz w:val="22"/>
                <w:szCs w:val="22"/>
              </w:rPr>
              <w:t>PLL2_DLD_CNT</w:t>
            </w:r>
          </w:p>
        </w:tc>
        <w:tc>
          <w:tcPr>
            <w:tcW w:w="5230" w:type="dxa"/>
          </w:tcPr>
          <w:p w14:paraId="412EC92F" w14:textId="77777777" w:rsidR="001835E0" w:rsidRPr="004F799C" w:rsidRDefault="001835E0" w:rsidP="00C70B01">
            <w:pPr>
              <w:rPr>
                <w:rFonts w:ascii="Arial" w:hAnsi="Arial" w:cs="Arial"/>
                <w:sz w:val="22"/>
                <w:szCs w:val="22"/>
              </w:rPr>
            </w:pPr>
            <w:r w:rsidRPr="004F799C">
              <w:rPr>
                <w:rFonts w:ascii="Arial" w:hAnsi="Arial" w:cs="Arial"/>
                <w:sz w:val="22"/>
                <w:szCs w:val="22"/>
              </w:rPr>
              <w:t>The reference and feedback of PLL2 must be within the window of phase error as specified by PLL2_WND_SIZE for this many cycles before PLL2 digital lock detect is asserted.</w:t>
            </w:r>
          </w:p>
        </w:tc>
      </w:tr>
      <w:tr w:rsidR="001835E0" w:rsidRPr="004F799C" w14:paraId="35ABDE3C" w14:textId="77777777" w:rsidTr="00C70B01">
        <w:trPr>
          <w:tblHeader/>
        </w:trPr>
        <w:tc>
          <w:tcPr>
            <w:tcW w:w="1696" w:type="dxa"/>
            <w:vMerge/>
          </w:tcPr>
          <w:p w14:paraId="135CF374" w14:textId="77777777" w:rsidR="001835E0" w:rsidRPr="004F799C" w:rsidRDefault="001835E0" w:rsidP="00C70B01">
            <w:pPr>
              <w:rPr>
                <w:rFonts w:ascii="Arial" w:hAnsi="Arial" w:cs="Arial"/>
                <w:sz w:val="22"/>
                <w:szCs w:val="22"/>
              </w:rPr>
            </w:pPr>
          </w:p>
        </w:tc>
        <w:tc>
          <w:tcPr>
            <w:tcW w:w="2736" w:type="dxa"/>
          </w:tcPr>
          <w:p w14:paraId="6FF4538C" w14:textId="77777777" w:rsidR="001835E0" w:rsidRPr="004F799C" w:rsidRDefault="001835E0" w:rsidP="00C70B01">
            <w:pPr>
              <w:rPr>
                <w:rFonts w:ascii="Arial" w:hAnsi="Arial" w:cs="Arial"/>
                <w:sz w:val="22"/>
                <w:szCs w:val="22"/>
              </w:rPr>
            </w:pPr>
            <w:r w:rsidRPr="004F799C">
              <w:rPr>
                <w:rFonts w:ascii="Arial" w:hAnsi="Arial" w:cs="Arial"/>
                <w:sz w:val="22"/>
                <w:szCs w:val="22"/>
              </w:rPr>
              <w:t>EN_PLL2_REF_2X</w:t>
            </w:r>
          </w:p>
        </w:tc>
        <w:tc>
          <w:tcPr>
            <w:tcW w:w="5230" w:type="dxa"/>
          </w:tcPr>
          <w:p w14:paraId="0B361AB9" w14:textId="77777777" w:rsidR="001835E0" w:rsidRPr="004F799C" w:rsidRDefault="001835E0" w:rsidP="00C70B01">
            <w:pPr>
              <w:rPr>
                <w:rFonts w:ascii="Arial" w:hAnsi="Arial" w:cs="Arial"/>
                <w:sz w:val="22"/>
                <w:szCs w:val="22"/>
              </w:rPr>
            </w:pPr>
            <w:r w:rsidRPr="004F799C">
              <w:rPr>
                <w:rFonts w:ascii="Arial" w:hAnsi="Arial" w:cs="Arial"/>
                <w:sz w:val="22"/>
                <w:szCs w:val="22"/>
              </w:rPr>
              <w:t>Enables the doubler block to doubles the reference frequency into the PLL2 R counter.  This can allow for frequency of 2/3, 2/5, etc. of OSCin to be used at the phase detector of PLL2.</w:t>
            </w:r>
          </w:p>
        </w:tc>
      </w:tr>
      <w:tr w:rsidR="001835E0" w:rsidRPr="004F799C" w14:paraId="05D8785C" w14:textId="77777777" w:rsidTr="00C70B01">
        <w:trPr>
          <w:tblHeader/>
        </w:trPr>
        <w:tc>
          <w:tcPr>
            <w:tcW w:w="1696" w:type="dxa"/>
            <w:vMerge/>
          </w:tcPr>
          <w:p w14:paraId="1D797206" w14:textId="77777777" w:rsidR="001835E0" w:rsidRPr="004F799C" w:rsidRDefault="001835E0" w:rsidP="00C70B01">
            <w:pPr>
              <w:rPr>
                <w:rFonts w:ascii="Arial" w:hAnsi="Arial" w:cs="Arial"/>
                <w:sz w:val="22"/>
                <w:szCs w:val="22"/>
              </w:rPr>
            </w:pPr>
          </w:p>
        </w:tc>
        <w:tc>
          <w:tcPr>
            <w:tcW w:w="2736" w:type="dxa"/>
          </w:tcPr>
          <w:p w14:paraId="57181BEE" w14:textId="77777777" w:rsidR="001835E0" w:rsidRPr="004F799C" w:rsidRDefault="001835E0" w:rsidP="00C70B01">
            <w:pPr>
              <w:rPr>
                <w:rFonts w:ascii="Arial" w:hAnsi="Arial" w:cs="Arial"/>
                <w:sz w:val="22"/>
                <w:szCs w:val="22"/>
              </w:rPr>
            </w:pPr>
            <w:r w:rsidRPr="004F799C">
              <w:rPr>
                <w:rFonts w:ascii="Arial" w:hAnsi="Arial" w:cs="Arial"/>
                <w:sz w:val="22"/>
                <w:szCs w:val="22"/>
              </w:rPr>
              <w:t>PLL2_N_CAL</w:t>
            </w:r>
          </w:p>
        </w:tc>
        <w:tc>
          <w:tcPr>
            <w:tcW w:w="5230" w:type="dxa"/>
          </w:tcPr>
          <w:p w14:paraId="52F46BCD" w14:textId="77777777" w:rsidR="001835E0" w:rsidRPr="004F799C" w:rsidRDefault="001835E0" w:rsidP="00C70B01">
            <w:pPr>
              <w:rPr>
                <w:rFonts w:ascii="Arial" w:hAnsi="Arial" w:cs="Arial"/>
                <w:sz w:val="22"/>
                <w:szCs w:val="22"/>
              </w:rPr>
            </w:pPr>
            <w:r w:rsidRPr="004F799C">
              <w:rPr>
                <w:rFonts w:ascii="Arial" w:hAnsi="Arial" w:cs="Arial"/>
                <w:sz w:val="22"/>
                <w:szCs w:val="22"/>
              </w:rPr>
              <w:t>The PLL2_N_CAL register contains the N value used for the VCO calibration routine.  Except during 0-delay modes, the PLL2_N and PLL2_N_CAL registers will be exactly the same.</w:t>
            </w:r>
          </w:p>
        </w:tc>
      </w:tr>
      <w:tr w:rsidR="001835E0" w:rsidRPr="004F799C" w14:paraId="23E02D46" w14:textId="77777777" w:rsidTr="00C70B01">
        <w:trPr>
          <w:tblHeader/>
        </w:trPr>
        <w:tc>
          <w:tcPr>
            <w:tcW w:w="1696" w:type="dxa"/>
            <w:vMerge/>
          </w:tcPr>
          <w:p w14:paraId="5C8E0F94" w14:textId="77777777" w:rsidR="001835E0" w:rsidRPr="004F799C" w:rsidRDefault="001835E0" w:rsidP="00C70B01">
            <w:pPr>
              <w:rPr>
                <w:rFonts w:ascii="Arial" w:hAnsi="Arial" w:cs="Arial"/>
                <w:sz w:val="22"/>
                <w:szCs w:val="22"/>
              </w:rPr>
            </w:pPr>
          </w:p>
        </w:tc>
        <w:tc>
          <w:tcPr>
            <w:tcW w:w="2736" w:type="dxa"/>
          </w:tcPr>
          <w:p w14:paraId="50F87668" w14:textId="77777777" w:rsidR="001835E0" w:rsidRPr="004F799C" w:rsidRDefault="001835E0" w:rsidP="00C70B01">
            <w:pPr>
              <w:rPr>
                <w:rFonts w:ascii="Arial" w:hAnsi="Arial" w:cs="Arial"/>
                <w:sz w:val="22"/>
                <w:szCs w:val="22"/>
              </w:rPr>
            </w:pPr>
            <w:r w:rsidRPr="004F799C">
              <w:rPr>
                <w:rFonts w:ascii="Arial" w:hAnsi="Arial" w:cs="Arial"/>
                <w:sz w:val="22"/>
                <w:szCs w:val="22"/>
              </w:rPr>
              <w:t>PLL2_R3_LF</w:t>
            </w:r>
          </w:p>
        </w:tc>
        <w:tc>
          <w:tcPr>
            <w:tcW w:w="5230" w:type="dxa"/>
            <w:vMerge w:val="restart"/>
          </w:tcPr>
          <w:p w14:paraId="66E36538" w14:textId="77777777" w:rsidR="001835E0" w:rsidRPr="004F799C" w:rsidRDefault="001835E0" w:rsidP="00C70B01">
            <w:pPr>
              <w:rPr>
                <w:rFonts w:ascii="Arial" w:hAnsi="Arial" w:cs="Arial"/>
                <w:sz w:val="22"/>
                <w:szCs w:val="22"/>
              </w:rPr>
            </w:pPr>
            <w:r w:rsidRPr="004F799C">
              <w:rPr>
                <w:rFonts w:ascii="Arial" w:hAnsi="Arial" w:cs="Arial"/>
                <w:sz w:val="22"/>
                <w:szCs w:val="22"/>
              </w:rPr>
              <w:t>Set the corresponding integrated PLL2 loop filter values: R3, R4, C3, and C4.</w:t>
            </w:r>
          </w:p>
          <w:p w14:paraId="3CAF15B2" w14:textId="77777777" w:rsidR="001835E0" w:rsidRPr="004F799C" w:rsidRDefault="001835E0" w:rsidP="00C70B01">
            <w:pPr>
              <w:rPr>
                <w:rFonts w:ascii="Arial" w:hAnsi="Arial" w:cs="Arial"/>
                <w:sz w:val="22"/>
                <w:szCs w:val="22"/>
              </w:rPr>
            </w:pPr>
            <w:r w:rsidRPr="004F799C">
              <w:rPr>
                <w:rFonts w:ascii="Arial" w:hAnsi="Arial" w:cs="Arial"/>
                <w:sz w:val="22"/>
                <w:szCs w:val="22"/>
              </w:rPr>
              <w:t xml:space="preserve">It is also possible to set these values by clicking on the loop filter values on the </w:t>
            </w:r>
            <w:r w:rsidRPr="004F799C">
              <w:rPr>
                <w:rFonts w:ascii="Arial" w:hAnsi="Arial" w:cs="Arial"/>
                <w:b/>
                <w:sz w:val="22"/>
                <w:szCs w:val="22"/>
              </w:rPr>
              <w:t>Clock Outputs</w:t>
            </w:r>
            <w:r w:rsidRPr="004F799C">
              <w:rPr>
                <w:rFonts w:ascii="Arial" w:hAnsi="Arial" w:cs="Arial"/>
                <w:sz w:val="22"/>
                <w:szCs w:val="22"/>
              </w:rPr>
              <w:t xml:space="preserve"> tab.</w:t>
            </w:r>
          </w:p>
        </w:tc>
      </w:tr>
      <w:tr w:rsidR="001835E0" w:rsidRPr="004F799C" w14:paraId="613A3D6D" w14:textId="77777777" w:rsidTr="00C70B01">
        <w:trPr>
          <w:tblHeader/>
        </w:trPr>
        <w:tc>
          <w:tcPr>
            <w:tcW w:w="1696" w:type="dxa"/>
            <w:vMerge/>
          </w:tcPr>
          <w:p w14:paraId="6A35A793" w14:textId="77777777" w:rsidR="001835E0" w:rsidRPr="004F799C" w:rsidRDefault="001835E0" w:rsidP="00C70B01">
            <w:pPr>
              <w:rPr>
                <w:rFonts w:ascii="Arial" w:hAnsi="Arial" w:cs="Arial"/>
                <w:sz w:val="22"/>
                <w:szCs w:val="22"/>
              </w:rPr>
            </w:pPr>
          </w:p>
        </w:tc>
        <w:tc>
          <w:tcPr>
            <w:tcW w:w="2736" w:type="dxa"/>
          </w:tcPr>
          <w:p w14:paraId="276AA7BE" w14:textId="77777777" w:rsidR="001835E0" w:rsidRPr="004F799C" w:rsidRDefault="001835E0" w:rsidP="00C70B01">
            <w:pPr>
              <w:rPr>
                <w:rFonts w:ascii="Arial" w:hAnsi="Arial" w:cs="Arial"/>
                <w:sz w:val="22"/>
                <w:szCs w:val="22"/>
              </w:rPr>
            </w:pPr>
            <w:r w:rsidRPr="004F799C">
              <w:rPr>
                <w:rFonts w:ascii="Arial" w:hAnsi="Arial" w:cs="Arial"/>
                <w:sz w:val="22"/>
                <w:szCs w:val="22"/>
              </w:rPr>
              <w:t>PLL2_R4_LF</w:t>
            </w:r>
          </w:p>
        </w:tc>
        <w:tc>
          <w:tcPr>
            <w:tcW w:w="5230" w:type="dxa"/>
            <w:vMerge/>
          </w:tcPr>
          <w:p w14:paraId="41B1E8BC" w14:textId="77777777" w:rsidR="001835E0" w:rsidRPr="004F799C" w:rsidRDefault="001835E0" w:rsidP="00C70B01">
            <w:pPr>
              <w:ind w:left="720"/>
              <w:rPr>
                <w:rFonts w:ascii="Arial" w:hAnsi="Arial" w:cs="Arial"/>
                <w:sz w:val="22"/>
                <w:szCs w:val="22"/>
              </w:rPr>
            </w:pPr>
          </w:p>
        </w:tc>
      </w:tr>
      <w:tr w:rsidR="001835E0" w:rsidRPr="004F799C" w14:paraId="4E2292FC" w14:textId="77777777" w:rsidTr="00C70B01">
        <w:trPr>
          <w:tblHeader/>
        </w:trPr>
        <w:tc>
          <w:tcPr>
            <w:tcW w:w="1696" w:type="dxa"/>
            <w:vMerge/>
          </w:tcPr>
          <w:p w14:paraId="1253633B" w14:textId="77777777" w:rsidR="001835E0" w:rsidRPr="004F799C" w:rsidRDefault="001835E0" w:rsidP="00C70B01">
            <w:pPr>
              <w:rPr>
                <w:rFonts w:ascii="Arial" w:hAnsi="Arial" w:cs="Arial"/>
                <w:sz w:val="22"/>
                <w:szCs w:val="22"/>
              </w:rPr>
            </w:pPr>
          </w:p>
        </w:tc>
        <w:tc>
          <w:tcPr>
            <w:tcW w:w="2736" w:type="dxa"/>
          </w:tcPr>
          <w:p w14:paraId="24127FBD" w14:textId="77777777" w:rsidR="001835E0" w:rsidRPr="004F799C" w:rsidRDefault="001835E0" w:rsidP="00C70B01">
            <w:pPr>
              <w:rPr>
                <w:rFonts w:ascii="Arial" w:hAnsi="Arial" w:cs="Arial"/>
                <w:sz w:val="22"/>
                <w:szCs w:val="22"/>
              </w:rPr>
            </w:pPr>
            <w:r w:rsidRPr="004F799C">
              <w:rPr>
                <w:rFonts w:ascii="Arial" w:hAnsi="Arial" w:cs="Arial"/>
                <w:sz w:val="22"/>
                <w:szCs w:val="22"/>
              </w:rPr>
              <w:t>PLL2_C3_LF</w:t>
            </w:r>
          </w:p>
        </w:tc>
        <w:tc>
          <w:tcPr>
            <w:tcW w:w="5230" w:type="dxa"/>
            <w:vMerge/>
          </w:tcPr>
          <w:p w14:paraId="74BB3D10" w14:textId="77777777" w:rsidR="001835E0" w:rsidRPr="004F799C" w:rsidRDefault="001835E0" w:rsidP="00C70B01">
            <w:pPr>
              <w:ind w:left="720"/>
              <w:rPr>
                <w:rFonts w:ascii="Arial" w:hAnsi="Arial" w:cs="Arial"/>
                <w:sz w:val="22"/>
                <w:szCs w:val="22"/>
              </w:rPr>
            </w:pPr>
          </w:p>
        </w:tc>
      </w:tr>
      <w:tr w:rsidR="001835E0" w:rsidRPr="004F799C" w14:paraId="73E24384" w14:textId="77777777" w:rsidTr="00C70B01">
        <w:trPr>
          <w:tblHeader/>
        </w:trPr>
        <w:tc>
          <w:tcPr>
            <w:tcW w:w="1696" w:type="dxa"/>
            <w:vMerge/>
          </w:tcPr>
          <w:p w14:paraId="1F6DB746" w14:textId="77777777" w:rsidR="001835E0" w:rsidRPr="004F799C" w:rsidRDefault="001835E0" w:rsidP="00C70B01">
            <w:pPr>
              <w:rPr>
                <w:rFonts w:ascii="Arial" w:hAnsi="Arial" w:cs="Arial"/>
                <w:sz w:val="22"/>
                <w:szCs w:val="22"/>
              </w:rPr>
            </w:pPr>
          </w:p>
        </w:tc>
        <w:tc>
          <w:tcPr>
            <w:tcW w:w="2736" w:type="dxa"/>
          </w:tcPr>
          <w:p w14:paraId="4F1CB738" w14:textId="77777777" w:rsidR="001835E0" w:rsidRPr="004F799C" w:rsidRDefault="001835E0" w:rsidP="00C70B01">
            <w:pPr>
              <w:rPr>
                <w:rFonts w:ascii="Arial" w:hAnsi="Arial" w:cs="Arial"/>
                <w:sz w:val="22"/>
                <w:szCs w:val="22"/>
              </w:rPr>
            </w:pPr>
            <w:r w:rsidRPr="004F799C">
              <w:rPr>
                <w:rFonts w:ascii="Arial" w:hAnsi="Arial" w:cs="Arial"/>
                <w:sz w:val="22"/>
                <w:szCs w:val="22"/>
              </w:rPr>
              <w:t>PLL2_C4_LF</w:t>
            </w:r>
          </w:p>
        </w:tc>
        <w:tc>
          <w:tcPr>
            <w:tcW w:w="5230" w:type="dxa"/>
            <w:vMerge/>
          </w:tcPr>
          <w:p w14:paraId="1BADC16D" w14:textId="77777777" w:rsidR="001835E0" w:rsidRPr="004F799C" w:rsidRDefault="001835E0" w:rsidP="00C70B01">
            <w:pPr>
              <w:ind w:left="720"/>
              <w:rPr>
                <w:rFonts w:ascii="Arial" w:hAnsi="Arial" w:cs="Arial"/>
                <w:sz w:val="22"/>
                <w:szCs w:val="22"/>
              </w:rPr>
            </w:pPr>
          </w:p>
        </w:tc>
      </w:tr>
      <w:tr w:rsidR="001835E0" w:rsidRPr="004F799C" w14:paraId="6858131D" w14:textId="77777777" w:rsidTr="00C70B01">
        <w:trPr>
          <w:tblHeader/>
        </w:trPr>
        <w:tc>
          <w:tcPr>
            <w:tcW w:w="1696" w:type="dxa"/>
            <w:vMerge/>
          </w:tcPr>
          <w:p w14:paraId="4A4525C0" w14:textId="77777777" w:rsidR="001835E0" w:rsidRPr="004F799C" w:rsidRDefault="001835E0" w:rsidP="00C70B01">
            <w:pPr>
              <w:rPr>
                <w:rFonts w:ascii="Arial" w:hAnsi="Arial" w:cs="Arial"/>
                <w:sz w:val="22"/>
                <w:szCs w:val="22"/>
              </w:rPr>
            </w:pPr>
          </w:p>
        </w:tc>
        <w:tc>
          <w:tcPr>
            <w:tcW w:w="2736" w:type="dxa"/>
          </w:tcPr>
          <w:p w14:paraId="59C607E5" w14:textId="77777777" w:rsidR="001835E0" w:rsidRPr="004F799C" w:rsidRDefault="001835E0" w:rsidP="00C70B01">
            <w:pPr>
              <w:rPr>
                <w:rFonts w:ascii="Arial" w:hAnsi="Arial" w:cs="Arial"/>
                <w:sz w:val="22"/>
                <w:szCs w:val="22"/>
              </w:rPr>
            </w:pPr>
            <w:r w:rsidRPr="004F799C">
              <w:rPr>
                <w:rFonts w:ascii="Arial" w:hAnsi="Arial" w:cs="Arial"/>
                <w:sz w:val="22"/>
                <w:szCs w:val="22"/>
              </w:rPr>
              <w:t>PLL2_FAST_PDF</w:t>
            </w:r>
          </w:p>
        </w:tc>
        <w:tc>
          <w:tcPr>
            <w:tcW w:w="5230" w:type="dxa"/>
          </w:tcPr>
          <w:p w14:paraId="1D29D188" w14:textId="77777777" w:rsidR="001835E0" w:rsidRPr="004F799C" w:rsidRDefault="001835E0" w:rsidP="00C70B01">
            <w:pPr>
              <w:rPr>
                <w:rFonts w:ascii="Arial" w:hAnsi="Arial" w:cs="Arial"/>
                <w:sz w:val="22"/>
                <w:szCs w:val="22"/>
              </w:rPr>
            </w:pPr>
            <w:r w:rsidRPr="004F799C">
              <w:rPr>
                <w:rFonts w:ascii="Arial" w:hAnsi="Arial" w:cs="Arial"/>
                <w:sz w:val="22"/>
                <w:szCs w:val="22"/>
              </w:rPr>
              <w:t>Enable this bit when using a PLL2 phase detector frequency &gt; 100 MHz.</w:t>
            </w:r>
          </w:p>
        </w:tc>
      </w:tr>
      <w:tr w:rsidR="001835E0" w:rsidRPr="004F799C" w14:paraId="0AB14514" w14:textId="77777777" w:rsidTr="00C70B01">
        <w:trPr>
          <w:tblHeader/>
        </w:trPr>
        <w:tc>
          <w:tcPr>
            <w:tcW w:w="1696" w:type="dxa"/>
            <w:vMerge w:val="restart"/>
            <w:vAlign w:val="center"/>
          </w:tcPr>
          <w:p w14:paraId="15E22F08" w14:textId="77777777" w:rsidR="001835E0" w:rsidRPr="004F799C" w:rsidRDefault="001835E0" w:rsidP="00C70B01">
            <w:pPr>
              <w:jc w:val="center"/>
              <w:rPr>
                <w:rFonts w:ascii="Arial" w:hAnsi="Arial" w:cs="Arial"/>
                <w:sz w:val="22"/>
                <w:szCs w:val="22"/>
              </w:rPr>
            </w:pPr>
            <w:r w:rsidRPr="004F799C">
              <w:rPr>
                <w:rFonts w:ascii="Arial" w:hAnsi="Arial" w:cs="Arial"/>
                <w:sz w:val="22"/>
                <w:szCs w:val="22"/>
              </w:rPr>
              <w:t>Program Pins</w:t>
            </w:r>
          </w:p>
        </w:tc>
        <w:tc>
          <w:tcPr>
            <w:tcW w:w="2736" w:type="dxa"/>
          </w:tcPr>
          <w:p w14:paraId="2133042D" w14:textId="77777777" w:rsidR="001835E0" w:rsidRPr="004F799C" w:rsidRDefault="001835E0" w:rsidP="00C70B01">
            <w:pPr>
              <w:rPr>
                <w:rFonts w:ascii="Arial" w:hAnsi="Arial" w:cs="Arial"/>
                <w:sz w:val="22"/>
                <w:szCs w:val="22"/>
              </w:rPr>
            </w:pPr>
            <w:r w:rsidRPr="004F799C">
              <w:rPr>
                <w:rFonts w:ascii="Arial" w:hAnsi="Arial" w:cs="Arial"/>
                <w:sz w:val="22"/>
                <w:szCs w:val="22"/>
              </w:rPr>
              <w:t>SYNC</w:t>
            </w:r>
          </w:p>
        </w:tc>
        <w:tc>
          <w:tcPr>
            <w:tcW w:w="5230" w:type="dxa"/>
            <w:vMerge w:val="restart"/>
          </w:tcPr>
          <w:p w14:paraId="3D33E3A7" w14:textId="77777777" w:rsidR="001835E0" w:rsidRPr="004F799C" w:rsidRDefault="001835E0" w:rsidP="00C70B01">
            <w:pPr>
              <w:rPr>
                <w:rFonts w:ascii="Arial" w:hAnsi="Arial" w:cs="Arial"/>
                <w:sz w:val="22"/>
                <w:szCs w:val="22"/>
              </w:rPr>
            </w:pPr>
            <w:r w:rsidRPr="004F799C">
              <w:rPr>
                <w:rFonts w:ascii="Arial" w:hAnsi="Arial" w:cs="Arial"/>
                <w:sz w:val="22"/>
                <w:szCs w:val="22"/>
              </w:rPr>
              <w:t>Sets these pins on the uWire header to logic high (checked) or logic low (unchecked).</w:t>
            </w:r>
          </w:p>
        </w:tc>
      </w:tr>
      <w:tr w:rsidR="001835E0" w:rsidRPr="004F799C" w14:paraId="3803190F" w14:textId="77777777" w:rsidTr="00C70B01">
        <w:trPr>
          <w:tblHeader/>
        </w:trPr>
        <w:tc>
          <w:tcPr>
            <w:tcW w:w="1696" w:type="dxa"/>
            <w:vMerge/>
          </w:tcPr>
          <w:p w14:paraId="4DB3C7B6" w14:textId="77777777" w:rsidR="001835E0" w:rsidRPr="004F799C" w:rsidRDefault="001835E0" w:rsidP="00C70B01">
            <w:pPr>
              <w:rPr>
                <w:rFonts w:ascii="Arial" w:hAnsi="Arial" w:cs="Arial"/>
                <w:sz w:val="22"/>
                <w:szCs w:val="22"/>
              </w:rPr>
            </w:pPr>
          </w:p>
        </w:tc>
        <w:tc>
          <w:tcPr>
            <w:tcW w:w="2736" w:type="dxa"/>
          </w:tcPr>
          <w:p w14:paraId="05017AD8" w14:textId="77777777" w:rsidR="001835E0" w:rsidRPr="004F799C" w:rsidRDefault="001835E0" w:rsidP="00C70B01">
            <w:pPr>
              <w:rPr>
                <w:rFonts w:ascii="Arial" w:hAnsi="Arial" w:cs="Arial"/>
                <w:sz w:val="22"/>
                <w:szCs w:val="22"/>
              </w:rPr>
            </w:pPr>
            <w:r w:rsidRPr="004F799C">
              <w:rPr>
                <w:rFonts w:ascii="Arial" w:hAnsi="Arial" w:cs="Arial"/>
                <w:sz w:val="22"/>
                <w:szCs w:val="22"/>
              </w:rPr>
              <w:t>Status_CLKin0</w:t>
            </w:r>
          </w:p>
        </w:tc>
        <w:tc>
          <w:tcPr>
            <w:tcW w:w="5230" w:type="dxa"/>
            <w:vMerge/>
          </w:tcPr>
          <w:p w14:paraId="24D26F43" w14:textId="77777777" w:rsidR="001835E0" w:rsidRPr="004F799C" w:rsidRDefault="001835E0" w:rsidP="00C70B01">
            <w:pPr>
              <w:ind w:left="720"/>
              <w:rPr>
                <w:rFonts w:ascii="Arial" w:hAnsi="Arial" w:cs="Arial"/>
                <w:sz w:val="22"/>
                <w:szCs w:val="22"/>
              </w:rPr>
            </w:pPr>
          </w:p>
        </w:tc>
      </w:tr>
      <w:tr w:rsidR="001835E0" w:rsidRPr="004F799C" w14:paraId="0A55AAEB" w14:textId="77777777" w:rsidTr="00C70B01">
        <w:trPr>
          <w:tblHeader/>
        </w:trPr>
        <w:tc>
          <w:tcPr>
            <w:tcW w:w="1696" w:type="dxa"/>
            <w:vMerge/>
          </w:tcPr>
          <w:p w14:paraId="69E5255F" w14:textId="77777777" w:rsidR="001835E0" w:rsidRPr="004F799C" w:rsidRDefault="001835E0" w:rsidP="00C70B01">
            <w:pPr>
              <w:rPr>
                <w:rFonts w:ascii="Arial" w:hAnsi="Arial" w:cs="Arial"/>
                <w:sz w:val="22"/>
                <w:szCs w:val="22"/>
              </w:rPr>
            </w:pPr>
          </w:p>
        </w:tc>
        <w:tc>
          <w:tcPr>
            <w:tcW w:w="2736" w:type="dxa"/>
          </w:tcPr>
          <w:p w14:paraId="16D78DF3" w14:textId="77777777" w:rsidR="001835E0" w:rsidRPr="004F799C" w:rsidRDefault="001835E0" w:rsidP="00C70B01">
            <w:pPr>
              <w:rPr>
                <w:rFonts w:ascii="Arial" w:hAnsi="Arial" w:cs="Arial"/>
                <w:sz w:val="22"/>
                <w:szCs w:val="22"/>
              </w:rPr>
            </w:pPr>
            <w:r w:rsidRPr="004F799C">
              <w:rPr>
                <w:rFonts w:ascii="Arial" w:hAnsi="Arial" w:cs="Arial"/>
                <w:sz w:val="22"/>
                <w:szCs w:val="22"/>
              </w:rPr>
              <w:t>Status_CLKin1</w:t>
            </w:r>
          </w:p>
        </w:tc>
        <w:tc>
          <w:tcPr>
            <w:tcW w:w="5230" w:type="dxa"/>
            <w:vMerge/>
          </w:tcPr>
          <w:p w14:paraId="666D4DFC" w14:textId="77777777" w:rsidR="001835E0" w:rsidRPr="004F799C" w:rsidRDefault="001835E0" w:rsidP="00C70B01">
            <w:pPr>
              <w:ind w:left="720"/>
              <w:rPr>
                <w:rFonts w:ascii="Arial" w:hAnsi="Arial" w:cs="Arial"/>
                <w:sz w:val="22"/>
                <w:szCs w:val="22"/>
              </w:rPr>
            </w:pPr>
          </w:p>
        </w:tc>
      </w:tr>
    </w:tbl>
    <w:p w14:paraId="138AC234" w14:textId="77777777" w:rsidR="001835E0" w:rsidRPr="001835E0" w:rsidRDefault="001835E0" w:rsidP="001835E0">
      <w:pPr>
        <w:rPr>
          <w:rFonts w:ascii="Arial" w:hAnsi="Arial" w:cs="Arial"/>
          <w:u w:val="single"/>
        </w:rPr>
      </w:pPr>
    </w:p>
    <w:p w14:paraId="4D490DA5" w14:textId="77777777" w:rsidR="001835E0" w:rsidRPr="001835E0" w:rsidRDefault="001835E0" w:rsidP="001835E0">
      <w:pPr>
        <w:rPr>
          <w:rFonts w:ascii="Arial" w:hAnsi="Arial" w:cs="Arial"/>
        </w:rPr>
      </w:pPr>
    </w:p>
    <w:p w14:paraId="069D5B18" w14:textId="77777777" w:rsidR="001835E0" w:rsidRPr="001835E0" w:rsidRDefault="001835E0" w:rsidP="001835E0">
      <w:pPr>
        <w:pStyle w:val="Heading2"/>
      </w:pPr>
      <w:bookmarkStart w:id="117" w:name="_Toc232584133"/>
      <w:bookmarkStart w:id="118" w:name="_Toc261896292"/>
      <w:bookmarkStart w:id="119" w:name="_Toc376176122"/>
      <w:r w:rsidRPr="001835E0">
        <w:lastRenderedPageBreak/>
        <w:t>Registers Tab</w:t>
      </w:r>
      <w:bookmarkEnd w:id="117"/>
      <w:bookmarkEnd w:id="118"/>
      <w:bookmarkEnd w:id="119"/>
    </w:p>
    <w:p w14:paraId="5DBC6DA0" w14:textId="77777777" w:rsidR="001835E0" w:rsidRPr="001835E0" w:rsidRDefault="001835E0" w:rsidP="001835E0">
      <w:pPr>
        <w:keepNext/>
        <w:rPr>
          <w:rFonts w:ascii="Arial" w:hAnsi="Arial" w:cs="Arial"/>
        </w:rPr>
      </w:pPr>
      <w:r w:rsidRPr="001835E0">
        <w:rPr>
          <w:rFonts w:ascii="Arial" w:hAnsi="Arial" w:cs="Arial"/>
          <w:noProof/>
        </w:rPr>
        <w:drawing>
          <wp:inline distT="0" distB="0" distL="0" distR="0" wp14:anchorId="7FC38D01" wp14:editId="0C055CCC">
            <wp:extent cx="5943600" cy="3601085"/>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cstate="print"/>
                    <a:stretch>
                      <a:fillRect/>
                    </a:stretch>
                  </pic:blipFill>
                  <pic:spPr>
                    <a:xfrm>
                      <a:off x="0" y="0"/>
                      <a:ext cx="5943600" cy="3601085"/>
                    </a:xfrm>
                    <a:prstGeom prst="rect">
                      <a:avLst/>
                    </a:prstGeom>
                  </pic:spPr>
                </pic:pic>
              </a:graphicData>
            </a:graphic>
          </wp:inline>
        </w:drawing>
      </w:r>
      <w:r w:rsidRPr="001835E0">
        <w:rPr>
          <w:rFonts w:ascii="Arial" w:hAnsi="Arial" w:cs="Arial"/>
          <w:noProof/>
        </w:rPr>
        <w:t xml:space="preserve"> </w:t>
      </w:r>
    </w:p>
    <w:p w14:paraId="20C67F06" w14:textId="77777777" w:rsidR="001835E0" w:rsidRPr="001835E0" w:rsidRDefault="001835E0" w:rsidP="001835E0">
      <w:pPr>
        <w:pStyle w:val="Caption"/>
        <w:jc w:val="center"/>
        <w:rPr>
          <w:rFonts w:ascii="Arial" w:hAnsi="Arial" w:cs="Arial"/>
          <w:lang w:eastAsia="en-US"/>
        </w:rPr>
      </w:pPr>
      <w:r w:rsidRPr="001835E0">
        <w:rPr>
          <w:rFonts w:ascii="Arial" w:hAnsi="Arial" w:cs="Arial"/>
        </w:rPr>
        <w:t xml:space="preserve">Figure </w:t>
      </w:r>
      <w:r w:rsidRPr="001835E0">
        <w:rPr>
          <w:rFonts w:ascii="Arial" w:hAnsi="Arial" w:cs="Arial"/>
        </w:rPr>
        <w:fldChar w:fldCharType="begin"/>
      </w:r>
      <w:r w:rsidRPr="001835E0">
        <w:rPr>
          <w:rFonts w:ascii="Arial" w:hAnsi="Arial" w:cs="Arial"/>
        </w:rPr>
        <w:instrText xml:space="preserve"> SEQ Figure \* ARABIC </w:instrText>
      </w:r>
      <w:r w:rsidRPr="001835E0">
        <w:rPr>
          <w:rFonts w:ascii="Arial" w:hAnsi="Arial" w:cs="Arial"/>
        </w:rPr>
        <w:fldChar w:fldCharType="separate"/>
      </w:r>
      <w:r w:rsidR="00DB4159">
        <w:rPr>
          <w:rFonts w:ascii="Arial" w:hAnsi="Arial" w:cs="Arial"/>
          <w:noProof/>
        </w:rPr>
        <w:t>14</w:t>
      </w:r>
      <w:r w:rsidRPr="001835E0">
        <w:rPr>
          <w:rFonts w:ascii="Arial" w:hAnsi="Arial" w:cs="Arial"/>
          <w:noProof/>
        </w:rPr>
        <w:fldChar w:fldCharType="end"/>
      </w:r>
      <w:r w:rsidRPr="001835E0">
        <w:rPr>
          <w:rFonts w:ascii="Arial" w:hAnsi="Arial" w:cs="Arial"/>
        </w:rPr>
        <w:t>: Registers Tab</w:t>
      </w:r>
    </w:p>
    <w:p w14:paraId="7A03D23B" w14:textId="77777777" w:rsidR="001835E0" w:rsidRPr="001835E0" w:rsidRDefault="001835E0" w:rsidP="001835E0">
      <w:pPr>
        <w:rPr>
          <w:rFonts w:ascii="Arial" w:hAnsi="Arial" w:cs="Arial"/>
        </w:rPr>
      </w:pPr>
    </w:p>
    <w:p w14:paraId="7FA52574" w14:textId="77777777" w:rsidR="001835E0" w:rsidRPr="001835E0" w:rsidRDefault="001835E0" w:rsidP="001835E0">
      <w:pPr>
        <w:rPr>
          <w:rFonts w:ascii="Arial" w:hAnsi="Arial" w:cs="Arial"/>
        </w:rPr>
      </w:pPr>
      <w:r w:rsidRPr="001835E0">
        <w:rPr>
          <w:rFonts w:ascii="Arial" w:hAnsi="Arial" w:cs="Arial"/>
        </w:rPr>
        <w:t>The Registers tab shows the value of each register.  This is convenient for programming the device to the desired settings, then exporting to a text file the register values in hexadecimal for use in your own application.</w:t>
      </w:r>
    </w:p>
    <w:p w14:paraId="7D9AD54A" w14:textId="77777777" w:rsidR="001835E0" w:rsidRPr="001835E0" w:rsidRDefault="001835E0" w:rsidP="001835E0">
      <w:pPr>
        <w:rPr>
          <w:rFonts w:ascii="Arial" w:hAnsi="Arial" w:cs="Arial"/>
        </w:rPr>
      </w:pPr>
    </w:p>
    <w:p w14:paraId="37F5655B" w14:textId="77777777" w:rsidR="001835E0" w:rsidRPr="001835E0" w:rsidRDefault="001835E0" w:rsidP="001835E0">
      <w:pPr>
        <w:rPr>
          <w:rFonts w:ascii="Arial" w:hAnsi="Arial" w:cs="Arial"/>
        </w:rPr>
      </w:pPr>
      <w:r w:rsidRPr="001835E0">
        <w:rPr>
          <w:rFonts w:ascii="Arial" w:hAnsi="Arial" w:cs="Arial"/>
        </w:rPr>
        <w:t>By clicking in the “bit field” it is possible to manually change the value of registers by typing ‘1’ and ‘0.’</w:t>
      </w:r>
    </w:p>
    <w:p w14:paraId="5C3E1612" w14:textId="77777777" w:rsidR="001835E0" w:rsidRPr="001835E0" w:rsidRDefault="001835E0" w:rsidP="001835E0">
      <w:pPr>
        <w:pStyle w:val="Heading1"/>
        <w:rPr>
          <w:rFonts w:cs="Arial"/>
        </w:rPr>
      </w:pPr>
      <w:bookmarkStart w:id="120" w:name="_Toc216231360"/>
      <w:bookmarkStart w:id="121" w:name="_Ref232243010"/>
      <w:bookmarkStart w:id="122" w:name="_Toc232584134"/>
      <w:bookmarkStart w:id="123" w:name="_Toc261896293"/>
      <w:bookmarkStart w:id="124" w:name="_Toc376176123"/>
      <w:r w:rsidRPr="001835E0">
        <w:rPr>
          <w:rFonts w:cs="Arial"/>
        </w:rPr>
        <w:lastRenderedPageBreak/>
        <w:t>Appendix B: Typical Phase Noise Performance Plots</w:t>
      </w:r>
      <w:bookmarkEnd w:id="120"/>
      <w:bookmarkEnd w:id="121"/>
      <w:bookmarkEnd w:id="122"/>
      <w:bookmarkEnd w:id="123"/>
      <w:bookmarkEnd w:id="124"/>
    </w:p>
    <w:p w14:paraId="54E18B5A" w14:textId="77777777" w:rsidR="001835E0" w:rsidRPr="001835E0" w:rsidRDefault="001835E0" w:rsidP="001835E0">
      <w:pPr>
        <w:rPr>
          <w:rFonts w:ascii="Arial" w:hAnsi="Arial" w:cs="Arial"/>
        </w:rPr>
      </w:pPr>
    </w:p>
    <w:p w14:paraId="6BABDB3A" w14:textId="77777777" w:rsidR="001835E0" w:rsidRPr="001835E0" w:rsidRDefault="001835E0" w:rsidP="001835E0">
      <w:pPr>
        <w:pStyle w:val="Heading2"/>
      </w:pPr>
      <w:bookmarkStart w:id="125" w:name="_Toc232584135"/>
      <w:bookmarkStart w:id="126" w:name="_Toc261896294"/>
      <w:bookmarkStart w:id="127" w:name="_Toc376176124"/>
      <w:r w:rsidRPr="001835E0">
        <w:t>PLL1</w:t>
      </w:r>
      <w:bookmarkEnd w:id="125"/>
      <w:bookmarkEnd w:id="126"/>
      <w:bookmarkEnd w:id="127"/>
    </w:p>
    <w:p w14:paraId="3B06309D" w14:textId="77777777" w:rsidR="001835E0" w:rsidRPr="001835E0" w:rsidRDefault="001835E0" w:rsidP="001835E0">
      <w:pPr>
        <w:rPr>
          <w:rFonts w:ascii="Arial" w:hAnsi="Arial" w:cs="Arial"/>
        </w:rPr>
      </w:pPr>
      <w:r w:rsidRPr="001835E0">
        <w:rPr>
          <w:rFonts w:ascii="Arial" w:hAnsi="Arial" w:cs="Arial"/>
        </w:rPr>
        <w:t xml:space="preserve">The </w:t>
      </w:r>
      <w:r w:rsidRPr="001835E0">
        <w:rPr>
          <w:rFonts w:ascii="Arial" w:hAnsi="Arial" w:cs="Arial"/>
          <w:lang w:eastAsia="ja-JP"/>
        </w:rPr>
        <w:fldChar w:fldCharType="begin"/>
      </w:r>
      <w:r w:rsidRPr="001835E0">
        <w:rPr>
          <w:rFonts w:ascii="Arial" w:hAnsi="Arial" w:cs="Arial"/>
        </w:rPr>
        <w:instrText xml:space="preserve"> DOCPROPERTY  _DeviceNumber  \* MERGEFORMAT </w:instrText>
      </w:r>
      <w:r w:rsidRPr="001835E0">
        <w:rPr>
          <w:rFonts w:ascii="Arial" w:hAnsi="Arial" w:cs="Arial"/>
          <w:lang w:eastAsia="ja-JP"/>
        </w:rPr>
        <w:fldChar w:fldCharType="separate"/>
      </w:r>
      <w:r w:rsidRPr="001835E0">
        <w:rPr>
          <w:rFonts w:ascii="Arial" w:hAnsi="Arial" w:cs="Arial"/>
        </w:rPr>
        <w:t>LMK04906B</w:t>
      </w:r>
      <w:r w:rsidRPr="001835E0">
        <w:rPr>
          <w:rFonts w:ascii="Arial" w:hAnsi="Arial" w:cs="Arial"/>
        </w:rPr>
        <w:fldChar w:fldCharType="end"/>
      </w:r>
      <w:r w:rsidRPr="001835E0">
        <w:rPr>
          <w:rFonts w:ascii="Arial" w:hAnsi="Arial" w:cs="Arial"/>
        </w:rPr>
        <w:t>’s dual PLL architecture achieves ultra low jitter and phase noise by allowing the external VCXO or Crystal’s phase noise to dominate the final output phase noise at low offset frequencies and the internal VCO’s phase noise to dominate the final output phase noise at high offset frequencies.  This results in the best overall noise and jitter performance.</w:t>
      </w:r>
    </w:p>
    <w:p w14:paraId="7783CA21" w14:textId="77777777" w:rsidR="001835E0" w:rsidRPr="001835E0" w:rsidRDefault="001835E0" w:rsidP="001835E0">
      <w:pPr>
        <w:rPr>
          <w:rFonts w:ascii="Arial" w:hAnsi="Arial" w:cs="Arial"/>
        </w:rPr>
      </w:pPr>
    </w:p>
    <w:bookmarkStart w:id="128" w:name="_Toc232584136"/>
    <w:bookmarkStart w:id="129" w:name="_Toc261896295"/>
    <w:p w14:paraId="15EE3EB0" w14:textId="6907A7C2" w:rsidR="001835E0" w:rsidRPr="001835E0" w:rsidRDefault="001835E0" w:rsidP="001835E0">
      <w:pPr>
        <w:rPr>
          <w:rFonts w:ascii="Arial" w:hAnsi="Arial" w:cs="Arial"/>
        </w:rPr>
      </w:pPr>
      <w:r w:rsidRPr="001835E0">
        <w:rPr>
          <w:rFonts w:ascii="Arial" w:hAnsi="Arial" w:cs="Arial"/>
        </w:rPr>
        <w:fldChar w:fldCharType="begin"/>
      </w:r>
      <w:r w:rsidRPr="001835E0">
        <w:rPr>
          <w:rFonts w:ascii="Arial" w:hAnsi="Arial" w:cs="Arial"/>
        </w:rPr>
        <w:instrText xml:space="preserve"> REF _Ref261880027 \h </w:instrText>
      </w:r>
      <w:r>
        <w:rPr>
          <w:rFonts w:ascii="Arial" w:hAnsi="Arial" w:cs="Arial"/>
        </w:rPr>
        <w:instrText xml:space="preserve"> \* MERGEFORMAT </w:instrText>
      </w:r>
      <w:r w:rsidRPr="001835E0">
        <w:rPr>
          <w:rFonts w:ascii="Arial" w:hAnsi="Arial" w:cs="Arial"/>
        </w:rPr>
      </w:r>
      <w:r w:rsidRPr="001835E0">
        <w:rPr>
          <w:rFonts w:ascii="Arial" w:hAnsi="Arial" w:cs="Arial"/>
        </w:rPr>
        <w:fldChar w:fldCharType="separate"/>
      </w:r>
      <w:r w:rsidR="00DB4159" w:rsidRPr="001835E0">
        <w:rPr>
          <w:rFonts w:ascii="Arial" w:hAnsi="Arial" w:cs="Arial"/>
        </w:rPr>
        <w:t xml:space="preserve">Table </w:t>
      </w:r>
      <w:r w:rsidR="00DB4159">
        <w:rPr>
          <w:rFonts w:ascii="Arial" w:hAnsi="Arial" w:cs="Arial"/>
          <w:noProof/>
        </w:rPr>
        <w:t>10</w:t>
      </w:r>
      <w:r w:rsidRPr="001835E0">
        <w:rPr>
          <w:rFonts w:ascii="Arial" w:hAnsi="Arial" w:cs="Arial"/>
        </w:rPr>
        <w:fldChar w:fldCharType="end"/>
      </w:r>
      <w:r w:rsidRPr="001835E0">
        <w:rPr>
          <w:rFonts w:ascii="Arial" w:hAnsi="Arial" w:cs="Arial"/>
        </w:rPr>
        <w:t xml:space="preserve"> lists the test conditions used for output clock phase noise measurements with the Epson 25 MHz VCXO.</w:t>
      </w:r>
    </w:p>
    <w:p w14:paraId="6FE7B296" w14:textId="77777777" w:rsidR="001835E0" w:rsidRPr="001835E0" w:rsidRDefault="001835E0" w:rsidP="001835E0">
      <w:pPr>
        <w:rPr>
          <w:rFonts w:ascii="Arial" w:hAnsi="Arial" w:cs="Arial"/>
        </w:rPr>
      </w:pPr>
    </w:p>
    <w:p w14:paraId="26BB1DBA" w14:textId="77777777" w:rsidR="001835E0" w:rsidRPr="001835E0" w:rsidRDefault="001835E0" w:rsidP="001835E0">
      <w:pPr>
        <w:pStyle w:val="Caption"/>
        <w:rPr>
          <w:rFonts w:ascii="Arial" w:hAnsi="Arial" w:cs="Arial"/>
        </w:rPr>
      </w:pPr>
      <w:bookmarkStart w:id="130" w:name="_Ref261880027"/>
      <w:r w:rsidRPr="001835E0">
        <w:rPr>
          <w:rFonts w:ascii="Arial" w:hAnsi="Arial" w:cs="Arial"/>
        </w:rPr>
        <w:t xml:space="preserve">Table </w:t>
      </w:r>
      <w:r w:rsidRPr="001835E0">
        <w:rPr>
          <w:rFonts w:ascii="Arial" w:hAnsi="Arial" w:cs="Arial"/>
        </w:rPr>
        <w:fldChar w:fldCharType="begin"/>
      </w:r>
      <w:r w:rsidRPr="001835E0">
        <w:rPr>
          <w:rFonts w:ascii="Arial" w:hAnsi="Arial" w:cs="Arial"/>
        </w:rPr>
        <w:instrText xml:space="preserve"> SEQ Table \* ARABIC </w:instrText>
      </w:r>
      <w:r w:rsidRPr="001835E0">
        <w:rPr>
          <w:rFonts w:ascii="Arial" w:hAnsi="Arial" w:cs="Arial"/>
        </w:rPr>
        <w:fldChar w:fldCharType="separate"/>
      </w:r>
      <w:r w:rsidR="00DB4159">
        <w:rPr>
          <w:rFonts w:ascii="Arial" w:hAnsi="Arial" w:cs="Arial"/>
          <w:noProof/>
        </w:rPr>
        <w:t>10</w:t>
      </w:r>
      <w:r w:rsidRPr="001835E0">
        <w:rPr>
          <w:rFonts w:ascii="Arial" w:hAnsi="Arial" w:cs="Arial"/>
          <w:noProof/>
        </w:rPr>
        <w:fldChar w:fldCharType="end"/>
      </w:r>
      <w:bookmarkEnd w:id="130"/>
      <w:r w:rsidRPr="001835E0">
        <w:rPr>
          <w:rFonts w:ascii="Arial" w:hAnsi="Arial" w:cs="Arial"/>
          <w:noProof/>
        </w:rPr>
        <w:t xml:space="preserve">:  </w:t>
      </w:r>
      <w:r w:rsidRPr="001835E0">
        <w:rPr>
          <w:rFonts w:ascii="Arial" w:hAnsi="Arial" w:cs="Arial"/>
        </w:rPr>
        <w:t xml:space="preserve">LMK04906B </w:t>
      </w:r>
      <w:r w:rsidRPr="001835E0">
        <w:rPr>
          <w:rFonts w:ascii="Arial" w:hAnsi="Arial" w:cs="Arial"/>
          <w:noProof/>
        </w:rPr>
        <w:t>Test Conditions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11"/>
        <w:gridCol w:w="5965"/>
      </w:tblGrid>
      <w:tr w:rsidR="001835E0" w:rsidRPr="001835E0" w14:paraId="307CE038" w14:textId="77777777" w:rsidTr="00C70B01">
        <w:trPr>
          <w:trHeight w:val="287"/>
        </w:trPr>
        <w:tc>
          <w:tcPr>
            <w:tcW w:w="0" w:type="auto"/>
            <w:shd w:val="clear" w:color="auto" w:fill="CCFFCC"/>
          </w:tcPr>
          <w:p w14:paraId="73703E5C" w14:textId="77777777" w:rsidR="001835E0" w:rsidRPr="001835E0" w:rsidRDefault="001835E0" w:rsidP="00C70B01">
            <w:pPr>
              <w:rPr>
                <w:rFonts w:ascii="Arial" w:hAnsi="Arial" w:cs="Arial"/>
              </w:rPr>
            </w:pPr>
            <w:r w:rsidRPr="001835E0">
              <w:rPr>
                <w:rFonts w:ascii="Arial" w:hAnsi="Arial" w:cs="Arial"/>
              </w:rPr>
              <w:t>Parameter</w:t>
            </w:r>
          </w:p>
        </w:tc>
        <w:tc>
          <w:tcPr>
            <w:tcW w:w="0" w:type="auto"/>
            <w:shd w:val="clear" w:color="auto" w:fill="CCFFCC"/>
          </w:tcPr>
          <w:p w14:paraId="34154ECD" w14:textId="77777777" w:rsidR="001835E0" w:rsidRPr="001835E0" w:rsidRDefault="001835E0" w:rsidP="00C70B01">
            <w:pPr>
              <w:rPr>
                <w:rFonts w:ascii="Arial" w:hAnsi="Arial" w:cs="Arial"/>
              </w:rPr>
            </w:pPr>
            <w:r w:rsidRPr="001835E0">
              <w:rPr>
                <w:rFonts w:ascii="Arial" w:hAnsi="Arial" w:cs="Arial"/>
              </w:rPr>
              <w:t>Value</w:t>
            </w:r>
          </w:p>
        </w:tc>
      </w:tr>
      <w:tr w:rsidR="001835E0" w:rsidRPr="001835E0" w14:paraId="33DA6F44" w14:textId="77777777" w:rsidTr="00C70B01">
        <w:tc>
          <w:tcPr>
            <w:tcW w:w="0" w:type="auto"/>
          </w:tcPr>
          <w:p w14:paraId="41B2A4B4" w14:textId="77777777" w:rsidR="001835E0" w:rsidRPr="001835E0" w:rsidRDefault="001835E0" w:rsidP="00C70B01">
            <w:pPr>
              <w:rPr>
                <w:rFonts w:ascii="Arial" w:hAnsi="Arial" w:cs="Arial"/>
              </w:rPr>
            </w:pPr>
            <w:r w:rsidRPr="001835E0">
              <w:rPr>
                <w:rFonts w:ascii="Arial" w:hAnsi="Arial" w:cs="Arial"/>
              </w:rPr>
              <w:t>PLL1 Reference clock input</w:t>
            </w:r>
          </w:p>
        </w:tc>
        <w:tc>
          <w:tcPr>
            <w:tcW w:w="0" w:type="auto"/>
          </w:tcPr>
          <w:p w14:paraId="7D65577E" w14:textId="77777777" w:rsidR="001835E0" w:rsidRPr="001835E0" w:rsidRDefault="001835E0" w:rsidP="00C70B01">
            <w:pPr>
              <w:rPr>
                <w:rFonts w:ascii="Arial" w:hAnsi="Arial" w:cs="Arial"/>
              </w:rPr>
            </w:pPr>
            <w:r w:rsidRPr="001835E0">
              <w:rPr>
                <w:rFonts w:ascii="Arial" w:hAnsi="Arial" w:cs="Arial"/>
              </w:rPr>
              <w:t>CLKin1 single-ended input, CLKin1* AC-coupled to GND</w:t>
            </w:r>
          </w:p>
        </w:tc>
      </w:tr>
      <w:tr w:rsidR="001835E0" w:rsidRPr="001835E0" w14:paraId="6995A760" w14:textId="77777777" w:rsidTr="00C70B01">
        <w:tc>
          <w:tcPr>
            <w:tcW w:w="0" w:type="auto"/>
          </w:tcPr>
          <w:p w14:paraId="5DEB4C28" w14:textId="77777777" w:rsidR="001835E0" w:rsidRPr="001835E0" w:rsidRDefault="001835E0" w:rsidP="00C70B01">
            <w:pPr>
              <w:rPr>
                <w:rFonts w:ascii="Arial" w:hAnsi="Arial" w:cs="Arial"/>
              </w:rPr>
            </w:pPr>
            <w:r w:rsidRPr="001835E0">
              <w:rPr>
                <w:rFonts w:ascii="Arial" w:hAnsi="Arial" w:cs="Arial"/>
              </w:rPr>
              <w:t>PLL1 Reference Clock frequency</w:t>
            </w:r>
          </w:p>
        </w:tc>
        <w:tc>
          <w:tcPr>
            <w:tcW w:w="0" w:type="auto"/>
          </w:tcPr>
          <w:p w14:paraId="26D58D2C" w14:textId="77777777" w:rsidR="001835E0" w:rsidRPr="001835E0" w:rsidRDefault="001835E0" w:rsidP="00C70B01">
            <w:pPr>
              <w:rPr>
                <w:rFonts w:ascii="Arial" w:hAnsi="Arial" w:cs="Arial"/>
              </w:rPr>
            </w:pPr>
            <w:r w:rsidRPr="001835E0">
              <w:rPr>
                <w:rFonts w:ascii="Arial" w:hAnsi="Arial" w:cs="Arial"/>
              </w:rPr>
              <w:t>125 MHz</w:t>
            </w:r>
          </w:p>
        </w:tc>
      </w:tr>
      <w:tr w:rsidR="001835E0" w:rsidRPr="001835E0" w14:paraId="6BC10064" w14:textId="77777777" w:rsidTr="00C70B01">
        <w:tc>
          <w:tcPr>
            <w:tcW w:w="0" w:type="auto"/>
          </w:tcPr>
          <w:p w14:paraId="2D42F846" w14:textId="77777777" w:rsidR="001835E0" w:rsidRPr="001835E0" w:rsidRDefault="001835E0" w:rsidP="00C70B01">
            <w:pPr>
              <w:rPr>
                <w:rFonts w:ascii="Arial" w:hAnsi="Arial" w:cs="Arial"/>
              </w:rPr>
            </w:pPr>
            <w:r w:rsidRPr="001835E0">
              <w:rPr>
                <w:rFonts w:ascii="Arial" w:hAnsi="Arial" w:cs="Arial"/>
              </w:rPr>
              <w:t>PLL1 Phase detector frequency</w:t>
            </w:r>
          </w:p>
        </w:tc>
        <w:tc>
          <w:tcPr>
            <w:tcW w:w="0" w:type="auto"/>
          </w:tcPr>
          <w:p w14:paraId="7D3B6C91" w14:textId="77777777" w:rsidR="001835E0" w:rsidRPr="001835E0" w:rsidRDefault="001835E0" w:rsidP="00C70B01">
            <w:pPr>
              <w:rPr>
                <w:rFonts w:ascii="Arial" w:hAnsi="Arial" w:cs="Arial"/>
              </w:rPr>
            </w:pPr>
            <w:r w:rsidRPr="001835E0">
              <w:rPr>
                <w:rFonts w:ascii="Arial" w:hAnsi="Arial" w:cs="Arial"/>
              </w:rPr>
              <w:t>2083.33 MHz</w:t>
            </w:r>
          </w:p>
        </w:tc>
      </w:tr>
      <w:tr w:rsidR="001835E0" w:rsidRPr="001835E0" w14:paraId="5C237F9E" w14:textId="77777777" w:rsidTr="00C70B01">
        <w:tc>
          <w:tcPr>
            <w:tcW w:w="0" w:type="auto"/>
          </w:tcPr>
          <w:p w14:paraId="6638F6FC" w14:textId="77777777" w:rsidR="001835E0" w:rsidRPr="001835E0" w:rsidRDefault="001835E0" w:rsidP="00C70B01">
            <w:pPr>
              <w:rPr>
                <w:rFonts w:ascii="Arial" w:hAnsi="Arial" w:cs="Arial"/>
              </w:rPr>
            </w:pPr>
            <w:r w:rsidRPr="001835E0">
              <w:rPr>
                <w:rFonts w:ascii="Arial" w:hAnsi="Arial" w:cs="Arial"/>
              </w:rPr>
              <w:t>PLL1 Charge Pump Gain</w:t>
            </w:r>
          </w:p>
        </w:tc>
        <w:tc>
          <w:tcPr>
            <w:tcW w:w="0" w:type="auto"/>
          </w:tcPr>
          <w:p w14:paraId="326808B9" w14:textId="77777777" w:rsidR="001835E0" w:rsidRPr="001835E0" w:rsidRDefault="001835E0" w:rsidP="00C70B01">
            <w:pPr>
              <w:rPr>
                <w:rFonts w:ascii="Arial" w:hAnsi="Arial" w:cs="Arial"/>
              </w:rPr>
            </w:pPr>
            <w:r w:rsidRPr="001835E0">
              <w:rPr>
                <w:rFonts w:ascii="Arial" w:hAnsi="Arial" w:cs="Arial"/>
              </w:rPr>
              <w:t>400 uA</w:t>
            </w:r>
          </w:p>
        </w:tc>
      </w:tr>
      <w:tr w:rsidR="001835E0" w:rsidRPr="001835E0" w14:paraId="1F131F35" w14:textId="77777777" w:rsidTr="00C70B01">
        <w:tc>
          <w:tcPr>
            <w:tcW w:w="0" w:type="auto"/>
          </w:tcPr>
          <w:p w14:paraId="58E3A524" w14:textId="77777777" w:rsidR="001835E0" w:rsidRPr="001835E0" w:rsidRDefault="001835E0" w:rsidP="00C70B01">
            <w:pPr>
              <w:rPr>
                <w:rFonts w:ascii="Arial" w:hAnsi="Arial" w:cs="Arial"/>
              </w:rPr>
            </w:pPr>
            <w:r w:rsidRPr="001835E0">
              <w:rPr>
                <w:rFonts w:ascii="Arial" w:hAnsi="Arial" w:cs="Arial"/>
              </w:rPr>
              <w:t>VCXO frequency</w:t>
            </w:r>
          </w:p>
        </w:tc>
        <w:tc>
          <w:tcPr>
            <w:tcW w:w="0" w:type="auto"/>
          </w:tcPr>
          <w:p w14:paraId="304340A1" w14:textId="77777777" w:rsidR="001835E0" w:rsidRPr="001835E0" w:rsidRDefault="001835E0" w:rsidP="00C70B01">
            <w:pPr>
              <w:rPr>
                <w:rFonts w:ascii="Arial" w:hAnsi="Arial" w:cs="Arial"/>
              </w:rPr>
            </w:pPr>
            <w:r w:rsidRPr="001835E0">
              <w:rPr>
                <w:rFonts w:ascii="Arial" w:hAnsi="Arial" w:cs="Arial"/>
              </w:rPr>
              <w:t>25 MHz</w:t>
            </w:r>
          </w:p>
        </w:tc>
      </w:tr>
      <w:tr w:rsidR="001835E0" w:rsidRPr="001835E0" w14:paraId="507195D7" w14:textId="77777777" w:rsidTr="00C70B01">
        <w:tc>
          <w:tcPr>
            <w:tcW w:w="0" w:type="auto"/>
          </w:tcPr>
          <w:p w14:paraId="3BA0E901" w14:textId="77777777" w:rsidR="001835E0" w:rsidRPr="001835E0" w:rsidRDefault="001835E0" w:rsidP="00C70B01">
            <w:pPr>
              <w:rPr>
                <w:rFonts w:ascii="Arial" w:hAnsi="Arial" w:cs="Arial"/>
              </w:rPr>
            </w:pPr>
            <w:r w:rsidRPr="001835E0">
              <w:rPr>
                <w:rFonts w:ascii="Arial" w:hAnsi="Arial" w:cs="Arial"/>
              </w:rPr>
              <w:t>PLL2 phase detector frequency</w:t>
            </w:r>
          </w:p>
        </w:tc>
        <w:tc>
          <w:tcPr>
            <w:tcW w:w="0" w:type="auto"/>
          </w:tcPr>
          <w:p w14:paraId="2717A069" w14:textId="77777777" w:rsidR="001835E0" w:rsidRPr="001835E0" w:rsidRDefault="001835E0" w:rsidP="00C70B01">
            <w:pPr>
              <w:rPr>
                <w:rFonts w:ascii="Arial" w:hAnsi="Arial" w:cs="Arial"/>
              </w:rPr>
            </w:pPr>
            <w:r w:rsidRPr="001835E0">
              <w:rPr>
                <w:rFonts w:ascii="Arial" w:hAnsi="Arial" w:cs="Arial"/>
              </w:rPr>
              <w:t>50 MHz</w:t>
            </w:r>
          </w:p>
        </w:tc>
      </w:tr>
      <w:tr w:rsidR="001835E0" w:rsidRPr="001835E0" w14:paraId="0664428A" w14:textId="77777777" w:rsidTr="00C70B01">
        <w:tc>
          <w:tcPr>
            <w:tcW w:w="0" w:type="auto"/>
          </w:tcPr>
          <w:p w14:paraId="308E2DB3" w14:textId="77777777" w:rsidR="001835E0" w:rsidRPr="001835E0" w:rsidRDefault="001835E0" w:rsidP="00C70B01">
            <w:pPr>
              <w:rPr>
                <w:rFonts w:ascii="Arial" w:hAnsi="Arial" w:cs="Arial"/>
              </w:rPr>
            </w:pPr>
            <w:r w:rsidRPr="001835E0">
              <w:rPr>
                <w:rFonts w:ascii="Arial" w:hAnsi="Arial" w:cs="Arial"/>
              </w:rPr>
              <w:t>PLL2 Charge Pump Gain</w:t>
            </w:r>
          </w:p>
        </w:tc>
        <w:tc>
          <w:tcPr>
            <w:tcW w:w="0" w:type="auto"/>
          </w:tcPr>
          <w:p w14:paraId="597C08A3" w14:textId="77777777" w:rsidR="001835E0" w:rsidRPr="001835E0" w:rsidRDefault="001835E0" w:rsidP="00C70B01">
            <w:pPr>
              <w:rPr>
                <w:rFonts w:ascii="Arial" w:hAnsi="Arial" w:cs="Arial"/>
              </w:rPr>
            </w:pPr>
            <w:r w:rsidRPr="001835E0">
              <w:rPr>
                <w:rFonts w:ascii="Arial" w:hAnsi="Arial" w:cs="Arial"/>
              </w:rPr>
              <w:t>3200 uA</w:t>
            </w:r>
          </w:p>
        </w:tc>
      </w:tr>
      <w:tr w:rsidR="001835E0" w:rsidRPr="001835E0" w14:paraId="04F08B99" w14:textId="77777777" w:rsidTr="00C70B01">
        <w:tc>
          <w:tcPr>
            <w:tcW w:w="0" w:type="auto"/>
          </w:tcPr>
          <w:p w14:paraId="4F595C22" w14:textId="77777777" w:rsidR="001835E0" w:rsidRPr="001835E0" w:rsidRDefault="001835E0" w:rsidP="00C70B01">
            <w:pPr>
              <w:rPr>
                <w:rFonts w:ascii="Arial" w:hAnsi="Arial" w:cs="Arial"/>
              </w:rPr>
            </w:pPr>
            <w:r w:rsidRPr="001835E0">
              <w:rPr>
                <w:rFonts w:ascii="Arial" w:hAnsi="Arial" w:cs="Arial"/>
              </w:rPr>
              <w:t>PLL2 REF2X mode</w:t>
            </w:r>
          </w:p>
        </w:tc>
        <w:tc>
          <w:tcPr>
            <w:tcW w:w="0" w:type="auto"/>
          </w:tcPr>
          <w:p w14:paraId="32306071" w14:textId="77777777" w:rsidR="001835E0" w:rsidRPr="001835E0" w:rsidRDefault="001835E0" w:rsidP="00C70B01">
            <w:pPr>
              <w:rPr>
                <w:rFonts w:ascii="Arial" w:hAnsi="Arial" w:cs="Arial"/>
              </w:rPr>
            </w:pPr>
            <w:r w:rsidRPr="001835E0">
              <w:rPr>
                <w:rFonts w:ascii="Arial" w:hAnsi="Arial" w:cs="Arial"/>
              </w:rPr>
              <w:t>Disabled</w:t>
            </w:r>
          </w:p>
        </w:tc>
      </w:tr>
    </w:tbl>
    <w:p w14:paraId="1B281712" w14:textId="77777777" w:rsidR="001835E0" w:rsidRPr="001835E0" w:rsidRDefault="001835E0" w:rsidP="001835E0">
      <w:pPr>
        <w:pStyle w:val="Heading3"/>
      </w:pPr>
      <w:bookmarkStart w:id="131" w:name="_Toc376176125"/>
      <w:r w:rsidRPr="001835E0">
        <w:t>25 MHz VCXO</w:t>
      </w:r>
      <w:bookmarkEnd w:id="128"/>
      <w:bookmarkEnd w:id="129"/>
      <w:r w:rsidRPr="001835E0">
        <w:t xml:space="preserve"> Phase Noise</w:t>
      </w:r>
      <w:bookmarkEnd w:id="131"/>
    </w:p>
    <w:p w14:paraId="6C09C0A3" w14:textId="65BBB702" w:rsidR="001835E0" w:rsidRPr="001835E0" w:rsidRDefault="001835E0" w:rsidP="001835E0">
      <w:pPr>
        <w:rPr>
          <w:rFonts w:ascii="Arial" w:hAnsi="Arial" w:cs="Arial"/>
        </w:rPr>
      </w:pPr>
      <w:r w:rsidRPr="001835E0">
        <w:rPr>
          <w:rFonts w:ascii="Arial" w:hAnsi="Arial" w:cs="Arial"/>
        </w:rPr>
        <w:t xml:space="preserve">The phase noise of the reference is masked by the phase noise of this VCXO by using a narrow loop bandwidth for PLL1 while retaining the frequency accuracy of the reference clock input.  This VCXO sets the reference noise to PLL2.  </w:t>
      </w:r>
      <w:r w:rsidRPr="001835E0">
        <w:rPr>
          <w:rFonts w:ascii="Arial" w:hAnsi="Arial" w:cs="Arial"/>
        </w:rPr>
        <w:fldChar w:fldCharType="begin"/>
      </w:r>
      <w:r w:rsidRPr="001835E0">
        <w:rPr>
          <w:rFonts w:ascii="Arial" w:hAnsi="Arial" w:cs="Arial"/>
        </w:rPr>
        <w:instrText xml:space="preserve"> REF _Ref232582058 \h </w:instrText>
      </w:r>
      <w:r>
        <w:rPr>
          <w:rFonts w:ascii="Arial" w:hAnsi="Arial" w:cs="Arial"/>
        </w:rPr>
        <w:instrText xml:space="preserve"> \* MERGEFORMAT </w:instrText>
      </w:r>
      <w:r w:rsidRPr="001835E0">
        <w:rPr>
          <w:rFonts w:ascii="Arial" w:hAnsi="Arial" w:cs="Arial"/>
        </w:rPr>
      </w:r>
      <w:r w:rsidRPr="001835E0">
        <w:rPr>
          <w:rFonts w:ascii="Arial" w:hAnsi="Arial" w:cs="Arial"/>
        </w:rPr>
        <w:fldChar w:fldCharType="separate"/>
      </w:r>
      <w:r w:rsidR="00DB4159" w:rsidRPr="001835E0">
        <w:rPr>
          <w:rFonts w:ascii="Arial" w:hAnsi="Arial" w:cs="Arial"/>
        </w:rPr>
        <w:t xml:space="preserve">Figure </w:t>
      </w:r>
      <w:r w:rsidR="00DB4159">
        <w:rPr>
          <w:rFonts w:ascii="Arial" w:hAnsi="Arial" w:cs="Arial"/>
          <w:noProof/>
        </w:rPr>
        <w:t>15</w:t>
      </w:r>
      <w:r w:rsidRPr="001835E0">
        <w:rPr>
          <w:rFonts w:ascii="Arial" w:hAnsi="Arial" w:cs="Arial"/>
        </w:rPr>
        <w:fldChar w:fldCharType="end"/>
      </w:r>
      <w:r w:rsidRPr="001835E0">
        <w:rPr>
          <w:rFonts w:ascii="Arial" w:hAnsi="Arial" w:cs="Arial"/>
        </w:rPr>
        <w:t xml:space="preserve"> shows the open loop typical phase noise performance of the Epson VG-4231CA 25.0000M-FGRC3 VCXO.</w:t>
      </w:r>
    </w:p>
    <w:p w14:paraId="4D3028C5" w14:textId="77777777" w:rsidR="001835E0" w:rsidRPr="001835E0" w:rsidRDefault="001835E0" w:rsidP="001835E0">
      <w:pPr>
        <w:rPr>
          <w:rFonts w:ascii="Arial" w:hAnsi="Arial" w:cs="Arial"/>
        </w:rPr>
      </w:pPr>
      <w:r w:rsidRPr="001835E0">
        <w:rPr>
          <w:rFonts w:ascii="Arial" w:hAnsi="Arial" w:cs="Arial"/>
          <w:noProof/>
        </w:rPr>
        <w:lastRenderedPageBreak/>
        <w:drawing>
          <wp:inline distT="0" distB="0" distL="0" distR="0" wp14:anchorId="44C5B422" wp14:editId="6F9C54C4">
            <wp:extent cx="5412920" cy="3270475"/>
            <wp:effectExtent l="0" t="0" r="16510" b="25400"/>
            <wp:docPr id="50" name="Chart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4B98FBA3" w14:textId="77777777" w:rsidR="001835E0" w:rsidRPr="001835E0" w:rsidRDefault="001835E0" w:rsidP="001835E0">
      <w:pPr>
        <w:pStyle w:val="Caption"/>
        <w:rPr>
          <w:rFonts w:ascii="Arial" w:hAnsi="Arial" w:cs="Arial"/>
        </w:rPr>
      </w:pPr>
      <w:bookmarkStart w:id="132" w:name="_Ref232582058"/>
      <w:bookmarkStart w:id="133" w:name="_Ref232582055"/>
      <w:r w:rsidRPr="001835E0">
        <w:rPr>
          <w:rFonts w:ascii="Arial" w:hAnsi="Arial" w:cs="Arial"/>
        </w:rPr>
        <w:t xml:space="preserve">Figure </w:t>
      </w:r>
      <w:r w:rsidRPr="001835E0">
        <w:rPr>
          <w:rFonts w:ascii="Arial" w:hAnsi="Arial" w:cs="Arial"/>
        </w:rPr>
        <w:fldChar w:fldCharType="begin"/>
      </w:r>
      <w:r w:rsidRPr="001835E0">
        <w:rPr>
          <w:rFonts w:ascii="Arial" w:hAnsi="Arial" w:cs="Arial"/>
        </w:rPr>
        <w:instrText xml:space="preserve"> SEQ Figure \* ARABIC </w:instrText>
      </w:r>
      <w:r w:rsidRPr="001835E0">
        <w:rPr>
          <w:rFonts w:ascii="Arial" w:hAnsi="Arial" w:cs="Arial"/>
        </w:rPr>
        <w:fldChar w:fldCharType="separate"/>
      </w:r>
      <w:r w:rsidR="00DB4159">
        <w:rPr>
          <w:rFonts w:ascii="Arial" w:hAnsi="Arial" w:cs="Arial"/>
          <w:noProof/>
        </w:rPr>
        <w:t>15</w:t>
      </w:r>
      <w:r w:rsidRPr="001835E0">
        <w:rPr>
          <w:rFonts w:ascii="Arial" w:hAnsi="Arial" w:cs="Arial"/>
          <w:noProof/>
        </w:rPr>
        <w:fldChar w:fldCharType="end"/>
      </w:r>
      <w:bookmarkEnd w:id="132"/>
      <w:r w:rsidRPr="001835E0">
        <w:rPr>
          <w:rFonts w:ascii="Arial" w:hAnsi="Arial" w:cs="Arial"/>
        </w:rPr>
        <w:t>: Epson VG-4231CA 25 MHz VCXO Phase Noise at 25 MHz</w:t>
      </w:r>
      <w:bookmarkEnd w:id="133"/>
    </w:p>
    <w:p w14:paraId="46FA6F89" w14:textId="77777777" w:rsidR="001835E0" w:rsidRPr="001835E0" w:rsidRDefault="001835E0" w:rsidP="001835E0">
      <w:pPr>
        <w:rPr>
          <w:rFonts w:ascii="Arial" w:hAnsi="Arial" w:cs="Arial"/>
        </w:rPr>
      </w:pPr>
    </w:p>
    <w:tbl>
      <w:tblPr>
        <w:tblW w:w="0" w:type="auto"/>
        <w:tblLook w:val="0000" w:firstRow="0" w:lastRow="0" w:firstColumn="0" w:lastColumn="0" w:noHBand="0" w:noVBand="0"/>
      </w:tblPr>
      <w:tblGrid>
        <w:gridCol w:w="4788"/>
        <w:gridCol w:w="4788"/>
      </w:tblGrid>
      <w:tr w:rsidR="001835E0" w:rsidRPr="001835E0" w14:paraId="7F9F66D5" w14:textId="77777777" w:rsidTr="00C70B01">
        <w:tc>
          <w:tcPr>
            <w:tcW w:w="4788" w:type="dxa"/>
          </w:tcPr>
          <w:p w14:paraId="1095B403" w14:textId="77777777" w:rsidR="001835E0" w:rsidRPr="001835E0" w:rsidRDefault="001835E0" w:rsidP="00C70B01">
            <w:pPr>
              <w:pStyle w:val="Caption"/>
              <w:keepNext/>
              <w:jc w:val="center"/>
              <w:rPr>
                <w:rFonts w:ascii="Arial" w:hAnsi="Arial" w:cs="Arial"/>
              </w:rPr>
            </w:pPr>
            <w:r w:rsidRPr="001835E0">
              <w:rPr>
                <w:rFonts w:ascii="Arial" w:hAnsi="Arial" w:cs="Arial"/>
              </w:rPr>
              <w:t xml:space="preserve">Table </w:t>
            </w:r>
            <w:r w:rsidRPr="001835E0">
              <w:rPr>
                <w:rFonts w:ascii="Arial" w:hAnsi="Arial" w:cs="Arial"/>
              </w:rPr>
              <w:fldChar w:fldCharType="begin"/>
            </w:r>
            <w:r w:rsidRPr="001835E0">
              <w:rPr>
                <w:rFonts w:ascii="Arial" w:hAnsi="Arial" w:cs="Arial"/>
              </w:rPr>
              <w:instrText xml:space="preserve"> SEQ Table \* ARABIC </w:instrText>
            </w:r>
            <w:r w:rsidRPr="001835E0">
              <w:rPr>
                <w:rFonts w:ascii="Arial" w:hAnsi="Arial" w:cs="Arial"/>
              </w:rPr>
              <w:fldChar w:fldCharType="separate"/>
            </w:r>
            <w:r w:rsidR="00DB4159">
              <w:rPr>
                <w:rFonts w:ascii="Arial" w:hAnsi="Arial" w:cs="Arial"/>
                <w:noProof/>
              </w:rPr>
              <w:t>11</w:t>
            </w:r>
            <w:r w:rsidRPr="001835E0">
              <w:rPr>
                <w:rFonts w:ascii="Arial" w:hAnsi="Arial" w:cs="Arial"/>
                <w:noProof/>
              </w:rPr>
              <w:fldChar w:fldCharType="end"/>
            </w:r>
            <w:r w:rsidRPr="001835E0">
              <w:rPr>
                <w:rFonts w:ascii="Arial" w:hAnsi="Arial" w:cs="Arial"/>
              </w:rPr>
              <w:t>: VCXO Phase Noise</w:t>
            </w:r>
          </w:p>
          <w:p w14:paraId="5A279761" w14:textId="77777777" w:rsidR="001835E0" w:rsidRPr="001835E0" w:rsidRDefault="001835E0" w:rsidP="00C70B01">
            <w:pPr>
              <w:pStyle w:val="Caption"/>
              <w:keepNext/>
              <w:jc w:val="center"/>
              <w:rPr>
                <w:rFonts w:ascii="Arial" w:hAnsi="Arial" w:cs="Arial"/>
              </w:rPr>
            </w:pPr>
            <w:r w:rsidRPr="001835E0">
              <w:rPr>
                <w:rFonts w:ascii="Arial" w:hAnsi="Arial" w:cs="Arial"/>
              </w:rPr>
              <w:t>at 25 MHz (dBc/Hz)</w:t>
            </w:r>
          </w:p>
          <w:tbl>
            <w:tblPr>
              <w:tblW w:w="19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992"/>
              <w:gridCol w:w="992"/>
            </w:tblGrid>
            <w:tr w:rsidR="001835E0" w:rsidRPr="001835E0" w14:paraId="32B0CB1B" w14:textId="77777777" w:rsidTr="00C70B01">
              <w:trPr>
                <w:trHeight w:val="255"/>
                <w:jc w:val="center"/>
              </w:trPr>
              <w:tc>
                <w:tcPr>
                  <w:tcW w:w="976" w:type="dxa"/>
                  <w:noWrap/>
                  <w:vAlign w:val="center"/>
                </w:tcPr>
                <w:p w14:paraId="3BE7383C"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Offset</w:t>
                  </w:r>
                </w:p>
              </w:tc>
              <w:tc>
                <w:tcPr>
                  <w:tcW w:w="976" w:type="dxa"/>
                  <w:noWrap/>
                  <w:vAlign w:val="center"/>
                </w:tcPr>
                <w:p w14:paraId="30652107"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Phase Noise</w:t>
                  </w:r>
                </w:p>
              </w:tc>
            </w:tr>
            <w:tr w:rsidR="001835E0" w:rsidRPr="001835E0" w14:paraId="5A76BAD1" w14:textId="77777777" w:rsidTr="00C70B01">
              <w:trPr>
                <w:trHeight w:val="255"/>
                <w:jc w:val="center"/>
              </w:trPr>
              <w:tc>
                <w:tcPr>
                  <w:tcW w:w="976" w:type="dxa"/>
                  <w:noWrap/>
                  <w:tcMar>
                    <w:right w:w="72" w:type="dxa"/>
                  </w:tcMar>
                  <w:vAlign w:val="bottom"/>
                </w:tcPr>
                <w:p w14:paraId="436CA22D" w14:textId="77777777" w:rsidR="001835E0" w:rsidRPr="001835E0" w:rsidRDefault="001835E0" w:rsidP="00C70B01">
                  <w:pPr>
                    <w:jc w:val="right"/>
                    <w:rPr>
                      <w:rFonts w:ascii="Arial" w:eastAsia="Arial Unicode MS" w:hAnsi="Arial" w:cs="Arial"/>
                      <w:sz w:val="20"/>
                      <w:szCs w:val="20"/>
                    </w:rPr>
                  </w:pPr>
                  <w:r w:rsidRPr="001835E0">
                    <w:rPr>
                      <w:rFonts w:ascii="Arial" w:hAnsi="Arial" w:cs="Arial"/>
                      <w:sz w:val="20"/>
                      <w:szCs w:val="20"/>
                    </w:rPr>
                    <w:t>10 Hz</w:t>
                  </w:r>
                </w:p>
              </w:tc>
              <w:tc>
                <w:tcPr>
                  <w:tcW w:w="976" w:type="dxa"/>
                  <w:noWrap/>
                  <w:vAlign w:val="bottom"/>
                </w:tcPr>
                <w:p w14:paraId="39966A3F" w14:textId="77777777" w:rsidR="001835E0" w:rsidRPr="001835E0" w:rsidRDefault="001835E0" w:rsidP="00C70B01">
                  <w:pPr>
                    <w:jc w:val="center"/>
                    <w:rPr>
                      <w:rFonts w:ascii="Arial" w:eastAsia="Arial Unicode MS" w:hAnsi="Arial" w:cs="Arial"/>
                      <w:sz w:val="20"/>
                      <w:szCs w:val="20"/>
                    </w:rPr>
                  </w:pPr>
                  <w:r w:rsidRPr="001835E0">
                    <w:rPr>
                      <w:rFonts w:ascii="Arial" w:hAnsi="Arial" w:cs="Arial"/>
                      <w:sz w:val="20"/>
                      <w:szCs w:val="20"/>
                    </w:rPr>
                    <w:t>-73.6</w:t>
                  </w:r>
                </w:p>
              </w:tc>
            </w:tr>
            <w:tr w:rsidR="001835E0" w:rsidRPr="001835E0" w14:paraId="4B7FAAC5" w14:textId="77777777" w:rsidTr="00C70B01">
              <w:trPr>
                <w:trHeight w:val="255"/>
                <w:jc w:val="center"/>
              </w:trPr>
              <w:tc>
                <w:tcPr>
                  <w:tcW w:w="0" w:type="auto"/>
                  <w:noWrap/>
                  <w:tcMar>
                    <w:right w:w="72" w:type="dxa"/>
                  </w:tcMar>
                  <w:vAlign w:val="bottom"/>
                </w:tcPr>
                <w:p w14:paraId="17E9CC27" w14:textId="77777777" w:rsidR="001835E0" w:rsidRPr="001835E0" w:rsidRDefault="001835E0" w:rsidP="00C70B01">
                  <w:pPr>
                    <w:jc w:val="right"/>
                    <w:rPr>
                      <w:rFonts w:ascii="Arial" w:eastAsia="Arial Unicode MS" w:hAnsi="Arial" w:cs="Arial"/>
                      <w:sz w:val="20"/>
                      <w:szCs w:val="20"/>
                    </w:rPr>
                  </w:pPr>
                  <w:r w:rsidRPr="001835E0">
                    <w:rPr>
                      <w:rFonts w:ascii="Arial" w:hAnsi="Arial" w:cs="Arial"/>
                      <w:sz w:val="20"/>
                      <w:szCs w:val="20"/>
                    </w:rPr>
                    <w:t>100 Hz</w:t>
                  </w:r>
                </w:p>
              </w:tc>
              <w:tc>
                <w:tcPr>
                  <w:tcW w:w="0" w:type="auto"/>
                  <w:noWrap/>
                  <w:vAlign w:val="bottom"/>
                </w:tcPr>
                <w:p w14:paraId="7F49C10A" w14:textId="77777777" w:rsidR="001835E0" w:rsidRPr="001835E0" w:rsidRDefault="001835E0" w:rsidP="00C70B01">
                  <w:pPr>
                    <w:jc w:val="center"/>
                    <w:rPr>
                      <w:rFonts w:ascii="Arial" w:eastAsia="Arial Unicode MS" w:hAnsi="Arial" w:cs="Arial"/>
                      <w:sz w:val="20"/>
                      <w:szCs w:val="20"/>
                    </w:rPr>
                  </w:pPr>
                  <w:r w:rsidRPr="001835E0">
                    <w:rPr>
                      <w:rFonts w:ascii="Arial" w:hAnsi="Arial" w:cs="Arial"/>
                      <w:sz w:val="20"/>
                      <w:szCs w:val="20"/>
                    </w:rPr>
                    <w:t>-103.7</w:t>
                  </w:r>
                </w:p>
              </w:tc>
            </w:tr>
            <w:tr w:rsidR="001835E0" w:rsidRPr="001835E0" w14:paraId="224D2B63" w14:textId="77777777" w:rsidTr="00C70B01">
              <w:trPr>
                <w:trHeight w:val="255"/>
                <w:jc w:val="center"/>
              </w:trPr>
              <w:tc>
                <w:tcPr>
                  <w:tcW w:w="0" w:type="auto"/>
                  <w:noWrap/>
                  <w:tcMar>
                    <w:right w:w="72" w:type="dxa"/>
                  </w:tcMar>
                  <w:vAlign w:val="bottom"/>
                </w:tcPr>
                <w:p w14:paraId="7BC7376E" w14:textId="77777777" w:rsidR="001835E0" w:rsidRPr="001835E0" w:rsidRDefault="001835E0" w:rsidP="00C70B01">
                  <w:pPr>
                    <w:jc w:val="right"/>
                    <w:rPr>
                      <w:rFonts w:ascii="Arial" w:eastAsia="Arial Unicode MS" w:hAnsi="Arial" w:cs="Arial"/>
                      <w:sz w:val="20"/>
                      <w:szCs w:val="20"/>
                    </w:rPr>
                  </w:pPr>
                  <w:r w:rsidRPr="001835E0">
                    <w:rPr>
                      <w:rFonts w:ascii="Arial" w:hAnsi="Arial" w:cs="Arial"/>
                      <w:sz w:val="20"/>
                      <w:szCs w:val="20"/>
                    </w:rPr>
                    <w:t>1 kHz</w:t>
                  </w:r>
                </w:p>
              </w:tc>
              <w:tc>
                <w:tcPr>
                  <w:tcW w:w="0" w:type="auto"/>
                  <w:noWrap/>
                  <w:vAlign w:val="bottom"/>
                </w:tcPr>
                <w:p w14:paraId="24A67E6F" w14:textId="77777777" w:rsidR="001835E0" w:rsidRPr="001835E0" w:rsidRDefault="001835E0" w:rsidP="00C70B01">
                  <w:pPr>
                    <w:jc w:val="center"/>
                    <w:rPr>
                      <w:rFonts w:ascii="Arial" w:eastAsia="Arial Unicode MS" w:hAnsi="Arial" w:cs="Arial"/>
                      <w:sz w:val="20"/>
                      <w:szCs w:val="20"/>
                    </w:rPr>
                  </w:pPr>
                  <w:r w:rsidRPr="001835E0">
                    <w:rPr>
                      <w:rFonts w:ascii="Arial" w:hAnsi="Arial" w:cs="Arial"/>
                      <w:sz w:val="20"/>
                      <w:szCs w:val="20"/>
                    </w:rPr>
                    <w:t>-130.8</w:t>
                  </w:r>
                </w:p>
              </w:tc>
            </w:tr>
            <w:tr w:rsidR="001835E0" w:rsidRPr="001835E0" w14:paraId="735F18C7" w14:textId="77777777" w:rsidTr="00C70B01">
              <w:trPr>
                <w:trHeight w:val="255"/>
                <w:jc w:val="center"/>
              </w:trPr>
              <w:tc>
                <w:tcPr>
                  <w:tcW w:w="0" w:type="auto"/>
                  <w:noWrap/>
                  <w:tcMar>
                    <w:right w:w="72" w:type="dxa"/>
                  </w:tcMar>
                  <w:vAlign w:val="bottom"/>
                </w:tcPr>
                <w:p w14:paraId="05863E40" w14:textId="77777777" w:rsidR="001835E0" w:rsidRPr="001835E0" w:rsidRDefault="001835E0" w:rsidP="00C70B01">
                  <w:pPr>
                    <w:jc w:val="right"/>
                    <w:rPr>
                      <w:rFonts w:ascii="Arial" w:eastAsia="Arial Unicode MS" w:hAnsi="Arial" w:cs="Arial"/>
                      <w:sz w:val="20"/>
                      <w:szCs w:val="20"/>
                    </w:rPr>
                  </w:pPr>
                  <w:r w:rsidRPr="001835E0">
                    <w:rPr>
                      <w:rFonts w:ascii="Arial" w:hAnsi="Arial" w:cs="Arial"/>
                      <w:sz w:val="20"/>
                      <w:szCs w:val="20"/>
                    </w:rPr>
                    <w:t>10 kHz</w:t>
                  </w:r>
                </w:p>
              </w:tc>
              <w:tc>
                <w:tcPr>
                  <w:tcW w:w="0" w:type="auto"/>
                  <w:noWrap/>
                  <w:vAlign w:val="bottom"/>
                </w:tcPr>
                <w:p w14:paraId="0A0EC318" w14:textId="77777777" w:rsidR="001835E0" w:rsidRPr="001835E0" w:rsidRDefault="001835E0" w:rsidP="00C70B01">
                  <w:pPr>
                    <w:jc w:val="center"/>
                    <w:rPr>
                      <w:rFonts w:ascii="Arial" w:eastAsia="Arial Unicode MS" w:hAnsi="Arial" w:cs="Arial"/>
                      <w:sz w:val="20"/>
                      <w:szCs w:val="20"/>
                    </w:rPr>
                  </w:pPr>
                  <w:r w:rsidRPr="001835E0">
                    <w:rPr>
                      <w:rFonts w:ascii="Arial" w:hAnsi="Arial" w:cs="Arial"/>
                      <w:sz w:val="20"/>
                      <w:szCs w:val="20"/>
                    </w:rPr>
                    <w:t>-147.6</w:t>
                  </w:r>
                </w:p>
              </w:tc>
            </w:tr>
            <w:tr w:rsidR="001835E0" w:rsidRPr="001835E0" w14:paraId="7A514F42" w14:textId="77777777" w:rsidTr="00C70B01">
              <w:trPr>
                <w:trHeight w:val="255"/>
                <w:jc w:val="center"/>
              </w:trPr>
              <w:tc>
                <w:tcPr>
                  <w:tcW w:w="0" w:type="auto"/>
                  <w:noWrap/>
                  <w:tcMar>
                    <w:right w:w="72" w:type="dxa"/>
                  </w:tcMar>
                  <w:vAlign w:val="bottom"/>
                </w:tcPr>
                <w:p w14:paraId="224678D0" w14:textId="77777777" w:rsidR="001835E0" w:rsidRPr="001835E0" w:rsidRDefault="001835E0" w:rsidP="00C70B01">
                  <w:pPr>
                    <w:jc w:val="right"/>
                    <w:rPr>
                      <w:rFonts w:ascii="Arial" w:eastAsia="Arial Unicode MS" w:hAnsi="Arial" w:cs="Arial"/>
                      <w:sz w:val="20"/>
                      <w:szCs w:val="20"/>
                    </w:rPr>
                  </w:pPr>
                  <w:r w:rsidRPr="001835E0">
                    <w:rPr>
                      <w:rFonts w:ascii="Arial" w:hAnsi="Arial" w:cs="Arial"/>
                      <w:sz w:val="20"/>
                      <w:szCs w:val="20"/>
                    </w:rPr>
                    <w:t>100 kHz</w:t>
                  </w:r>
                </w:p>
              </w:tc>
              <w:tc>
                <w:tcPr>
                  <w:tcW w:w="0" w:type="auto"/>
                  <w:noWrap/>
                  <w:vAlign w:val="bottom"/>
                </w:tcPr>
                <w:p w14:paraId="04959A69" w14:textId="77777777" w:rsidR="001835E0" w:rsidRPr="001835E0" w:rsidRDefault="001835E0" w:rsidP="00C70B01">
                  <w:pPr>
                    <w:jc w:val="center"/>
                    <w:rPr>
                      <w:rFonts w:ascii="Arial" w:eastAsia="Arial Unicode MS" w:hAnsi="Arial" w:cs="Arial"/>
                      <w:sz w:val="20"/>
                      <w:szCs w:val="20"/>
                    </w:rPr>
                  </w:pPr>
                  <w:r w:rsidRPr="001835E0">
                    <w:rPr>
                      <w:rFonts w:ascii="Arial" w:hAnsi="Arial" w:cs="Arial"/>
                      <w:sz w:val="20"/>
                      <w:szCs w:val="20"/>
                    </w:rPr>
                    <w:t>-155.42</w:t>
                  </w:r>
                </w:p>
              </w:tc>
            </w:tr>
            <w:tr w:rsidR="001835E0" w:rsidRPr="001835E0" w14:paraId="100F79E7" w14:textId="77777777" w:rsidTr="00C70B01">
              <w:trPr>
                <w:trHeight w:val="255"/>
                <w:jc w:val="center"/>
              </w:trPr>
              <w:tc>
                <w:tcPr>
                  <w:tcW w:w="0" w:type="auto"/>
                  <w:noWrap/>
                  <w:tcMar>
                    <w:right w:w="72" w:type="dxa"/>
                  </w:tcMar>
                  <w:vAlign w:val="bottom"/>
                </w:tcPr>
                <w:p w14:paraId="1C5AA21F" w14:textId="77777777" w:rsidR="001835E0" w:rsidRPr="001835E0" w:rsidRDefault="001835E0" w:rsidP="00C70B01">
                  <w:pPr>
                    <w:jc w:val="right"/>
                    <w:rPr>
                      <w:rFonts w:ascii="Arial" w:eastAsia="Arial Unicode MS" w:hAnsi="Arial" w:cs="Arial"/>
                      <w:sz w:val="20"/>
                      <w:szCs w:val="20"/>
                    </w:rPr>
                  </w:pPr>
                  <w:r w:rsidRPr="001835E0">
                    <w:rPr>
                      <w:rFonts w:ascii="Arial" w:hAnsi="Arial" w:cs="Arial"/>
                      <w:sz w:val="20"/>
                      <w:szCs w:val="20"/>
                    </w:rPr>
                    <w:t>1 MHz</w:t>
                  </w:r>
                </w:p>
              </w:tc>
              <w:tc>
                <w:tcPr>
                  <w:tcW w:w="0" w:type="auto"/>
                  <w:noWrap/>
                  <w:vAlign w:val="bottom"/>
                </w:tcPr>
                <w:p w14:paraId="5C0A3E93" w14:textId="77777777" w:rsidR="001835E0" w:rsidRPr="001835E0" w:rsidRDefault="001835E0" w:rsidP="00C70B01">
                  <w:pPr>
                    <w:jc w:val="center"/>
                    <w:rPr>
                      <w:rFonts w:ascii="Arial" w:eastAsia="Arial Unicode MS" w:hAnsi="Arial" w:cs="Arial"/>
                      <w:sz w:val="20"/>
                      <w:szCs w:val="20"/>
                    </w:rPr>
                  </w:pPr>
                  <w:r w:rsidRPr="001835E0">
                    <w:rPr>
                      <w:rFonts w:ascii="Arial" w:hAnsi="Arial" w:cs="Arial"/>
                      <w:sz w:val="20"/>
                      <w:szCs w:val="20"/>
                    </w:rPr>
                    <w:t>-160.4</w:t>
                  </w:r>
                </w:p>
              </w:tc>
            </w:tr>
            <w:tr w:rsidR="001835E0" w:rsidRPr="001835E0" w14:paraId="6476B24C" w14:textId="77777777" w:rsidTr="00C70B01">
              <w:trPr>
                <w:trHeight w:val="255"/>
                <w:jc w:val="center"/>
              </w:trPr>
              <w:tc>
                <w:tcPr>
                  <w:tcW w:w="0" w:type="auto"/>
                  <w:noWrap/>
                  <w:tcMar>
                    <w:right w:w="72" w:type="dxa"/>
                  </w:tcMar>
                  <w:vAlign w:val="bottom"/>
                </w:tcPr>
                <w:p w14:paraId="3CC446FE" w14:textId="77777777" w:rsidR="001835E0" w:rsidRPr="001835E0" w:rsidRDefault="001835E0" w:rsidP="00C70B01">
                  <w:pPr>
                    <w:jc w:val="right"/>
                    <w:rPr>
                      <w:rFonts w:ascii="Arial" w:eastAsia="Arial Unicode MS" w:hAnsi="Arial" w:cs="Arial"/>
                      <w:sz w:val="20"/>
                      <w:szCs w:val="20"/>
                    </w:rPr>
                  </w:pPr>
                  <w:r w:rsidRPr="001835E0">
                    <w:rPr>
                      <w:rFonts w:ascii="Arial" w:hAnsi="Arial" w:cs="Arial"/>
                      <w:sz w:val="20"/>
                      <w:szCs w:val="20"/>
                    </w:rPr>
                    <w:t>10 MHz</w:t>
                  </w:r>
                </w:p>
              </w:tc>
              <w:tc>
                <w:tcPr>
                  <w:tcW w:w="0" w:type="auto"/>
                  <w:noWrap/>
                  <w:vAlign w:val="bottom"/>
                </w:tcPr>
                <w:p w14:paraId="50E46154" w14:textId="77777777" w:rsidR="001835E0" w:rsidRPr="001835E0" w:rsidRDefault="001835E0" w:rsidP="00C70B01">
                  <w:pPr>
                    <w:jc w:val="center"/>
                    <w:rPr>
                      <w:rFonts w:ascii="Arial" w:eastAsia="Arial Unicode MS" w:hAnsi="Arial" w:cs="Arial"/>
                      <w:sz w:val="20"/>
                      <w:szCs w:val="20"/>
                    </w:rPr>
                  </w:pPr>
                  <w:r w:rsidRPr="001835E0">
                    <w:rPr>
                      <w:rFonts w:ascii="Arial" w:hAnsi="Arial" w:cs="Arial"/>
                      <w:sz w:val="20"/>
                      <w:szCs w:val="20"/>
                    </w:rPr>
                    <w:t>-168.1</w:t>
                  </w:r>
                </w:p>
              </w:tc>
            </w:tr>
            <w:tr w:rsidR="001835E0" w:rsidRPr="001835E0" w14:paraId="039B63C4" w14:textId="77777777" w:rsidTr="00C70B01">
              <w:trPr>
                <w:trHeight w:val="255"/>
                <w:jc w:val="center"/>
              </w:trPr>
              <w:tc>
                <w:tcPr>
                  <w:tcW w:w="0" w:type="auto"/>
                  <w:noWrap/>
                  <w:tcMar>
                    <w:right w:w="72" w:type="dxa"/>
                  </w:tcMar>
                  <w:vAlign w:val="bottom"/>
                </w:tcPr>
                <w:p w14:paraId="38A30532" w14:textId="77777777" w:rsidR="001835E0" w:rsidRPr="001835E0" w:rsidRDefault="001835E0" w:rsidP="00C70B01">
                  <w:pPr>
                    <w:jc w:val="right"/>
                    <w:rPr>
                      <w:rFonts w:ascii="Arial" w:eastAsia="Arial Unicode MS" w:hAnsi="Arial" w:cs="Arial"/>
                      <w:sz w:val="20"/>
                      <w:szCs w:val="20"/>
                    </w:rPr>
                  </w:pPr>
                  <w:r w:rsidRPr="001835E0">
                    <w:rPr>
                      <w:rFonts w:ascii="Arial" w:hAnsi="Arial" w:cs="Arial"/>
                      <w:sz w:val="20"/>
                      <w:szCs w:val="20"/>
                    </w:rPr>
                    <w:t>40 MHz</w:t>
                  </w:r>
                </w:p>
              </w:tc>
              <w:tc>
                <w:tcPr>
                  <w:tcW w:w="0" w:type="auto"/>
                  <w:noWrap/>
                  <w:vAlign w:val="bottom"/>
                </w:tcPr>
                <w:p w14:paraId="610B251B" w14:textId="77777777" w:rsidR="001835E0" w:rsidRPr="001835E0" w:rsidRDefault="001835E0" w:rsidP="00C70B01">
                  <w:pPr>
                    <w:jc w:val="center"/>
                    <w:rPr>
                      <w:rFonts w:ascii="Arial" w:eastAsia="Arial Unicode MS" w:hAnsi="Arial" w:cs="Arial"/>
                      <w:sz w:val="20"/>
                      <w:szCs w:val="20"/>
                    </w:rPr>
                  </w:pPr>
                  <w:r w:rsidRPr="001835E0">
                    <w:rPr>
                      <w:rFonts w:ascii="Arial" w:hAnsi="Arial" w:cs="Arial"/>
                      <w:sz w:val="20"/>
                      <w:szCs w:val="20"/>
                    </w:rPr>
                    <w:t>-168.1</w:t>
                  </w:r>
                </w:p>
              </w:tc>
            </w:tr>
          </w:tbl>
          <w:p w14:paraId="7B4EF957" w14:textId="77777777" w:rsidR="001835E0" w:rsidRPr="001835E0" w:rsidRDefault="001835E0" w:rsidP="00C70B01">
            <w:pPr>
              <w:jc w:val="center"/>
              <w:rPr>
                <w:rFonts w:ascii="Arial" w:hAnsi="Arial" w:cs="Arial"/>
              </w:rPr>
            </w:pPr>
          </w:p>
        </w:tc>
        <w:tc>
          <w:tcPr>
            <w:tcW w:w="4788" w:type="dxa"/>
          </w:tcPr>
          <w:p w14:paraId="1FC08614" w14:textId="77777777" w:rsidR="001835E0" w:rsidRPr="001835E0" w:rsidRDefault="001835E0" w:rsidP="00C70B01">
            <w:pPr>
              <w:pStyle w:val="Caption"/>
              <w:keepNext/>
              <w:jc w:val="center"/>
              <w:rPr>
                <w:rFonts w:ascii="Arial" w:hAnsi="Arial" w:cs="Arial"/>
              </w:rPr>
            </w:pPr>
            <w:r w:rsidRPr="001835E0">
              <w:rPr>
                <w:rFonts w:ascii="Arial" w:hAnsi="Arial" w:cs="Arial"/>
              </w:rPr>
              <w:t xml:space="preserve">Table </w:t>
            </w:r>
            <w:r w:rsidRPr="001835E0">
              <w:rPr>
                <w:rFonts w:ascii="Arial" w:hAnsi="Arial" w:cs="Arial"/>
              </w:rPr>
              <w:fldChar w:fldCharType="begin"/>
            </w:r>
            <w:r w:rsidRPr="001835E0">
              <w:rPr>
                <w:rFonts w:ascii="Arial" w:hAnsi="Arial" w:cs="Arial"/>
              </w:rPr>
              <w:instrText xml:space="preserve"> SEQ Table \* ARABIC </w:instrText>
            </w:r>
            <w:r w:rsidRPr="001835E0">
              <w:rPr>
                <w:rFonts w:ascii="Arial" w:hAnsi="Arial" w:cs="Arial"/>
              </w:rPr>
              <w:fldChar w:fldCharType="separate"/>
            </w:r>
            <w:r w:rsidR="00DB4159">
              <w:rPr>
                <w:rFonts w:ascii="Arial" w:hAnsi="Arial" w:cs="Arial"/>
                <w:noProof/>
              </w:rPr>
              <w:t>12</w:t>
            </w:r>
            <w:r w:rsidRPr="001835E0">
              <w:rPr>
                <w:rFonts w:ascii="Arial" w:hAnsi="Arial" w:cs="Arial"/>
                <w:noProof/>
              </w:rPr>
              <w:fldChar w:fldCharType="end"/>
            </w:r>
            <w:r w:rsidRPr="001835E0">
              <w:rPr>
                <w:rFonts w:ascii="Arial" w:hAnsi="Arial" w:cs="Arial"/>
              </w:rPr>
              <w:t>: VCXO RMS Jitter</w:t>
            </w:r>
          </w:p>
          <w:p w14:paraId="37E47054" w14:textId="77777777" w:rsidR="001835E0" w:rsidRPr="001835E0" w:rsidRDefault="001835E0" w:rsidP="00C70B01">
            <w:pPr>
              <w:pStyle w:val="Caption"/>
              <w:keepNext/>
              <w:jc w:val="center"/>
              <w:rPr>
                <w:rFonts w:ascii="Arial" w:hAnsi="Arial" w:cs="Arial"/>
              </w:rPr>
            </w:pPr>
            <w:r w:rsidRPr="001835E0">
              <w:rPr>
                <w:rFonts w:ascii="Arial" w:hAnsi="Arial" w:cs="Arial"/>
              </w:rPr>
              <w:t>to high offset of 20 MHz</w:t>
            </w:r>
          </w:p>
          <w:p w14:paraId="51B60FCB" w14:textId="77777777" w:rsidR="001835E0" w:rsidRPr="001835E0" w:rsidRDefault="001835E0" w:rsidP="00C70B01">
            <w:pPr>
              <w:pStyle w:val="Caption"/>
              <w:keepNext/>
              <w:jc w:val="center"/>
              <w:rPr>
                <w:rFonts w:ascii="Arial" w:hAnsi="Arial" w:cs="Arial"/>
              </w:rPr>
            </w:pPr>
            <w:r w:rsidRPr="001835E0">
              <w:rPr>
                <w:rFonts w:ascii="Arial" w:hAnsi="Arial" w:cs="Arial"/>
              </w:rPr>
              <w:t>at 25 MHz (rms fs)</w:t>
            </w:r>
          </w:p>
          <w:tbl>
            <w:tblPr>
              <w:tblW w:w="1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976"/>
              <w:gridCol w:w="976"/>
            </w:tblGrid>
            <w:tr w:rsidR="001835E0" w:rsidRPr="001835E0" w14:paraId="250F6972" w14:textId="77777777" w:rsidTr="00C70B01">
              <w:trPr>
                <w:trHeight w:val="255"/>
                <w:jc w:val="center"/>
              </w:trPr>
              <w:tc>
                <w:tcPr>
                  <w:tcW w:w="960" w:type="dxa"/>
                  <w:noWrap/>
                  <w:vAlign w:val="center"/>
                </w:tcPr>
                <w:p w14:paraId="5088D150"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Low</w:t>
                  </w:r>
                </w:p>
                <w:p w14:paraId="2BD2B97D"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Offset</w:t>
                  </w:r>
                </w:p>
              </w:tc>
              <w:tc>
                <w:tcPr>
                  <w:tcW w:w="960" w:type="dxa"/>
                  <w:noWrap/>
                  <w:vAlign w:val="center"/>
                </w:tcPr>
                <w:p w14:paraId="4E22B89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Jitter</w:t>
                  </w:r>
                </w:p>
              </w:tc>
            </w:tr>
            <w:tr w:rsidR="001835E0" w:rsidRPr="001835E0" w14:paraId="35D4A1DE" w14:textId="77777777" w:rsidTr="00C70B01">
              <w:trPr>
                <w:trHeight w:val="255"/>
                <w:jc w:val="center"/>
              </w:trPr>
              <w:tc>
                <w:tcPr>
                  <w:tcW w:w="960" w:type="dxa"/>
                  <w:noWrap/>
                  <w:tcMar>
                    <w:right w:w="72" w:type="dxa"/>
                  </w:tcMar>
                  <w:vAlign w:val="bottom"/>
                </w:tcPr>
                <w:p w14:paraId="5B4CFAED" w14:textId="77777777" w:rsidR="001835E0" w:rsidRPr="001835E0" w:rsidRDefault="001835E0" w:rsidP="00C70B01">
                  <w:pPr>
                    <w:jc w:val="right"/>
                    <w:rPr>
                      <w:rFonts w:ascii="Arial" w:eastAsia="Arial Unicode MS" w:hAnsi="Arial" w:cs="Arial"/>
                      <w:sz w:val="20"/>
                      <w:szCs w:val="20"/>
                    </w:rPr>
                  </w:pPr>
                  <w:r w:rsidRPr="001835E0">
                    <w:rPr>
                      <w:rFonts w:ascii="Arial" w:hAnsi="Arial" w:cs="Arial"/>
                      <w:sz w:val="20"/>
                      <w:szCs w:val="20"/>
                    </w:rPr>
                    <w:t>10 Hz</w:t>
                  </w:r>
                </w:p>
              </w:tc>
              <w:tc>
                <w:tcPr>
                  <w:tcW w:w="960" w:type="dxa"/>
                  <w:noWrap/>
                  <w:vAlign w:val="bottom"/>
                </w:tcPr>
                <w:p w14:paraId="33433F00" w14:textId="77777777" w:rsidR="001835E0" w:rsidRPr="001835E0" w:rsidRDefault="001835E0" w:rsidP="00C70B01">
                  <w:pPr>
                    <w:jc w:val="center"/>
                    <w:rPr>
                      <w:rFonts w:ascii="Arial" w:eastAsia="Arial Unicode MS" w:hAnsi="Arial" w:cs="Arial"/>
                      <w:sz w:val="20"/>
                      <w:szCs w:val="20"/>
                    </w:rPr>
                  </w:pPr>
                  <w:r w:rsidRPr="001835E0">
                    <w:rPr>
                      <w:rFonts w:ascii="Arial" w:hAnsi="Arial" w:cs="Arial"/>
                      <w:sz w:val="20"/>
                      <w:szCs w:val="20"/>
                    </w:rPr>
                    <w:t>515.4</w:t>
                  </w:r>
                </w:p>
              </w:tc>
            </w:tr>
            <w:tr w:rsidR="001835E0" w:rsidRPr="001835E0" w14:paraId="2CC11ACE" w14:textId="77777777" w:rsidTr="00C70B01">
              <w:trPr>
                <w:trHeight w:val="255"/>
                <w:jc w:val="center"/>
              </w:trPr>
              <w:tc>
                <w:tcPr>
                  <w:tcW w:w="0" w:type="auto"/>
                  <w:noWrap/>
                  <w:tcMar>
                    <w:right w:w="72" w:type="dxa"/>
                  </w:tcMar>
                  <w:vAlign w:val="bottom"/>
                </w:tcPr>
                <w:p w14:paraId="39528456" w14:textId="77777777" w:rsidR="001835E0" w:rsidRPr="001835E0" w:rsidRDefault="001835E0" w:rsidP="00C70B01">
                  <w:pPr>
                    <w:jc w:val="right"/>
                    <w:rPr>
                      <w:rFonts w:ascii="Arial" w:eastAsia="Arial Unicode MS" w:hAnsi="Arial" w:cs="Arial"/>
                      <w:sz w:val="20"/>
                      <w:szCs w:val="20"/>
                    </w:rPr>
                  </w:pPr>
                  <w:r w:rsidRPr="001835E0">
                    <w:rPr>
                      <w:rFonts w:ascii="Arial" w:hAnsi="Arial" w:cs="Arial"/>
                      <w:sz w:val="20"/>
                      <w:szCs w:val="20"/>
                    </w:rPr>
                    <w:t>100 Hz</w:t>
                  </w:r>
                </w:p>
              </w:tc>
              <w:tc>
                <w:tcPr>
                  <w:tcW w:w="0" w:type="auto"/>
                  <w:noWrap/>
                  <w:vAlign w:val="bottom"/>
                </w:tcPr>
                <w:p w14:paraId="2DABA40C" w14:textId="77777777" w:rsidR="001835E0" w:rsidRPr="001835E0" w:rsidRDefault="001835E0" w:rsidP="00C70B01">
                  <w:pPr>
                    <w:jc w:val="center"/>
                    <w:rPr>
                      <w:rFonts w:ascii="Arial" w:eastAsia="Arial Unicode MS" w:hAnsi="Arial" w:cs="Arial"/>
                      <w:sz w:val="20"/>
                      <w:szCs w:val="20"/>
                    </w:rPr>
                  </w:pPr>
                  <w:r w:rsidRPr="001835E0">
                    <w:rPr>
                      <w:rFonts w:ascii="Arial" w:hAnsi="Arial" w:cs="Arial"/>
                      <w:sz w:val="20"/>
                      <w:szCs w:val="20"/>
                    </w:rPr>
                    <w:t>60.5</w:t>
                  </w:r>
                </w:p>
              </w:tc>
            </w:tr>
            <w:tr w:rsidR="001835E0" w:rsidRPr="001835E0" w14:paraId="218CF1A4" w14:textId="77777777" w:rsidTr="00C70B01">
              <w:trPr>
                <w:trHeight w:val="255"/>
                <w:jc w:val="center"/>
              </w:trPr>
              <w:tc>
                <w:tcPr>
                  <w:tcW w:w="0" w:type="auto"/>
                  <w:noWrap/>
                  <w:tcMar>
                    <w:right w:w="72" w:type="dxa"/>
                  </w:tcMar>
                  <w:vAlign w:val="bottom"/>
                </w:tcPr>
                <w:p w14:paraId="072E1E64" w14:textId="77777777" w:rsidR="001835E0" w:rsidRPr="001835E0" w:rsidRDefault="001835E0" w:rsidP="00C70B01">
                  <w:pPr>
                    <w:jc w:val="right"/>
                    <w:rPr>
                      <w:rFonts w:ascii="Arial" w:eastAsia="Arial Unicode MS" w:hAnsi="Arial" w:cs="Arial"/>
                      <w:sz w:val="20"/>
                      <w:szCs w:val="20"/>
                    </w:rPr>
                  </w:pPr>
                  <w:r w:rsidRPr="001835E0">
                    <w:rPr>
                      <w:rFonts w:ascii="Arial" w:hAnsi="Arial" w:cs="Arial"/>
                      <w:sz w:val="20"/>
                      <w:szCs w:val="20"/>
                    </w:rPr>
                    <w:t>1 kHz</w:t>
                  </w:r>
                </w:p>
              </w:tc>
              <w:tc>
                <w:tcPr>
                  <w:tcW w:w="0" w:type="auto"/>
                  <w:noWrap/>
                  <w:vAlign w:val="bottom"/>
                </w:tcPr>
                <w:p w14:paraId="0F5095BB" w14:textId="77777777" w:rsidR="001835E0" w:rsidRPr="001835E0" w:rsidRDefault="001835E0" w:rsidP="00C70B01">
                  <w:pPr>
                    <w:jc w:val="center"/>
                    <w:rPr>
                      <w:rFonts w:ascii="Arial" w:eastAsia="Arial Unicode MS" w:hAnsi="Arial" w:cs="Arial"/>
                      <w:sz w:val="20"/>
                      <w:szCs w:val="20"/>
                    </w:rPr>
                  </w:pPr>
                  <w:r w:rsidRPr="001835E0">
                    <w:rPr>
                      <w:rFonts w:ascii="Arial" w:hAnsi="Arial" w:cs="Arial"/>
                      <w:sz w:val="20"/>
                      <w:szCs w:val="20"/>
                    </w:rPr>
                    <w:t>36.2</w:t>
                  </w:r>
                </w:p>
              </w:tc>
            </w:tr>
            <w:tr w:rsidR="001835E0" w:rsidRPr="001835E0" w14:paraId="7783A681" w14:textId="77777777" w:rsidTr="00C70B01">
              <w:trPr>
                <w:trHeight w:val="255"/>
                <w:jc w:val="center"/>
              </w:trPr>
              <w:tc>
                <w:tcPr>
                  <w:tcW w:w="0" w:type="auto"/>
                  <w:noWrap/>
                  <w:tcMar>
                    <w:right w:w="72" w:type="dxa"/>
                  </w:tcMar>
                  <w:vAlign w:val="bottom"/>
                </w:tcPr>
                <w:p w14:paraId="371ED7BA" w14:textId="77777777" w:rsidR="001835E0" w:rsidRPr="001835E0" w:rsidRDefault="001835E0" w:rsidP="00C70B01">
                  <w:pPr>
                    <w:jc w:val="right"/>
                    <w:rPr>
                      <w:rFonts w:ascii="Arial" w:eastAsia="Arial Unicode MS" w:hAnsi="Arial" w:cs="Arial"/>
                      <w:sz w:val="20"/>
                      <w:szCs w:val="20"/>
                    </w:rPr>
                  </w:pPr>
                  <w:r w:rsidRPr="001835E0">
                    <w:rPr>
                      <w:rFonts w:ascii="Arial" w:hAnsi="Arial" w:cs="Arial"/>
                      <w:sz w:val="20"/>
                      <w:szCs w:val="20"/>
                    </w:rPr>
                    <w:t>10 kHz</w:t>
                  </w:r>
                </w:p>
              </w:tc>
              <w:tc>
                <w:tcPr>
                  <w:tcW w:w="0" w:type="auto"/>
                  <w:noWrap/>
                  <w:vAlign w:val="bottom"/>
                </w:tcPr>
                <w:p w14:paraId="3546C86C" w14:textId="77777777" w:rsidR="001835E0" w:rsidRPr="001835E0" w:rsidRDefault="001835E0" w:rsidP="00C70B01">
                  <w:pPr>
                    <w:jc w:val="center"/>
                    <w:rPr>
                      <w:rFonts w:ascii="Arial" w:eastAsia="Arial Unicode MS" w:hAnsi="Arial" w:cs="Arial"/>
                      <w:sz w:val="20"/>
                      <w:szCs w:val="20"/>
                    </w:rPr>
                  </w:pPr>
                  <w:r w:rsidRPr="001835E0">
                    <w:rPr>
                      <w:rFonts w:ascii="Arial" w:hAnsi="Arial" w:cs="Arial"/>
                      <w:sz w:val="20"/>
                      <w:szCs w:val="20"/>
                    </w:rPr>
                    <w:t>35.0</w:t>
                  </w:r>
                </w:p>
              </w:tc>
            </w:tr>
            <w:tr w:rsidR="001835E0" w:rsidRPr="001835E0" w14:paraId="13BA3C41" w14:textId="77777777" w:rsidTr="00C70B01">
              <w:trPr>
                <w:trHeight w:val="255"/>
                <w:jc w:val="center"/>
              </w:trPr>
              <w:tc>
                <w:tcPr>
                  <w:tcW w:w="0" w:type="auto"/>
                  <w:noWrap/>
                  <w:tcMar>
                    <w:right w:w="72" w:type="dxa"/>
                  </w:tcMar>
                  <w:vAlign w:val="bottom"/>
                </w:tcPr>
                <w:p w14:paraId="1097A9D0" w14:textId="77777777" w:rsidR="001835E0" w:rsidRPr="001835E0" w:rsidRDefault="001835E0" w:rsidP="00C70B01">
                  <w:pPr>
                    <w:jc w:val="right"/>
                    <w:rPr>
                      <w:rFonts w:ascii="Arial" w:eastAsia="Arial Unicode MS" w:hAnsi="Arial" w:cs="Arial"/>
                      <w:sz w:val="20"/>
                      <w:szCs w:val="20"/>
                    </w:rPr>
                  </w:pPr>
                  <w:r w:rsidRPr="001835E0">
                    <w:rPr>
                      <w:rFonts w:ascii="Arial" w:hAnsi="Arial" w:cs="Arial"/>
                      <w:sz w:val="20"/>
                      <w:szCs w:val="20"/>
                    </w:rPr>
                    <w:t>100 kHz</w:t>
                  </w:r>
                </w:p>
              </w:tc>
              <w:tc>
                <w:tcPr>
                  <w:tcW w:w="0" w:type="auto"/>
                  <w:noWrap/>
                  <w:vAlign w:val="bottom"/>
                </w:tcPr>
                <w:p w14:paraId="255A4949" w14:textId="77777777" w:rsidR="001835E0" w:rsidRPr="001835E0" w:rsidRDefault="001835E0" w:rsidP="00C70B01">
                  <w:pPr>
                    <w:jc w:val="center"/>
                    <w:rPr>
                      <w:rFonts w:ascii="Arial" w:eastAsia="Arial Unicode MS" w:hAnsi="Arial" w:cs="Arial"/>
                      <w:sz w:val="20"/>
                      <w:szCs w:val="20"/>
                    </w:rPr>
                  </w:pPr>
                  <w:r w:rsidRPr="001835E0">
                    <w:rPr>
                      <w:rFonts w:ascii="Arial" w:hAnsi="Arial" w:cs="Arial"/>
                      <w:sz w:val="20"/>
                      <w:szCs w:val="20"/>
                    </w:rPr>
                    <w:t>34.5</w:t>
                  </w:r>
                </w:p>
              </w:tc>
            </w:tr>
            <w:tr w:rsidR="001835E0" w:rsidRPr="001835E0" w14:paraId="36A0C4B1" w14:textId="77777777" w:rsidTr="00C70B01">
              <w:trPr>
                <w:trHeight w:val="255"/>
                <w:jc w:val="center"/>
              </w:trPr>
              <w:tc>
                <w:tcPr>
                  <w:tcW w:w="0" w:type="auto"/>
                  <w:noWrap/>
                  <w:tcMar>
                    <w:right w:w="72" w:type="dxa"/>
                  </w:tcMar>
                  <w:vAlign w:val="bottom"/>
                </w:tcPr>
                <w:p w14:paraId="6AA64F12" w14:textId="77777777" w:rsidR="001835E0" w:rsidRPr="001835E0" w:rsidRDefault="001835E0" w:rsidP="00C70B01">
                  <w:pPr>
                    <w:jc w:val="right"/>
                    <w:rPr>
                      <w:rFonts w:ascii="Arial" w:eastAsia="Arial Unicode MS" w:hAnsi="Arial" w:cs="Arial"/>
                      <w:sz w:val="20"/>
                      <w:szCs w:val="20"/>
                    </w:rPr>
                  </w:pPr>
                  <w:r w:rsidRPr="001835E0">
                    <w:rPr>
                      <w:rFonts w:ascii="Arial" w:hAnsi="Arial" w:cs="Arial"/>
                      <w:sz w:val="20"/>
                      <w:szCs w:val="20"/>
                    </w:rPr>
                    <w:t>1 MHz</w:t>
                  </w:r>
                </w:p>
              </w:tc>
              <w:tc>
                <w:tcPr>
                  <w:tcW w:w="0" w:type="auto"/>
                  <w:noWrap/>
                  <w:vAlign w:val="bottom"/>
                </w:tcPr>
                <w:p w14:paraId="09344DFE" w14:textId="77777777" w:rsidR="001835E0" w:rsidRPr="001835E0" w:rsidRDefault="001835E0" w:rsidP="00C70B01">
                  <w:pPr>
                    <w:jc w:val="center"/>
                    <w:rPr>
                      <w:rFonts w:ascii="Arial" w:eastAsia="Arial Unicode MS" w:hAnsi="Arial" w:cs="Arial"/>
                      <w:sz w:val="20"/>
                      <w:szCs w:val="20"/>
                    </w:rPr>
                  </w:pPr>
                  <w:r w:rsidRPr="001835E0">
                    <w:rPr>
                      <w:rFonts w:ascii="Arial" w:hAnsi="Arial" w:cs="Arial"/>
                      <w:sz w:val="20"/>
                      <w:szCs w:val="20"/>
                    </w:rPr>
                    <w:t>32.9</w:t>
                  </w:r>
                </w:p>
              </w:tc>
            </w:tr>
            <w:tr w:rsidR="001835E0" w:rsidRPr="001835E0" w14:paraId="6AA020D7" w14:textId="77777777" w:rsidTr="00C70B01">
              <w:trPr>
                <w:trHeight w:val="255"/>
                <w:jc w:val="center"/>
              </w:trPr>
              <w:tc>
                <w:tcPr>
                  <w:tcW w:w="0" w:type="auto"/>
                  <w:noWrap/>
                  <w:tcMar>
                    <w:right w:w="72" w:type="dxa"/>
                  </w:tcMar>
                  <w:vAlign w:val="bottom"/>
                </w:tcPr>
                <w:p w14:paraId="50A695B6" w14:textId="77777777" w:rsidR="001835E0" w:rsidRPr="001835E0" w:rsidRDefault="001835E0" w:rsidP="00C70B01">
                  <w:pPr>
                    <w:jc w:val="right"/>
                    <w:rPr>
                      <w:rFonts w:ascii="Arial" w:eastAsia="Arial Unicode MS" w:hAnsi="Arial" w:cs="Arial"/>
                      <w:sz w:val="20"/>
                      <w:szCs w:val="20"/>
                    </w:rPr>
                  </w:pPr>
                  <w:r w:rsidRPr="001835E0">
                    <w:rPr>
                      <w:rFonts w:ascii="Arial" w:hAnsi="Arial" w:cs="Arial"/>
                      <w:sz w:val="20"/>
                      <w:szCs w:val="20"/>
                    </w:rPr>
                    <w:t>10 MHz</w:t>
                  </w:r>
                </w:p>
              </w:tc>
              <w:tc>
                <w:tcPr>
                  <w:tcW w:w="0" w:type="auto"/>
                  <w:noWrap/>
                  <w:vAlign w:val="bottom"/>
                </w:tcPr>
                <w:p w14:paraId="21CA5809" w14:textId="77777777" w:rsidR="001835E0" w:rsidRPr="001835E0" w:rsidRDefault="001835E0" w:rsidP="00C70B01">
                  <w:pPr>
                    <w:jc w:val="center"/>
                    <w:rPr>
                      <w:rFonts w:ascii="Arial" w:eastAsia="Arial Unicode MS" w:hAnsi="Arial" w:cs="Arial"/>
                      <w:sz w:val="20"/>
                      <w:szCs w:val="20"/>
                    </w:rPr>
                  </w:pPr>
                  <w:r w:rsidRPr="001835E0">
                    <w:rPr>
                      <w:rFonts w:ascii="Arial" w:hAnsi="Arial" w:cs="Arial"/>
                      <w:sz w:val="20"/>
                      <w:szCs w:val="20"/>
                    </w:rPr>
                    <w:t>22.7</w:t>
                  </w:r>
                </w:p>
              </w:tc>
            </w:tr>
          </w:tbl>
          <w:p w14:paraId="1C18D490" w14:textId="77777777" w:rsidR="001835E0" w:rsidRPr="001835E0" w:rsidRDefault="001835E0" w:rsidP="00C70B01">
            <w:pPr>
              <w:jc w:val="center"/>
              <w:rPr>
                <w:rFonts w:ascii="Arial" w:hAnsi="Arial" w:cs="Arial"/>
              </w:rPr>
            </w:pPr>
          </w:p>
        </w:tc>
      </w:tr>
    </w:tbl>
    <w:p w14:paraId="2139075F" w14:textId="77777777" w:rsidR="001835E0" w:rsidRPr="001835E0" w:rsidRDefault="001835E0" w:rsidP="001835E0">
      <w:pPr>
        <w:rPr>
          <w:rFonts w:ascii="Arial" w:hAnsi="Arial" w:cs="Arial"/>
        </w:rPr>
      </w:pPr>
    </w:p>
    <w:p w14:paraId="23DC8315" w14:textId="77777777" w:rsidR="001835E0" w:rsidRPr="001835E0" w:rsidRDefault="001835E0" w:rsidP="001835E0">
      <w:pPr>
        <w:pStyle w:val="Heading3"/>
        <w:rPr>
          <w:lang w:eastAsia="en-US"/>
        </w:rPr>
      </w:pPr>
      <w:bookmarkStart w:id="134" w:name="_Toc232584140"/>
      <w:bookmarkStart w:id="135" w:name="_Toc261896298"/>
      <w:bookmarkStart w:id="136" w:name="_Toc232584138"/>
      <w:bookmarkStart w:id="137" w:name="_Toc261896296"/>
      <w:bookmarkStart w:id="138" w:name="_Toc376176126"/>
      <w:r w:rsidRPr="001835E0">
        <w:rPr>
          <w:lang w:eastAsia="en-US"/>
        </w:rPr>
        <w:t>Clock Output Measurement Technique</w:t>
      </w:r>
      <w:bookmarkEnd w:id="134"/>
      <w:bookmarkEnd w:id="135"/>
      <w:bookmarkEnd w:id="138"/>
    </w:p>
    <w:p w14:paraId="5D9D7F9D" w14:textId="77777777" w:rsidR="001835E0" w:rsidRPr="001835E0" w:rsidRDefault="001835E0" w:rsidP="001835E0">
      <w:pPr>
        <w:rPr>
          <w:rFonts w:ascii="Arial" w:hAnsi="Arial" w:cs="Arial"/>
        </w:rPr>
      </w:pPr>
      <w:r w:rsidRPr="001835E0">
        <w:rPr>
          <w:rFonts w:ascii="Arial" w:hAnsi="Arial" w:cs="Arial"/>
        </w:rPr>
        <w:t>The same technique was used to measure phase noise for all three output types available on the programmable OSCout and CLKout buffers.  This was achieved by connection the differential outputs to a Prodyn GXXX Balun and measuring the side single-ended using an Agilent E5052B Source Signal Analyzer.</w:t>
      </w:r>
    </w:p>
    <w:p w14:paraId="7E3592B5" w14:textId="77777777" w:rsidR="001835E0" w:rsidRPr="001835E0" w:rsidRDefault="001835E0" w:rsidP="001835E0">
      <w:pPr>
        <w:rPr>
          <w:rFonts w:ascii="Arial" w:hAnsi="Arial" w:cs="Arial"/>
        </w:rPr>
      </w:pPr>
      <w:r w:rsidRPr="001835E0">
        <w:rPr>
          <w:rFonts w:ascii="Arial" w:hAnsi="Arial" w:cs="Arial"/>
        </w:rPr>
        <w:br w:type="page"/>
      </w:r>
    </w:p>
    <w:p w14:paraId="684A2070" w14:textId="77777777" w:rsidR="001835E0" w:rsidRPr="001835E0" w:rsidRDefault="001835E0" w:rsidP="001835E0">
      <w:pPr>
        <w:pStyle w:val="Heading2"/>
      </w:pPr>
      <w:bookmarkStart w:id="139" w:name="_Toc232584139"/>
      <w:bookmarkStart w:id="140" w:name="_Toc261896297"/>
      <w:bookmarkStart w:id="141" w:name="_Toc376176127"/>
      <w:bookmarkEnd w:id="136"/>
      <w:bookmarkEnd w:id="137"/>
      <w:r w:rsidRPr="001835E0">
        <w:lastRenderedPageBreak/>
        <w:t>Clock Outputs</w:t>
      </w:r>
      <w:bookmarkEnd w:id="139"/>
      <w:bookmarkEnd w:id="140"/>
      <w:r w:rsidRPr="001835E0">
        <w:t xml:space="preserve"> (CLKout)</w:t>
      </w:r>
      <w:bookmarkEnd w:id="141"/>
    </w:p>
    <w:p w14:paraId="7ECB5E19" w14:textId="77777777" w:rsidR="001835E0" w:rsidRPr="004F799C" w:rsidRDefault="001835E0" w:rsidP="001835E0">
      <w:pPr>
        <w:rPr>
          <w:rFonts w:ascii="Arial" w:hAnsi="Arial" w:cs="Arial"/>
          <w:sz w:val="22"/>
          <w:szCs w:val="22"/>
        </w:rPr>
      </w:pPr>
      <w:r w:rsidRPr="004F799C">
        <w:rPr>
          <w:rFonts w:ascii="Arial" w:hAnsi="Arial" w:cs="Arial"/>
          <w:sz w:val="22"/>
          <w:szCs w:val="22"/>
        </w:rPr>
        <w:t>The LMK04906 Family features programmable LVDS, LVPECL, and LVCMOS buffer modes for the CLKoutX and OSCout0 output pairs.  Included below are various phase noise measurements for each output format. For the LMK04906B, the internal VCO frequency is 2500 MHz.  The divide-by-4 CLKout frequency is 625 MHz, the divide-by-16 CLKout frequency is 156.25 MHz, and the divide-by-20 CLKout frequency is 125 MHz.</w:t>
      </w:r>
    </w:p>
    <w:p w14:paraId="5AE5D71F" w14:textId="77777777" w:rsidR="001835E0" w:rsidRPr="001835E0" w:rsidRDefault="001835E0" w:rsidP="001835E0">
      <w:pPr>
        <w:pStyle w:val="Heading3"/>
      </w:pPr>
      <w:bookmarkStart w:id="142" w:name="_Toc216231361"/>
      <w:bookmarkStart w:id="143" w:name="_Toc376176128"/>
      <w:r w:rsidRPr="001835E0">
        <w:t>LMK04906B CLKout Phase Noise</w:t>
      </w:r>
      <w:bookmarkEnd w:id="143"/>
    </w:p>
    <w:p w14:paraId="3E7AABA2" w14:textId="77777777" w:rsidR="001835E0" w:rsidRPr="001835E0" w:rsidRDefault="001835E0" w:rsidP="001835E0">
      <w:pPr>
        <w:keepNext/>
        <w:rPr>
          <w:rFonts w:ascii="Arial" w:hAnsi="Arial" w:cs="Arial"/>
        </w:rPr>
      </w:pPr>
      <w:r w:rsidRPr="001835E0">
        <w:rPr>
          <w:rFonts w:ascii="Arial" w:hAnsi="Arial" w:cs="Arial"/>
          <w:noProof/>
        </w:rPr>
        <w:drawing>
          <wp:inline distT="0" distB="0" distL="0" distR="0" wp14:anchorId="5B6CC9EE" wp14:editId="778B8A7F">
            <wp:extent cx="5867400" cy="3962400"/>
            <wp:effectExtent l="0" t="0" r="19050" b="19050"/>
            <wp:docPr id="10185" name="Chart 10185"/>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r w:rsidRPr="001835E0">
        <w:rPr>
          <w:rFonts w:ascii="Arial" w:hAnsi="Arial" w:cs="Arial"/>
          <w:noProof/>
        </w:rPr>
        <w:t xml:space="preserve"> </w:t>
      </w:r>
    </w:p>
    <w:p w14:paraId="03174ADC" w14:textId="77777777" w:rsidR="001835E0" w:rsidRPr="001835E0" w:rsidRDefault="001835E0" w:rsidP="001835E0">
      <w:pPr>
        <w:pStyle w:val="Caption"/>
        <w:jc w:val="center"/>
        <w:rPr>
          <w:rFonts w:ascii="Arial" w:hAnsi="Arial" w:cs="Arial"/>
        </w:rPr>
      </w:pPr>
      <w:r w:rsidRPr="001835E0">
        <w:rPr>
          <w:rFonts w:ascii="Arial" w:hAnsi="Arial" w:cs="Arial"/>
        </w:rPr>
        <w:t xml:space="preserve">Figure </w:t>
      </w:r>
      <w:r w:rsidRPr="001835E0">
        <w:rPr>
          <w:rFonts w:ascii="Arial" w:hAnsi="Arial" w:cs="Arial"/>
        </w:rPr>
        <w:fldChar w:fldCharType="begin"/>
      </w:r>
      <w:r w:rsidRPr="001835E0">
        <w:rPr>
          <w:rFonts w:ascii="Arial" w:hAnsi="Arial" w:cs="Arial"/>
        </w:rPr>
        <w:instrText xml:space="preserve"> SEQ Figure \* ARABIC </w:instrText>
      </w:r>
      <w:r w:rsidRPr="001835E0">
        <w:rPr>
          <w:rFonts w:ascii="Arial" w:hAnsi="Arial" w:cs="Arial"/>
        </w:rPr>
        <w:fldChar w:fldCharType="separate"/>
      </w:r>
      <w:r w:rsidR="00DB4159">
        <w:rPr>
          <w:rFonts w:ascii="Arial" w:hAnsi="Arial" w:cs="Arial"/>
          <w:noProof/>
        </w:rPr>
        <w:t>16</w:t>
      </w:r>
      <w:r w:rsidRPr="001835E0">
        <w:rPr>
          <w:rFonts w:ascii="Arial" w:hAnsi="Arial" w:cs="Arial"/>
          <w:noProof/>
        </w:rPr>
        <w:fldChar w:fldCharType="end"/>
      </w:r>
      <w:r w:rsidRPr="001835E0">
        <w:rPr>
          <w:rFonts w:ascii="Arial" w:hAnsi="Arial" w:cs="Arial"/>
        </w:rPr>
        <w:t>: LMK04906B CLKout Phase Noise</w:t>
      </w:r>
    </w:p>
    <w:p w14:paraId="2F9F87B4" w14:textId="77777777" w:rsidR="001835E0" w:rsidRPr="001835E0" w:rsidRDefault="001835E0" w:rsidP="001835E0">
      <w:pPr>
        <w:rPr>
          <w:rFonts w:ascii="Arial" w:hAnsi="Arial" w:cs="Arial"/>
        </w:rPr>
      </w:pPr>
    </w:p>
    <w:p w14:paraId="1625DD8F" w14:textId="77777777" w:rsidR="001835E0" w:rsidRPr="001835E0" w:rsidRDefault="001835E0" w:rsidP="001835E0">
      <w:pPr>
        <w:pStyle w:val="Caption"/>
        <w:keepNext/>
        <w:rPr>
          <w:rFonts w:ascii="Arial" w:hAnsi="Arial" w:cs="Arial"/>
        </w:rPr>
      </w:pPr>
      <w:r w:rsidRPr="001835E0">
        <w:rPr>
          <w:rFonts w:ascii="Arial" w:hAnsi="Arial" w:cs="Arial"/>
        </w:rPr>
        <w:t xml:space="preserve">Table </w:t>
      </w:r>
      <w:r w:rsidRPr="001835E0">
        <w:rPr>
          <w:rFonts w:ascii="Arial" w:hAnsi="Arial" w:cs="Arial"/>
        </w:rPr>
        <w:fldChar w:fldCharType="begin"/>
      </w:r>
      <w:r w:rsidRPr="001835E0">
        <w:rPr>
          <w:rFonts w:ascii="Arial" w:hAnsi="Arial" w:cs="Arial"/>
        </w:rPr>
        <w:instrText xml:space="preserve"> SEQ Table \* ARABIC </w:instrText>
      </w:r>
      <w:r w:rsidRPr="001835E0">
        <w:rPr>
          <w:rFonts w:ascii="Arial" w:hAnsi="Arial" w:cs="Arial"/>
        </w:rPr>
        <w:fldChar w:fldCharType="separate"/>
      </w:r>
      <w:r w:rsidR="00DB4159">
        <w:rPr>
          <w:rFonts w:ascii="Arial" w:hAnsi="Arial" w:cs="Arial"/>
          <w:noProof/>
        </w:rPr>
        <w:t>13</w:t>
      </w:r>
      <w:r w:rsidRPr="001835E0">
        <w:rPr>
          <w:rFonts w:ascii="Arial" w:hAnsi="Arial" w:cs="Arial"/>
          <w:noProof/>
        </w:rPr>
        <w:fldChar w:fldCharType="end"/>
      </w:r>
      <w:r w:rsidRPr="001835E0">
        <w:rPr>
          <w:rFonts w:ascii="Arial" w:hAnsi="Arial" w:cs="Arial"/>
        </w:rPr>
        <w:t>: LMK04906B Phase Noise (dBc/Hz) Phase Noise and RMS Jitter (fs)</w:t>
      </w:r>
    </w:p>
    <w:tbl>
      <w:tblPr>
        <w:tblW w:w="57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715"/>
        <w:gridCol w:w="1370"/>
        <w:gridCol w:w="1370"/>
        <w:gridCol w:w="1260"/>
      </w:tblGrid>
      <w:tr w:rsidR="001835E0" w:rsidRPr="001835E0" w14:paraId="1C01F1C0" w14:textId="77777777" w:rsidTr="00C70B01">
        <w:trPr>
          <w:trHeight w:val="255"/>
        </w:trPr>
        <w:tc>
          <w:tcPr>
            <w:tcW w:w="1715" w:type="dxa"/>
            <w:noWrap/>
            <w:vAlign w:val="center"/>
          </w:tcPr>
          <w:p w14:paraId="45B18746" w14:textId="77777777" w:rsidR="001835E0" w:rsidRPr="00EF3C15" w:rsidRDefault="001835E0" w:rsidP="00C70B01">
            <w:pPr>
              <w:jc w:val="center"/>
              <w:rPr>
                <w:rFonts w:ascii="Arial" w:eastAsia="Arial Unicode MS" w:hAnsi="Arial" w:cs="Arial"/>
                <w:b/>
                <w:sz w:val="16"/>
                <w:szCs w:val="16"/>
              </w:rPr>
            </w:pPr>
            <w:r w:rsidRPr="00EF3C15">
              <w:rPr>
                <w:rFonts w:ascii="Arial" w:hAnsi="Arial" w:cs="Arial"/>
                <w:b/>
                <w:sz w:val="16"/>
                <w:szCs w:val="16"/>
              </w:rPr>
              <w:t>Offset</w:t>
            </w:r>
          </w:p>
        </w:tc>
        <w:tc>
          <w:tcPr>
            <w:tcW w:w="1370" w:type="dxa"/>
            <w:vAlign w:val="center"/>
          </w:tcPr>
          <w:p w14:paraId="469F577B" w14:textId="77777777" w:rsidR="001835E0" w:rsidRPr="00EF3C15" w:rsidRDefault="001835E0" w:rsidP="00C70B01">
            <w:pPr>
              <w:jc w:val="center"/>
              <w:rPr>
                <w:rFonts w:ascii="Arial" w:eastAsia="Arial Unicode MS" w:hAnsi="Arial" w:cs="Arial"/>
                <w:b/>
                <w:sz w:val="16"/>
                <w:szCs w:val="16"/>
              </w:rPr>
            </w:pPr>
            <w:r w:rsidRPr="00EF3C15">
              <w:rPr>
                <w:rFonts w:ascii="Arial" w:eastAsia="Arial Unicode MS" w:hAnsi="Arial" w:cs="Arial"/>
                <w:b/>
                <w:sz w:val="16"/>
                <w:szCs w:val="16"/>
              </w:rPr>
              <w:t>625 MHz LVPECL 1.6</w:t>
            </w:r>
          </w:p>
        </w:tc>
        <w:tc>
          <w:tcPr>
            <w:tcW w:w="1370" w:type="dxa"/>
            <w:noWrap/>
            <w:vAlign w:val="center"/>
          </w:tcPr>
          <w:p w14:paraId="69EBD55C" w14:textId="77777777" w:rsidR="001835E0" w:rsidRPr="00EF3C15" w:rsidRDefault="001835E0" w:rsidP="00C70B01">
            <w:pPr>
              <w:jc w:val="center"/>
              <w:rPr>
                <w:rFonts w:ascii="Arial" w:eastAsia="Arial Unicode MS" w:hAnsi="Arial" w:cs="Arial"/>
                <w:b/>
                <w:sz w:val="16"/>
                <w:szCs w:val="16"/>
              </w:rPr>
            </w:pPr>
            <w:r w:rsidRPr="00EF3C15">
              <w:rPr>
                <w:rFonts w:ascii="Arial" w:eastAsia="Arial Unicode MS" w:hAnsi="Arial" w:cs="Arial"/>
                <w:b/>
                <w:sz w:val="16"/>
                <w:szCs w:val="16"/>
              </w:rPr>
              <w:t>156.25 MHz LVPECL 1.6</w:t>
            </w:r>
          </w:p>
        </w:tc>
        <w:tc>
          <w:tcPr>
            <w:tcW w:w="1260" w:type="dxa"/>
            <w:vAlign w:val="center"/>
          </w:tcPr>
          <w:p w14:paraId="176515CC" w14:textId="77777777" w:rsidR="001835E0" w:rsidRPr="00EF3C15" w:rsidRDefault="001835E0" w:rsidP="00C70B01">
            <w:pPr>
              <w:jc w:val="center"/>
              <w:rPr>
                <w:rFonts w:ascii="Arial" w:eastAsia="Arial Unicode MS" w:hAnsi="Arial" w:cs="Arial"/>
                <w:b/>
                <w:sz w:val="16"/>
                <w:szCs w:val="16"/>
              </w:rPr>
            </w:pPr>
            <w:r w:rsidRPr="00EF3C15">
              <w:rPr>
                <w:rFonts w:ascii="Arial" w:eastAsia="Arial Unicode MS" w:hAnsi="Arial" w:cs="Arial"/>
                <w:b/>
                <w:sz w:val="16"/>
                <w:szCs w:val="16"/>
              </w:rPr>
              <w:t>125 MHz LVPECL 1.6</w:t>
            </w:r>
          </w:p>
        </w:tc>
      </w:tr>
      <w:tr w:rsidR="001835E0" w:rsidRPr="001835E0" w14:paraId="23ED86EF" w14:textId="77777777" w:rsidTr="00C70B01">
        <w:trPr>
          <w:trHeight w:val="255"/>
        </w:trPr>
        <w:tc>
          <w:tcPr>
            <w:tcW w:w="1715" w:type="dxa"/>
            <w:noWrap/>
            <w:tcMar>
              <w:right w:w="72" w:type="dxa"/>
            </w:tcMar>
            <w:vAlign w:val="bottom"/>
          </w:tcPr>
          <w:p w14:paraId="11A426E6" w14:textId="77777777" w:rsidR="001835E0" w:rsidRPr="00EF3C15" w:rsidRDefault="001835E0" w:rsidP="00C70B01">
            <w:pPr>
              <w:jc w:val="right"/>
              <w:rPr>
                <w:rFonts w:ascii="Arial" w:eastAsia="Arial Unicode MS" w:hAnsi="Arial" w:cs="Arial"/>
                <w:b/>
                <w:sz w:val="16"/>
                <w:szCs w:val="16"/>
              </w:rPr>
            </w:pPr>
            <w:r w:rsidRPr="00EF3C15">
              <w:rPr>
                <w:rFonts w:ascii="Arial" w:hAnsi="Arial" w:cs="Arial"/>
                <w:b/>
                <w:sz w:val="16"/>
                <w:szCs w:val="16"/>
              </w:rPr>
              <w:t>100 Hz</w:t>
            </w:r>
          </w:p>
        </w:tc>
        <w:tc>
          <w:tcPr>
            <w:tcW w:w="1370" w:type="dxa"/>
            <w:vAlign w:val="bottom"/>
          </w:tcPr>
          <w:p w14:paraId="6174F85B"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-76.0</w:t>
            </w:r>
          </w:p>
        </w:tc>
        <w:tc>
          <w:tcPr>
            <w:tcW w:w="1370" w:type="dxa"/>
            <w:noWrap/>
            <w:vAlign w:val="bottom"/>
          </w:tcPr>
          <w:p w14:paraId="5F689ABE"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-88.0</w:t>
            </w:r>
          </w:p>
        </w:tc>
        <w:tc>
          <w:tcPr>
            <w:tcW w:w="1260" w:type="dxa"/>
            <w:vAlign w:val="bottom"/>
          </w:tcPr>
          <w:p w14:paraId="4B054324"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-90.8</w:t>
            </w:r>
          </w:p>
        </w:tc>
      </w:tr>
      <w:tr w:rsidR="001835E0" w:rsidRPr="001835E0" w14:paraId="1B3E0E47" w14:textId="77777777" w:rsidTr="00C70B01">
        <w:trPr>
          <w:trHeight w:val="255"/>
        </w:trPr>
        <w:tc>
          <w:tcPr>
            <w:tcW w:w="1715" w:type="dxa"/>
            <w:noWrap/>
            <w:tcMar>
              <w:right w:w="72" w:type="dxa"/>
            </w:tcMar>
            <w:vAlign w:val="bottom"/>
          </w:tcPr>
          <w:p w14:paraId="6A5E43E8" w14:textId="77777777" w:rsidR="001835E0" w:rsidRPr="00EF3C15" w:rsidRDefault="001835E0" w:rsidP="00C70B01">
            <w:pPr>
              <w:jc w:val="right"/>
              <w:rPr>
                <w:rFonts w:ascii="Arial" w:eastAsia="Arial Unicode MS" w:hAnsi="Arial" w:cs="Arial"/>
                <w:b/>
                <w:sz w:val="16"/>
                <w:szCs w:val="16"/>
              </w:rPr>
            </w:pPr>
            <w:r w:rsidRPr="00EF3C15">
              <w:rPr>
                <w:rFonts w:ascii="Arial" w:hAnsi="Arial" w:cs="Arial"/>
                <w:b/>
                <w:sz w:val="16"/>
                <w:szCs w:val="16"/>
              </w:rPr>
              <w:t>1 kHz</w:t>
            </w:r>
          </w:p>
        </w:tc>
        <w:tc>
          <w:tcPr>
            <w:tcW w:w="1370" w:type="dxa"/>
            <w:vAlign w:val="bottom"/>
          </w:tcPr>
          <w:p w14:paraId="3D600741"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-103.2</w:t>
            </w:r>
          </w:p>
        </w:tc>
        <w:tc>
          <w:tcPr>
            <w:tcW w:w="1370" w:type="dxa"/>
            <w:noWrap/>
            <w:vAlign w:val="bottom"/>
          </w:tcPr>
          <w:p w14:paraId="280318A3"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-115.6</w:t>
            </w:r>
          </w:p>
        </w:tc>
        <w:tc>
          <w:tcPr>
            <w:tcW w:w="1260" w:type="dxa"/>
            <w:vAlign w:val="bottom"/>
          </w:tcPr>
          <w:p w14:paraId="19D4FEC2"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-117.1</w:t>
            </w:r>
          </w:p>
        </w:tc>
      </w:tr>
      <w:tr w:rsidR="001835E0" w:rsidRPr="001835E0" w14:paraId="7ECE4FFE" w14:textId="77777777" w:rsidTr="00C70B01">
        <w:trPr>
          <w:trHeight w:val="255"/>
        </w:trPr>
        <w:tc>
          <w:tcPr>
            <w:tcW w:w="1715" w:type="dxa"/>
            <w:noWrap/>
            <w:tcMar>
              <w:right w:w="72" w:type="dxa"/>
            </w:tcMar>
            <w:vAlign w:val="bottom"/>
          </w:tcPr>
          <w:p w14:paraId="36B67D4E" w14:textId="77777777" w:rsidR="001835E0" w:rsidRPr="00EF3C15" w:rsidRDefault="001835E0" w:rsidP="00C70B01">
            <w:pPr>
              <w:jc w:val="right"/>
              <w:rPr>
                <w:rFonts w:ascii="Arial" w:eastAsia="Arial Unicode MS" w:hAnsi="Arial" w:cs="Arial"/>
                <w:b/>
                <w:sz w:val="16"/>
                <w:szCs w:val="16"/>
              </w:rPr>
            </w:pPr>
            <w:r w:rsidRPr="00EF3C15">
              <w:rPr>
                <w:rFonts w:ascii="Arial" w:hAnsi="Arial" w:cs="Arial"/>
                <w:b/>
                <w:sz w:val="16"/>
                <w:szCs w:val="16"/>
              </w:rPr>
              <w:t>10 kHz</w:t>
            </w:r>
          </w:p>
        </w:tc>
        <w:tc>
          <w:tcPr>
            <w:tcW w:w="1370" w:type="dxa"/>
            <w:vAlign w:val="bottom"/>
          </w:tcPr>
          <w:p w14:paraId="11F1E611"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-118.1</w:t>
            </w:r>
          </w:p>
        </w:tc>
        <w:tc>
          <w:tcPr>
            <w:tcW w:w="1370" w:type="dxa"/>
            <w:noWrap/>
            <w:vAlign w:val="bottom"/>
          </w:tcPr>
          <w:p w14:paraId="0813CDA8"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-130.2</w:t>
            </w:r>
          </w:p>
        </w:tc>
        <w:tc>
          <w:tcPr>
            <w:tcW w:w="1260" w:type="dxa"/>
            <w:vAlign w:val="bottom"/>
          </w:tcPr>
          <w:p w14:paraId="7AC55156"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-132.2</w:t>
            </w:r>
          </w:p>
        </w:tc>
      </w:tr>
      <w:tr w:rsidR="001835E0" w:rsidRPr="001835E0" w14:paraId="3C73BCC1" w14:textId="77777777" w:rsidTr="00C70B01">
        <w:trPr>
          <w:trHeight w:val="255"/>
        </w:trPr>
        <w:tc>
          <w:tcPr>
            <w:tcW w:w="1715" w:type="dxa"/>
            <w:noWrap/>
            <w:tcMar>
              <w:right w:w="72" w:type="dxa"/>
            </w:tcMar>
            <w:vAlign w:val="bottom"/>
          </w:tcPr>
          <w:p w14:paraId="4BDFB7F0" w14:textId="77777777" w:rsidR="001835E0" w:rsidRPr="00EF3C15" w:rsidRDefault="001835E0" w:rsidP="00C70B01">
            <w:pPr>
              <w:jc w:val="right"/>
              <w:rPr>
                <w:rFonts w:ascii="Arial" w:eastAsia="Arial Unicode MS" w:hAnsi="Arial" w:cs="Arial"/>
                <w:b/>
                <w:sz w:val="16"/>
                <w:szCs w:val="16"/>
              </w:rPr>
            </w:pPr>
            <w:r w:rsidRPr="00EF3C15">
              <w:rPr>
                <w:rFonts w:ascii="Arial" w:hAnsi="Arial" w:cs="Arial"/>
                <w:b/>
                <w:sz w:val="16"/>
                <w:szCs w:val="16"/>
              </w:rPr>
              <w:t>100 kHz</w:t>
            </w:r>
          </w:p>
        </w:tc>
        <w:tc>
          <w:tcPr>
            <w:tcW w:w="1370" w:type="dxa"/>
            <w:vAlign w:val="bottom"/>
          </w:tcPr>
          <w:p w14:paraId="60A044FB"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-121.5</w:t>
            </w:r>
          </w:p>
        </w:tc>
        <w:tc>
          <w:tcPr>
            <w:tcW w:w="1370" w:type="dxa"/>
            <w:noWrap/>
            <w:vAlign w:val="bottom"/>
          </w:tcPr>
          <w:p w14:paraId="7F83465E"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-134.0</w:t>
            </w:r>
          </w:p>
        </w:tc>
        <w:tc>
          <w:tcPr>
            <w:tcW w:w="1260" w:type="dxa"/>
            <w:vAlign w:val="bottom"/>
          </w:tcPr>
          <w:p w14:paraId="6A2F87A5"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-136.0</w:t>
            </w:r>
          </w:p>
        </w:tc>
      </w:tr>
      <w:tr w:rsidR="001835E0" w:rsidRPr="001835E0" w14:paraId="10B95EBE" w14:textId="77777777" w:rsidTr="00C70B01">
        <w:trPr>
          <w:trHeight w:val="255"/>
        </w:trPr>
        <w:tc>
          <w:tcPr>
            <w:tcW w:w="1715" w:type="dxa"/>
            <w:noWrap/>
            <w:tcMar>
              <w:right w:w="72" w:type="dxa"/>
            </w:tcMar>
            <w:vAlign w:val="bottom"/>
          </w:tcPr>
          <w:p w14:paraId="3F1CFC99" w14:textId="77777777" w:rsidR="001835E0" w:rsidRPr="00EF3C15" w:rsidRDefault="001835E0" w:rsidP="00C70B01">
            <w:pPr>
              <w:jc w:val="right"/>
              <w:rPr>
                <w:rFonts w:ascii="Arial" w:hAnsi="Arial" w:cs="Arial"/>
                <w:b/>
                <w:sz w:val="16"/>
                <w:szCs w:val="16"/>
              </w:rPr>
            </w:pPr>
            <w:r w:rsidRPr="00EF3C15">
              <w:rPr>
                <w:rFonts w:ascii="Arial" w:hAnsi="Arial" w:cs="Arial"/>
                <w:b/>
                <w:sz w:val="16"/>
                <w:szCs w:val="16"/>
              </w:rPr>
              <w:t>800 kHz</w:t>
            </w:r>
          </w:p>
        </w:tc>
        <w:tc>
          <w:tcPr>
            <w:tcW w:w="1370" w:type="dxa"/>
            <w:vAlign w:val="bottom"/>
          </w:tcPr>
          <w:p w14:paraId="5613542B"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-140.5</w:t>
            </w:r>
          </w:p>
        </w:tc>
        <w:tc>
          <w:tcPr>
            <w:tcW w:w="1370" w:type="dxa"/>
            <w:noWrap/>
            <w:vAlign w:val="bottom"/>
          </w:tcPr>
          <w:p w14:paraId="3E90E69D"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-152.5</w:t>
            </w:r>
          </w:p>
        </w:tc>
        <w:tc>
          <w:tcPr>
            <w:tcW w:w="1260" w:type="dxa"/>
            <w:vAlign w:val="bottom"/>
          </w:tcPr>
          <w:p w14:paraId="57EBEB94"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-154.3</w:t>
            </w:r>
          </w:p>
        </w:tc>
      </w:tr>
      <w:tr w:rsidR="001835E0" w:rsidRPr="001835E0" w14:paraId="66C25553" w14:textId="77777777" w:rsidTr="00C70B01">
        <w:trPr>
          <w:trHeight w:val="255"/>
        </w:trPr>
        <w:tc>
          <w:tcPr>
            <w:tcW w:w="1715" w:type="dxa"/>
            <w:noWrap/>
            <w:tcMar>
              <w:right w:w="72" w:type="dxa"/>
            </w:tcMar>
            <w:vAlign w:val="bottom"/>
          </w:tcPr>
          <w:p w14:paraId="32744790" w14:textId="77777777" w:rsidR="001835E0" w:rsidRPr="00EF3C15" w:rsidRDefault="001835E0" w:rsidP="00C70B01">
            <w:pPr>
              <w:jc w:val="right"/>
              <w:rPr>
                <w:rFonts w:ascii="Arial" w:eastAsia="Arial Unicode MS" w:hAnsi="Arial" w:cs="Arial"/>
                <w:b/>
                <w:sz w:val="16"/>
                <w:szCs w:val="16"/>
              </w:rPr>
            </w:pPr>
            <w:r w:rsidRPr="00EF3C15">
              <w:rPr>
                <w:rFonts w:ascii="Arial" w:hAnsi="Arial" w:cs="Arial"/>
                <w:b/>
                <w:sz w:val="16"/>
                <w:szCs w:val="16"/>
              </w:rPr>
              <w:t>1 MHz</w:t>
            </w:r>
          </w:p>
        </w:tc>
        <w:tc>
          <w:tcPr>
            <w:tcW w:w="1370" w:type="dxa"/>
            <w:vAlign w:val="bottom"/>
          </w:tcPr>
          <w:p w14:paraId="31EA1D0E"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-142.7</w:t>
            </w:r>
          </w:p>
        </w:tc>
        <w:tc>
          <w:tcPr>
            <w:tcW w:w="1370" w:type="dxa"/>
            <w:noWrap/>
            <w:vAlign w:val="bottom"/>
          </w:tcPr>
          <w:p w14:paraId="7D696F55"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-154.4</w:t>
            </w:r>
          </w:p>
        </w:tc>
        <w:tc>
          <w:tcPr>
            <w:tcW w:w="1260" w:type="dxa"/>
            <w:vAlign w:val="bottom"/>
          </w:tcPr>
          <w:p w14:paraId="50E11A7F"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-156.1</w:t>
            </w:r>
          </w:p>
        </w:tc>
      </w:tr>
      <w:tr w:rsidR="001835E0" w:rsidRPr="001835E0" w14:paraId="5A0BFFC4" w14:textId="77777777" w:rsidTr="00C70B01">
        <w:trPr>
          <w:trHeight w:val="255"/>
        </w:trPr>
        <w:tc>
          <w:tcPr>
            <w:tcW w:w="1715" w:type="dxa"/>
            <w:noWrap/>
            <w:tcMar>
              <w:right w:w="72" w:type="dxa"/>
            </w:tcMar>
            <w:vAlign w:val="bottom"/>
          </w:tcPr>
          <w:p w14:paraId="48502D2A" w14:textId="77777777" w:rsidR="001835E0" w:rsidRPr="00EF3C15" w:rsidRDefault="001835E0" w:rsidP="00C70B01">
            <w:pPr>
              <w:jc w:val="right"/>
              <w:rPr>
                <w:rFonts w:ascii="Arial" w:eastAsia="Arial Unicode MS" w:hAnsi="Arial" w:cs="Arial"/>
                <w:b/>
                <w:sz w:val="16"/>
                <w:szCs w:val="16"/>
              </w:rPr>
            </w:pPr>
            <w:r w:rsidRPr="00EF3C15">
              <w:rPr>
                <w:rFonts w:ascii="Arial" w:hAnsi="Arial" w:cs="Arial"/>
                <w:b/>
                <w:sz w:val="16"/>
                <w:szCs w:val="16"/>
              </w:rPr>
              <w:t>10 MHz</w:t>
            </w:r>
          </w:p>
        </w:tc>
        <w:tc>
          <w:tcPr>
            <w:tcW w:w="1370" w:type="dxa"/>
            <w:vAlign w:val="bottom"/>
          </w:tcPr>
          <w:p w14:paraId="46E18032"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-154.6</w:t>
            </w:r>
          </w:p>
        </w:tc>
        <w:tc>
          <w:tcPr>
            <w:tcW w:w="1370" w:type="dxa"/>
            <w:noWrap/>
            <w:vAlign w:val="bottom"/>
          </w:tcPr>
          <w:p w14:paraId="53FFD322"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-161.1</w:t>
            </w:r>
          </w:p>
        </w:tc>
        <w:tc>
          <w:tcPr>
            <w:tcW w:w="1260" w:type="dxa"/>
            <w:vAlign w:val="bottom"/>
          </w:tcPr>
          <w:p w14:paraId="18539872"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-161.7</w:t>
            </w:r>
          </w:p>
        </w:tc>
      </w:tr>
      <w:tr w:rsidR="001835E0" w:rsidRPr="001835E0" w14:paraId="4C1A4C7C" w14:textId="77777777" w:rsidTr="00C70B01">
        <w:trPr>
          <w:trHeight w:val="255"/>
        </w:trPr>
        <w:tc>
          <w:tcPr>
            <w:tcW w:w="1715" w:type="dxa"/>
            <w:noWrap/>
            <w:tcMar>
              <w:right w:w="72" w:type="dxa"/>
            </w:tcMar>
            <w:vAlign w:val="bottom"/>
          </w:tcPr>
          <w:p w14:paraId="195FDE71" w14:textId="77777777" w:rsidR="001835E0" w:rsidRPr="00EF3C15" w:rsidRDefault="001835E0" w:rsidP="00C70B01">
            <w:pPr>
              <w:jc w:val="right"/>
              <w:rPr>
                <w:rFonts w:ascii="Arial" w:eastAsia="Arial Unicode MS" w:hAnsi="Arial" w:cs="Arial"/>
                <w:b/>
                <w:sz w:val="16"/>
                <w:szCs w:val="16"/>
              </w:rPr>
            </w:pPr>
            <w:r w:rsidRPr="00EF3C15">
              <w:rPr>
                <w:rFonts w:ascii="Arial" w:hAnsi="Arial" w:cs="Arial"/>
                <w:b/>
                <w:sz w:val="16"/>
                <w:szCs w:val="16"/>
              </w:rPr>
              <w:t>20 MHz</w:t>
            </w:r>
          </w:p>
        </w:tc>
        <w:tc>
          <w:tcPr>
            <w:tcW w:w="1370" w:type="dxa"/>
            <w:vAlign w:val="bottom"/>
          </w:tcPr>
          <w:p w14:paraId="0DE55F88"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-154.8</w:t>
            </w:r>
          </w:p>
        </w:tc>
        <w:tc>
          <w:tcPr>
            <w:tcW w:w="1370" w:type="dxa"/>
            <w:noWrap/>
            <w:vAlign w:val="bottom"/>
          </w:tcPr>
          <w:p w14:paraId="338EAD03"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-161.1</w:t>
            </w:r>
          </w:p>
        </w:tc>
        <w:tc>
          <w:tcPr>
            <w:tcW w:w="1260" w:type="dxa"/>
            <w:vAlign w:val="bottom"/>
          </w:tcPr>
          <w:p w14:paraId="0390264F"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-161.8</w:t>
            </w:r>
          </w:p>
        </w:tc>
      </w:tr>
      <w:tr w:rsidR="001835E0" w:rsidRPr="001835E0" w14:paraId="67C5E8C2" w14:textId="77777777" w:rsidTr="00C70B01">
        <w:trPr>
          <w:trHeight w:val="255"/>
        </w:trPr>
        <w:tc>
          <w:tcPr>
            <w:tcW w:w="1715" w:type="dxa"/>
            <w:tcBorders>
              <w:top w:val="single" w:sz="6" w:space="0" w:color="auto"/>
              <w:left w:val="single" w:sz="4" w:space="0" w:color="auto"/>
              <w:bottom w:val="single" w:sz="4" w:space="0" w:color="auto"/>
              <w:right w:val="single" w:sz="6" w:space="0" w:color="auto"/>
            </w:tcBorders>
            <w:noWrap/>
            <w:tcMar>
              <w:right w:w="72" w:type="dxa"/>
            </w:tcMar>
            <w:vAlign w:val="center"/>
          </w:tcPr>
          <w:p w14:paraId="27F51C32" w14:textId="77777777" w:rsidR="001835E0" w:rsidRPr="00EF3C15" w:rsidRDefault="001835E0" w:rsidP="00C70B01">
            <w:pPr>
              <w:jc w:val="right"/>
              <w:rPr>
                <w:rFonts w:ascii="Arial" w:hAnsi="Arial" w:cs="Arial"/>
                <w:b/>
                <w:sz w:val="16"/>
                <w:szCs w:val="16"/>
              </w:rPr>
            </w:pPr>
            <w:r w:rsidRPr="00EF3C15">
              <w:rPr>
                <w:rFonts w:ascii="Arial" w:hAnsi="Arial" w:cs="Arial"/>
                <w:b/>
                <w:sz w:val="16"/>
                <w:szCs w:val="16"/>
              </w:rPr>
              <w:t xml:space="preserve">RMS Jitter (fs) </w:t>
            </w:r>
            <w:r w:rsidRPr="00EF3C15">
              <w:rPr>
                <w:rFonts w:ascii="Arial" w:hAnsi="Arial" w:cs="Arial"/>
                <w:b/>
                <w:sz w:val="16"/>
                <w:szCs w:val="16"/>
              </w:rPr>
              <w:br/>
            </w:r>
            <w:r w:rsidRPr="00EF3C15">
              <w:rPr>
                <w:rFonts w:ascii="Arial" w:hAnsi="Arial" w:cs="Arial"/>
                <w:sz w:val="16"/>
                <w:szCs w:val="16"/>
              </w:rPr>
              <w:t xml:space="preserve">12 kHz to 20 MHz </w:t>
            </w:r>
          </w:p>
        </w:tc>
        <w:tc>
          <w:tcPr>
            <w:tcW w:w="1370" w:type="dxa"/>
            <w:tcBorders>
              <w:top w:val="single" w:sz="6" w:space="0" w:color="auto"/>
              <w:left w:val="single" w:sz="6" w:space="0" w:color="auto"/>
              <w:bottom w:val="single" w:sz="4" w:space="0" w:color="auto"/>
              <w:right w:val="single" w:sz="6" w:space="0" w:color="auto"/>
            </w:tcBorders>
            <w:vAlign w:val="center"/>
          </w:tcPr>
          <w:p w14:paraId="01477A44"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146.0</w:t>
            </w:r>
          </w:p>
        </w:tc>
        <w:tc>
          <w:tcPr>
            <w:tcW w:w="1370" w:type="dxa"/>
            <w:tcBorders>
              <w:top w:val="single" w:sz="6" w:space="0" w:color="auto"/>
              <w:left w:val="single" w:sz="6" w:space="0" w:color="auto"/>
              <w:bottom w:val="single" w:sz="4" w:space="0" w:color="auto"/>
              <w:right w:val="single" w:sz="4" w:space="0" w:color="auto"/>
            </w:tcBorders>
            <w:noWrap/>
            <w:vAlign w:val="center"/>
          </w:tcPr>
          <w:p w14:paraId="2E2A3CD9"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147.4</w:t>
            </w:r>
          </w:p>
        </w:tc>
        <w:tc>
          <w:tcPr>
            <w:tcW w:w="1260" w:type="dxa"/>
            <w:tcBorders>
              <w:top w:val="single" w:sz="6" w:space="0" w:color="auto"/>
              <w:left w:val="single" w:sz="6" w:space="0" w:color="auto"/>
              <w:bottom w:val="single" w:sz="4" w:space="0" w:color="auto"/>
              <w:right w:val="single" w:sz="4" w:space="0" w:color="auto"/>
            </w:tcBorders>
            <w:vAlign w:val="center"/>
          </w:tcPr>
          <w:p w14:paraId="256D28E0"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149.5</w:t>
            </w:r>
          </w:p>
        </w:tc>
      </w:tr>
      <w:tr w:rsidR="001835E0" w:rsidRPr="001835E0" w14:paraId="62893593" w14:textId="77777777" w:rsidTr="00C70B01">
        <w:trPr>
          <w:trHeight w:val="255"/>
        </w:trPr>
        <w:tc>
          <w:tcPr>
            <w:tcW w:w="1715" w:type="dxa"/>
            <w:tcBorders>
              <w:top w:val="single" w:sz="6" w:space="0" w:color="auto"/>
              <w:left w:val="single" w:sz="4" w:space="0" w:color="auto"/>
              <w:bottom w:val="single" w:sz="4" w:space="0" w:color="auto"/>
              <w:right w:val="single" w:sz="6" w:space="0" w:color="auto"/>
            </w:tcBorders>
            <w:noWrap/>
            <w:tcMar>
              <w:right w:w="72" w:type="dxa"/>
            </w:tcMar>
            <w:vAlign w:val="center"/>
          </w:tcPr>
          <w:p w14:paraId="2E7F58B2" w14:textId="77777777" w:rsidR="001835E0" w:rsidRPr="00EF3C15" w:rsidRDefault="001835E0" w:rsidP="00C70B01">
            <w:pPr>
              <w:jc w:val="right"/>
              <w:rPr>
                <w:rFonts w:ascii="Arial" w:hAnsi="Arial" w:cs="Arial"/>
                <w:b/>
                <w:sz w:val="16"/>
                <w:szCs w:val="16"/>
              </w:rPr>
            </w:pPr>
            <w:r w:rsidRPr="00EF3C15">
              <w:rPr>
                <w:rFonts w:ascii="Arial" w:hAnsi="Arial" w:cs="Arial"/>
                <w:b/>
                <w:sz w:val="16"/>
                <w:szCs w:val="16"/>
              </w:rPr>
              <w:t xml:space="preserve">RMS Jitter (fs) </w:t>
            </w:r>
            <w:r w:rsidRPr="00EF3C15">
              <w:rPr>
                <w:rFonts w:ascii="Arial" w:hAnsi="Arial" w:cs="Arial"/>
                <w:b/>
                <w:sz w:val="16"/>
                <w:szCs w:val="16"/>
              </w:rPr>
              <w:br/>
            </w:r>
            <w:r w:rsidRPr="00EF3C15">
              <w:rPr>
                <w:rFonts w:ascii="Arial" w:hAnsi="Arial" w:cs="Arial"/>
                <w:sz w:val="16"/>
                <w:szCs w:val="16"/>
              </w:rPr>
              <w:t xml:space="preserve">1 kHz to 5 MHz </w:t>
            </w:r>
          </w:p>
        </w:tc>
        <w:tc>
          <w:tcPr>
            <w:tcW w:w="1370" w:type="dxa"/>
            <w:tcBorders>
              <w:top w:val="single" w:sz="6" w:space="0" w:color="auto"/>
              <w:left w:val="single" w:sz="6" w:space="0" w:color="auto"/>
              <w:bottom w:val="single" w:sz="4" w:space="0" w:color="auto"/>
              <w:right w:val="single" w:sz="6" w:space="0" w:color="auto"/>
            </w:tcBorders>
            <w:vAlign w:val="center"/>
          </w:tcPr>
          <w:p w14:paraId="667A6A58"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166.4</w:t>
            </w:r>
          </w:p>
        </w:tc>
        <w:tc>
          <w:tcPr>
            <w:tcW w:w="1370" w:type="dxa"/>
            <w:tcBorders>
              <w:top w:val="single" w:sz="6" w:space="0" w:color="auto"/>
              <w:left w:val="single" w:sz="6" w:space="0" w:color="auto"/>
              <w:bottom w:val="single" w:sz="4" w:space="0" w:color="auto"/>
              <w:right w:val="single" w:sz="4" w:space="0" w:color="auto"/>
            </w:tcBorders>
            <w:noWrap/>
            <w:vAlign w:val="center"/>
          </w:tcPr>
          <w:p w14:paraId="014EAF54"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160.6</w:t>
            </w:r>
          </w:p>
        </w:tc>
        <w:tc>
          <w:tcPr>
            <w:tcW w:w="1260" w:type="dxa"/>
            <w:tcBorders>
              <w:top w:val="single" w:sz="6" w:space="0" w:color="auto"/>
              <w:left w:val="single" w:sz="6" w:space="0" w:color="auto"/>
              <w:bottom w:val="single" w:sz="4" w:space="0" w:color="auto"/>
              <w:right w:val="single" w:sz="4" w:space="0" w:color="auto"/>
            </w:tcBorders>
            <w:vAlign w:val="center"/>
          </w:tcPr>
          <w:p w14:paraId="42A8D892" w14:textId="77777777" w:rsidR="001835E0" w:rsidRPr="00EF3C15" w:rsidRDefault="001835E0" w:rsidP="00C70B01">
            <w:pPr>
              <w:jc w:val="center"/>
              <w:rPr>
                <w:rFonts w:ascii="Arial" w:hAnsi="Arial" w:cs="Arial"/>
                <w:sz w:val="16"/>
                <w:szCs w:val="16"/>
              </w:rPr>
            </w:pPr>
            <w:r w:rsidRPr="00EF3C15">
              <w:rPr>
                <w:rFonts w:ascii="Arial" w:hAnsi="Arial" w:cs="Arial"/>
                <w:sz w:val="16"/>
                <w:szCs w:val="16"/>
              </w:rPr>
              <w:t>159.8</w:t>
            </w:r>
          </w:p>
        </w:tc>
      </w:tr>
    </w:tbl>
    <w:p w14:paraId="44D93A38" w14:textId="77777777" w:rsidR="001835E0" w:rsidRPr="001835E0" w:rsidRDefault="001835E0" w:rsidP="001835E0">
      <w:pPr>
        <w:pStyle w:val="Heading3"/>
        <w:sectPr w:rsidR="001835E0" w:rsidRPr="001835E0">
          <w:pgSz w:w="12240" w:h="15840" w:code="1"/>
          <w:pgMar w:top="1440" w:right="1440" w:bottom="1440" w:left="1440" w:header="720" w:footer="720" w:gutter="0"/>
          <w:cols w:space="720"/>
          <w:docGrid w:linePitch="360"/>
        </w:sectPr>
      </w:pPr>
      <w:bookmarkStart w:id="144" w:name="_Toc232584144"/>
      <w:bookmarkStart w:id="145" w:name="_Toc261896304"/>
      <w:bookmarkStart w:id="146" w:name="_Ref291751357"/>
      <w:bookmarkStart w:id="147" w:name="_Ref291751384"/>
    </w:p>
    <w:p w14:paraId="5C9B4CCF" w14:textId="77777777" w:rsidR="001835E0" w:rsidRPr="001835E0" w:rsidRDefault="001835E0" w:rsidP="001835E0">
      <w:pPr>
        <w:pStyle w:val="Heading1"/>
        <w:rPr>
          <w:rFonts w:cs="Arial"/>
        </w:rPr>
      </w:pPr>
      <w:bookmarkStart w:id="148" w:name="_Toc376176129"/>
      <w:r w:rsidRPr="001835E0">
        <w:rPr>
          <w:rFonts w:cs="Arial"/>
        </w:rPr>
        <w:lastRenderedPageBreak/>
        <w:t>Appendix C: Schematics</w:t>
      </w:r>
      <w:bookmarkEnd w:id="142"/>
      <w:bookmarkEnd w:id="144"/>
      <w:bookmarkEnd w:id="145"/>
      <w:bookmarkEnd w:id="146"/>
      <w:bookmarkEnd w:id="147"/>
      <w:bookmarkEnd w:id="148"/>
    </w:p>
    <w:p w14:paraId="4CDE9291" w14:textId="77777777" w:rsidR="001835E0" w:rsidRPr="001835E0" w:rsidRDefault="001835E0" w:rsidP="001835E0">
      <w:pPr>
        <w:pStyle w:val="Heading2"/>
      </w:pPr>
      <w:bookmarkStart w:id="149" w:name="_Toc232584145"/>
      <w:bookmarkStart w:id="150" w:name="_Toc261896305"/>
      <w:bookmarkStart w:id="151" w:name="_Toc376176130"/>
      <w:r w:rsidRPr="001835E0">
        <w:t>Power</w:t>
      </w:r>
      <w:bookmarkEnd w:id="149"/>
      <w:bookmarkEnd w:id="150"/>
      <w:r w:rsidRPr="001835E0">
        <w:t xml:space="preserve"> Supplies</w:t>
      </w:r>
      <w:bookmarkEnd w:id="151"/>
    </w:p>
    <w:p w14:paraId="11A997B3" w14:textId="77777777" w:rsidR="001835E0" w:rsidRPr="001835E0" w:rsidRDefault="001835E0" w:rsidP="001835E0">
      <w:pPr>
        <w:rPr>
          <w:rFonts w:ascii="Arial" w:hAnsi="Arial" w:cs="Arial"/>
        </w:rPr>
      </w:pPr>
      <w:r w:rsidRPr="001835E0">
        <w:rPr>
          <w:rFonts w:ascii="Arial" w:hAnsi="Arial" w:cs="Arial"/>
          <w:noProof/>
        </w:rPr>
        <w:drawing>
          <wp:inline distT="0" distB="0" distL="0" distR="0" wp14:anchorId="3F4D1E93" wp14:editId="0C9AD196">
            <wp:extent cx="9148326" cy="57404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51" cstate="print"/>
                    <a:srcRect t="4615" b="5055"/>
                    <a:stretch>
                      <a:fillRect/>
                    </a:stretch>
                  </pic:blipFill>
                  <pic:spPr bwMode="auto">
                    <a:xfrm>
                      <a:off x="0" y="0"/>
                      <a:ext cx="9148326" cy="5740400"/>
                    </a:xfrm>
                    <a:prstGeom prst="rect">
                      <a:avLst/>
                    </a:prstGeom>
                    <a:noFill/>
                    <a:ln w="9525">
                      <a:noFill/>
                      <a:miter lim="800000"/>
                      <a:headEnd/>
                      <a:tailEnd/>
                    </a:ln>
                  </pic:spPr>
                </pic:pic>
              </a:graphicData>
            </a:graphic>
          </wp:inline>
        </w:drawing>
      </w:r>
    </w:p>
    <w:p w14:paraId="322D6B65" w14:textId="77777777" w:rsidR="001835E0" w:rsidRPr="001835E0" w:rsidRDefault="001835E0" w:rsidP="001835E0">
      <w:pPr>
        <w:pStyle w:val="Heading2"/>
      </w:pPr>
      <w:bookmarkStart w:id="152" w:name="_Toc261896306"/>
      <w:bookmarkStart w:id="153" w:name="_Toc376176131"/>
      <w:r w:rsidRPr="001835E0">
        <w:lastRenderedPageBreak/>
        <w:t xml:space="preserve">LMK04906B Device with </w:t>
      </w:r>
      <w:bookmarkEnd w:id="152"/>
      <w:r w:rsidRPr="001835E0">
        <w:t>Loop Filter and Crystal Circuits</w:t>
      </w:r>
      <w:bookmarkEnd w:id="153"/>
    </w:p>
    <w:p w14:paraId="137DD278" w14:textId="77777777" w:rsidR="001835E0" w:rsidRPr="001835E0" w:rsidRDefault="001835E0" w:rsidP="001835E0">
      <w:pPr>
        <w:rPr>
          <w:rFonts w:ascii="Arial" w:hAnsi="Arial" w:cs="Arial"/>
        </w:rPr>
      </w:pPr>
      <w:r w:rsidRPr="001835E0">
        <w:rPr>
          <w:rFonts w:ascii="Arial" w:hAnsi="Arial" w:cs="Arial"/>
          <w:noProof/>
        </w:rPr>
        <w:drawing>
          <wp:inline distT="0" distB="0" distL="0" distR="0" wp14:anchorId="2A67155A" wp14:editId="4FAAD777">
            <wp:extent cx="8937734" cy="5663921"/>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2" cstate="print">
                      <a:extLst>
                        <a:ext uri="{28A0092B-C50C-407E-A947-70E740481C1C}">
                          <a14:useLocalDpi xmlns:a14="http://schemas.microsoft.com/office/drawing/2010/main" val="0"/>
                        </a:ext>
                      </a:extLst>
                    </a:blip>
                    <a:stretch>
                      <a:fillRect/>
                    </a:stretch>
                  </pic:blipFill>
                  <pic:spPr bwMode="auto">
                    <a:xfrm>
                      <a:off x="0" y="0"/>
                      <a:ext cx="8937734" cy="5663921"/>
                    </a:xfrm>
                    <a:prstGeom prst="rect">
                      <a:avLst/>
                    </a:prstGeom>
                    <a:noFill/>
                    <a:ln w="9525">
                      <a:noFill/>
                      <a:miter lim="800000"/>
                      <a:headEnd/>
                      <a:tailEnd/>
                    </a:ln>
                  </pic:spPr>
                </pic:pic>
              </a:graphicData>
            </a:graphic>
          </wp:inline>
        </w:drawing>
      </w:r>
    </w:p>
    <w:p w14:paraId="5CFFF1BA" w14:textId="77777777" w:rsidR="001835E0" w:rsidRPr="001835E0" w:rsidRDefault="001835E0" w:rsidP="001835E0">
      <w:pPr>
        <w:pStyle w:val="Heading2"/>
      </w:pPr>
      <w:bookmarkStart w:id="154" w:name="_Toc261896310"/>
      <w:bookmarkStart w:id="155" w:name="_Toc232584147"/>
      <w:bookmarkStart w:id="156" w:name="_Toc172537595"/>
      <w:bookmarkStart w:id="157" w:name="_Toc173040044"/>
      <w:bookmarkStart w:id="158" w:name="_Toc376176132"/>
      <w:r w:rsidRPr="001835E0">
        <w:lastRenderedPageBreak/>
        <w:t>Reference Inputs</w:t>
      </w:r>
      <w:bookmarkEnd w:id="154"/>
      <w:r w:rsidRPr="001835E0">
        <w:t xml:space="preserve"> (CLKin0, CLKin1 &amp; CLKin2), External VCXO (OSCin) &amp; VCO Circuits</w:t>
      </w:r>
      <w:bookmarkEnd w:id="158"/>
    </w:p>
    <w:p w14:paraId="61E945E2" w14:textId="77777777" w:rsidR="001835E0" w:rsidRPr="001835E0" w:rsidRDefault="001835E0" w:rsidP="001835E0">
      <w:pPr>
        <w:rPr>
          <w:rFonts w:ascii="Arial" w:hAnsi="Arial" w:cs="Arial"/>
        </w:rPr>
      </w:pPr>
      <w:r w:rsidRPr="001835E0">
        <w:rPr>
          <w:rFonts w:ascii="Arial" w:hAnsi="Arial" w:cs="Arial"/>
          <w:noProof/>
        </w:rPr>
        <w:drawing>
          <wp:inline distT="0" distB="0" distL="0" distR="0" wp14:anchorId="6818CBCA" wp14:editId="1A4F033D">
            <wp:extent cx="8739428" cy="5538253"/>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3" cstate="print">
                      <a:extLst>
                        <a:ext uri="{28A0092B-C50C-407E-A947-70E740481C1C}">
                          <a14:useLocalDpi xmlns:a14="http://schemas.microsoft.com/office/drawing/2010/main" val="0"/>
                        </a:ext>
                      </a:extLst>
                    </a:blip>
                    <a:stretch>
                      <a:fillRect/>
                    </a:stretch>
                  </pic:blipFill>
                  <pic:spPr bwMode="auto">
                    <a:xfrm>
                      <a:off x="0" y="0"/>
                      <a:ext cx="8739428" cy="5538253"/>
                    </a:xfrm>
                    <a:prstGeom prst="rect">
                      <a:avLst/>
                    </a:prstGeom>
                    <a:noFill/>
                    <a:ln w="9525">
                      <a:noFill/>
                      <a:miter lim="800000"/>
                      <a:headEnd/>
                      <a:tailEnd/>
                    </a:ln>
                  </pic:spPr>
                </pic:pic>
              </a:graphicData>
            </a:graphic>
          </wp:inline>
        </w:drawing>
      </w:r>
    </w:p>
    <w:p w14:paraId="4D2ADCB9" w14:textId="77777777" w:rsidR="001835E0" w:rsidRPr="001835E0" w:rsidRDefault="001835E0" w:rsidP="001835E0">
      <w:pPr>
        <w:pStyle w:val="Heading2"/>
      </w:pPr>
      <w:bookmarkStart w:id="159" w:name="_Toc376176133"/>
      <w:r w:rsidRPr="001835E0">
        <w:lastRenderedPageBreak/>
        <w:t>Clock Outputs (OSCout0, CLKout0 to CLKout5)</w:t>
      </w:r>
      <w:bookmarkEnd w:id="159"/>
    </w:p>
    <w:p w14:paraId="00627516" w14:textId="77777777" w:rsidR="001835E0" w:rsidRPr="001835E0" w:rsidRDefault="001835E0" w:rsidP="001835E0">
      <w:pPr>
        <w:rPr>
          <w:rFonts w:ascii="Arial" w:hAnsi="Arial" w:cs="Arial"/>
        </w:rPr>
      </w:pPr>
      <w:r w:rsidRPr="001835E0">
        <w:rPr>
          <w:rFonts w:ascii="Arial" w:hAnsi="Arial" w:cs="Arial"/>
          <w:noProof/>
        </w:rPr>
        <w:drawing>
          <wp:inline distT="0" distB="0" distL="0" distR="0" wp14:anchorId="643C027D" wp14:editId="6D38729D">
            <wp:extent cx="9044247" cy="56896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4" cstate="print"/>
                    <a:srcRect t="8761" b="8974"/>
                    <a:stretch>
                      <a:fillRect/>
                    </a:stretch>
                  </pic:blipFill>
                  <pic:spPr bwMode="auto">
                    <a:xfrm>
                      <a:off x="0" y="0"/>
                      <a:ext cx="9044247" cy="5689600"/>
                    </a:xfrm>
                    <a:prstGeom prst="rect">
                      <a:avLst/>
                    </a:prstGeom>
                    <a:noFill/>
                    <a:ln w="9525">
                      <a:noFill/>
                      <a:miter lim="800000"/>
                      <a:headEnd/>
                      <a:tailEnd/>
                    </a:ln>
                  </pic:spPr>
                </pic:pic>
              </a:graphicData>
            </a:graphic>
          </wp:inline>
        </w:drawing>
      </w:r>
    </w:p>
    <w:bookmarkEnd w:id="155"/>
    <w:p w14:paraId="5C32723B" w14:textId="77777777" w:rsidR="001835E0" w:rsidRPr="001835E0" w:rsidRDefault="001835E0" w:rsidP="001835E0">
      <w:pPr>
        <w:rPr>
          <w:rFonts w:ascii="Arial" w:hAnsi="Arial" w:cs="Arial"/>
        </w:rPr>
      </w:pPr>
    </w:p>
    <w:p w14:paraId="165525D8" w14:textId="77777777" w:rsidR="001835E0" w:rsidRPr="001835E0" w:rsidRDefault="001835E0" w:rsidP="001835E0">
      <w:pPr>
        <w:pStyle w:val="Heading2"/>
      </w:pPr>
      <w:bookmarkStart w:id="160" w:name="_Toc261896311"/>
      <w:bookmarkStart w:id="161" w:name="_Toc376176134"/>
      <w:r w:rsidRPr="001835E0">
        <w:lastRenderedPageBreak/>
        <w:t>uWire Header, Logic I/O Ports and Status LEDs</w:t>
      </w:r>
      <w:bookmarkEnd w:id="161"/>
    </w:p>
    <w:p w14:paraId="5B997A40" w14:textId="77777777" w:rsidR="001835E0" w:rsidRPr="001835E0" w:rsidRDefault="001835E0" w:rsidP="001835E0">
      <w:pPr>
        <w:rPr>
          <w:rFonts w:ascii="Arial" w:hAnsi="Arial" w:cs="Arial"/>
        </w:rPr>
      </w:pPr>
      <w:r w:rsidRPr="001835E0">
        <w:rPr>
          <w:rFonts w:ascii="Arial" w:hAnsi="Arial" w:cs="Arial"/>
          <w:noProof/>
        </w:rPr>
        <w:drawing>
          <wp:inline distT="0" distB="0" distL="0" distR="0" wp14:anchorId="2991DEE2" wp14:editId="5C204284">
            <wp:extent cx="8956053" cy="561340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5" cstate="print"/>
                    <a:srcRect t="8866" b="9072"/>
                    <a:stretch>
                      <a:fillRect/>
                    </a:stretch>
                  </pic:blipFill>
                  <pic:spPr bwMode="auto">
                    <a:xfrm>
                      <a:off x="0" y="0"/>
                      <a:ext cx="8956053" cy="5613400"/>
                    </a:xfrm>
                    <a:prstGeom prst="rect">
                      <a:avLst/>
                    </a:prstGeom>
                    <a:noFill/>
                    <a:ln w="9525">
                      <a:noFill/>
                      <a:miter lim="800000"/>
                      <a:headEnd/>
                      <a:tailEnd/>
                    </a:ln>
                  </pic:spPr>
                </pic:pic>
              </a:graphicData>
            </a:graphic>
          </wp:inline>
        </w:drawing>
      </w:r>
    </w:p>
    <w:p w14:paraId="29F3DE97" w14:textId="77777777" w:rsidR="001835E0" w:rsidRPr="001835E0" w:rsidRDefault="001835E0" w:rsidP="001835E0">
      <w:pPr>
        <w:pStyle w:val="Heading1"/>
        <w:rPr>
          <w:rFonts w:cs="Arial"/>
        </w:rPr>
      </w:pPr>
      <w:bookmarkStart w:id="162" w:name="_Toc216231362"/>
      <w:bookmarkStart w:id="163" w:name="_Toc232584149"/>
      <w:bookmarkStart w:id="164" w:name="_Toc261896313"/>
      <w:bookmarkStart w:id="165" w:name="_Toc376176135"/>
      <w:bookmarkEnd w:id="156"/>
      <w:bookmarkEnd w:id="157"/>
      <w:bookmarkEnd w:id="160"/>
      <w:r w:rsidRPr="001835E0">
        <w:rPr>
          <w:rFonts w:cs="Arial"/>
        </w:rPr>
        <w:lastRenderedPageBreak/>
        <w:t>Appendix D: Bill of Materials</w:t>
      </w:r>
      <w:bookmarkEnd w:id="162"/>
      <w:bookmarkEnd w:id="163"/>
      <w:bookmarkEnd w:id="164"/>
      <w:bookmarkEnd w:id="165"/>
    </w:p>
    <w:p w14:paraId="0BAF0B91" w14:textId="77777777" w:rsidR="001835E0" w:rsidRPr="001835E0" w:rsidRDefault="001835E0" w:rsidP="001835E0">
      <w:pPr>
        <w:pStyle w:val="Caption"/>
        <w:keepNext/>
        <w:rPr>
          <w:rFonts w:ascii="Arial" w:hAnsi="Arial" w:cs="Arial"/>
        </w:rPr>
      </w:pPr>
      <w:r w:rsidRPr="001835E0">
        <w:rPr>
          <w:rFonts w:ascii="Arial" w:hAnsi="Arial" w:cs="Arial"/>
        </w:rPr>
        <w:t xml:space="preserve">Table </w:t>
      </w:r>
      <w:r w:rsidRPr="001835E0">
        <w:rPr>
          <w:rFonts w:ascii="Arial" w:hAnsi="Arial" w:cs="Arial"/>
        </w:rPr>
        <w:fldChar w:fldCharType="begin"/>
      </w:r>
      <w:r w:rsidRPr="001835E0">
        <w:rPr>
          <w:rFonts w:ascii="Arial" w:hAnsi="Arial" w:cs="Arial"/>
        </w:rPr>
        <w:instrText xml:space="preserve"> SEQ Table \* ARABIC </w:instrText>
      </w:r>
      <w:r w:rsidRPr="001835E0">
        <w:rPr>
          <w:rFonts w:ascii="Arial" w:hAnsi="Arial" w:cs="Arial"/>
        </w:rPr>
        <w:fldChar w:fldCharType="separate"/>
      </w:r>
      <w:r w:rsidR="00DB4159">
        <w:rPr>
          <w:rFonts w:ascii="Arial" w:hAnsi="Arial" w:cs="Arial"/>
          <w:noProof/>
        </w:rPr>
        <w:t>14</w:t>
      </w:r>
      <w:r w:rsidRPr="001835E0">
        <w:rPr>
          <w:rFonts w:ascii="Arial" w:hAnsi="Arial" w:cs="Arial"/>
          <w:noProof/>
        </w:rPr>
        <w:fldChar w:fldCharType="end"/>
      </w:r>
      <w:r w:rsidRPr="001835E0">
        <w:rPr>
          <w:rFonts w:ascii="Arial" w:hAnsi="Arial" w:cs="Arial"/>
        </w:rPr>
        <w:t>: Bill of Materials for LMK04906 Evaluation Boards</w:t>
      </w:r>
    </w:p>
    <w:tbl>
      <w:tblPr>
        <w:tblW w:w="13624" w:type="dxa"/>
        <w:tblInd w:w="93" w:type="dxa"/>
        <w:tblLook w:val="04A0" w:firstRow="1" w:lastRow="0" w:firstColumn="1" w:lastColumn="0" w:noHBand="0" w:noVBand="1"/>
      </w:tblPr>
      <w:tblGrid>
        <w:gridCol w:w="688"/>
        <w:gridCol w:w="1940"/>
        <w:gridCol w:w="5196"/>
        <w:gridCol w:w="2230"/>
        <w:gridCol w:w="2542"/>
        <w:gridCol w:w="1028"/>
      </w:tblGrid>
      <w:tr w:rsidR="001835E0" w:rsidRPr="001835E0" w14:paraId="06204DC5" w14:textId="77777777" w:rsidTr="00C70B01">
        <w:trPr>
          <w:trHeight w:val="285"/>
        </w:trPr>
        <w:tc>
          <w:tcPr>
            <w:tcW w:w="688" w:type="dxa"/>
            <w:tcBorders>
              <w:top w:val="single" w:sz="12" w:space="0" w:color="auto"/>
              <w:left w:val="single" w:sz="12" w:space="0" w:color="auto"/>
              <w:bottom w:val="double" w:sz="6" w:space="0" w:color="auto"/>
              <w:right w:val="single" w:sz="4" w:space="0" w:color="auto"/>
            </w:tcBorders>
            <w:shd w:val="clear" w:color="000000" w:fill="CCFFFF"/>
            <w:noWrap/>
            <w:hideMark/>
          </w:tcPr>
          <w:p w14:paraId="555B82CE" w14:textId="77777777" w:rsidR="001835E0" w:rsidRPr="001835E0" w:rsidRDefault="001835E0" w:rsidP="00C70B01">
            <w:pPr>
              <w:jc w:val="center"/>
              <w:rPr>
                <w:rFonts w:ascii="Arial" w:hAnsi="Arial" w:cs="Arial"/>
                <w:b/>
                <w:bCs/>
                <w:sz w:val="20"/>
                <w:szCs w:val="20"/>
              </w:rPr>
            </w:pPr>
            <w:r w:rsidRPr="001835E0">
              <w:rPr>
                <w:rFonts w:ascii="Arial" w:hAnsi="Arial" w:cs="Arial"/>
                <w:b/>
                <w:bCs/>
                <w:sz w:val="20"/>
                <w:szCs w:val="20"/>
              </w:rPr>
              <w:t>Item</w:t>
            </w:r>
          </w:p>
        </w:tc>
        <w:tc>
          <w:tcPr>
            <w:tcW w:w="1940" w:type="dxa"/>
            <w:tcBorders>
              <w:top w:val="single" w:sz="12" w:space="0" w:color="auto"/>
              <w:left w:val="nil"/>
              <w:bottom w:val="double" w:sz="6" w:space="0" w:color="auto"/>
              <w:right w:val="single" w:sz="4" w:space="0" w:color="auto"/>
            </w:tcBorders>
            <w:shd w:val="clear" w:color="000000" w:fill="CCFFFF"/>
            <w:noWrap/>
            <w:hideMark/>
          </w:tcPr>
          <w:p w14:paraId="32B5FD77" w14:textId="77777777" w:rsidR="001835E0" w:rsidRPr="001835E0" w:rsidRDefault="001835E0" w:rsidP="00C70B01">
            <w:pPr>
              <w:jc w:val="center"/>
              <w:rPr>
                <w:rFonts w:ascii="Arial" w:hAnsi="Arial" w:cs="Arial"/>
                <w:b/>
                <w:bCs/>
                <w:sz w:val="20"/>
                <w:szCs w:val="20"/>
              </w:rPr>
            </w:pPr>
            <w:r w:rsidRPr="001835E0">
              <w:rPr>
                <w:rFonts w:ascii="Arial" w:hAnsi="Arial" w:cs="Arial"/>
                <w:b/>
                <w:bCs/>
                <w:sz w:val="20"/>
                <w:szCs w:val="20"/>
              </w:rPr>
              <w:t>Designator</w:t>
            </w:r>
          </w:p>
        </w:tc>
        <w:tc>
          <w:tcPr>
            <w:tcW w:w="5196" w:type="dxa"/>
            <w:tcBorders>
              <w:top w:val="single" w:sz="12" w:space="0" w:color="auto"/>
              <w:left w:val="nil"/>
              <w:bottom w:val="double" w:sz="6" w:space="0" w:color="auto"/>
              <w:right w:val="single" w:sz="4" w:space="0" w:color="auto"/>
            </w:tcBorders>
            <w:shd w:val="clear" w:color="000000" w:fill="CCFFFF"/>
            <w:noWrap/>
            <w:hideMark/>
          </w:tcPr>
          <w:p w14:paraId="0AC995E6" w14:textId="77777777" w:rsidR="001835E0" w:rsidRPr="001835E0" w:rsidRDefault="001835E0" w:rsidP="00C70B01">
            <w:pPr>
              <w:jc w:val="center"/>
              <w:rPr>
                <w:rFonts w:ascii="Arial" w:hAnsi="Arial" w:cs="Arial"/>
                <w:b/>
                <w:bCs/>
                <w:sz w:val="20"/>
                <w:szCs w:val="20"/>
              </w:rPr>
            </w:pPr>
            <w:r w:rsidRPr="001835E0">
              <w:rPr>
                <w:rFonts w:ascii="Arial" w:hAnsi="Arial" w:cs="Arial"/>
                <w:b/>
                <w:bCs/>
                <w:sz w:val="20"/>
                <w:szCs w:val="20"/>
              </w:rPr>
              <w:t>Description</w:t>
            </w:r>
          </w:p>
        </w:tc>
        <w:tc>
          <w:tcPr>
            <w:tcW w:w="2230" w:type="dxa"/>
            <w:tcBorders>
              <w:top w:val="single" w:sz="12" w:space="0" w:color="auto"/>
              <w:left w:val="nil"/>
              <w:bottom w:val="double" w:sz="6" w:space="0" w:color="auto"/>
              <w:right w:val="single" w:sz="4" w:space="0" w:color="auto"/>
            </w:tcBorders>
            <w:shd w:val="clear" w:color="000000" w:fill="CCFFFF"/>
            <w:noWrap/>
            <w:hideMark/>
          </w:tcPr>
          <w:p w14:paraId="72885FF5" w14:textId="77777777" w:rsidR="001835E0" w:rsidRPr="001835E0" w:rsidRDefault="001835E0" w:rsidP="00C70B01">
            <w:pPr>
              <w:jc w:val="center"/>
              <w:rPr>
                <w:rFonts w:ascii="Arial" w:hAnsi="Arial" w:cs="Arial"/>
                <w:b/>
                <w:bCs/>
                <w:sz w:val="20"/>
                <w:szCs w:val="20"/>
              </w:rPr>
            </w:pPr>
            <w:r w:rsidRPr="001835E0">
              <w:rPr>
                <w:rFonts w:ascii="Arial" w:hAnsi="Arial" w:cs="Arial"/>
                <w:b/>
                <w:bCs/>
                <w:sz w:val="20"/>
                <w:szCs w:val="20"/>
              </w:rPr>
              <w:t>Manufacturer</w:t>
            </w:r>
          </w:p>
        </w:tc>
        <w:tc>
          <w:tcPr>
            <w:tcW w:w="2542" w:type="dxa"/>
            <w:tcBorders>
              <w:top w:val="single" w:sz="12" w:space="0" w:color="auto"/>
              <w:left w:val="nil"/>
              <w:bottom w:val="double" w:sz="6" w:space="0" w:color="auto"/>
              <w:right w:val="single" w:sz="4" w:space="0" w:color="auto"/>
            </w:tcBorders>
            <w:shd w:val="clear" w:color="000000" w:fill="CCFFFF"/>
            <w:noWrap/>
            <w:hideMark/>
          </w:tcPr>
          <w:p w14:paraId="74D63E2D" w14:textId="77777777" w:rsidR="001835E0" w:rsidRPr="001835E0" w:rsidRDefault="001835E0" w:rsidP="00C70B01">
            <w:pPr>
              <w:jc w:val="center"/>
              <w:rPr>
                <w:rFonts w:ascii="Arial" w:hAnsi="Arial" w:cs="Arial"/>
                <w:b/>
                <w:bCs/>
                <w:sz w:val="20"/>
                <w:szCs w:val="20"/>
              </w:rPr>
            </w:pPr>
            <w:r w:rsidRPr="001835E0">
              <w:rPr>
                <w:rFonts w:ascii="Arial" w:hAnsi="Arial" w:cs="Arial"/>
                <w:b/>
                <w:bCs/>
                <w:sz w:val="20"/>
                <w:szCs w:val="20"/>
              </w:rPr>
              <w:t>PartNumber</w:t>
            </w:r>
          </w:p>
        </w:tc>
        <w:tc>
          <w:tcPr>
            <w:tcW w:w="1028" w:type="dxa"/>
            <w:tcBorders>
              <w:top w:val="single" w:sz="12" w:space="0" w:color="auto"/>
              <w:left w:val="nil"/>
              <w:bottom w:val="double" w:sz="6" w:space="0" w:color="auto"/>
              <w:right w:val="single" w:sz="4" w:space="0" w:color="auto"/>
            </w:tcBorders>
            <w:shd w:val="clear" w:color="000000" w:fill="CCFFFF"/>
            <w:noWrap/>
            <w:hideMark/>
          </w:tcPr>
          <w:p w14:paraId="5A1C2E12" w14:textId="77777777" w:rsidR="001835E0" w:rsidRPr="001835E0" w:rsidRDefault="001835E0" w:rsidP="00C70B01">
            <w:pPr>
              <w:jc w:val="center"/>
              <w:rPr>
                <w:rFonts w:ascii="Arial" w:hAnsi="Arial" w:cs="Arial"/>
                <w:b/>
                <w:bCs/>
                <w:sz w:val="20"/>
                <w:szCs w:val="20"/>
              </w:rPr>
            </w:pPr>
            <w:r w:rsidRPr="001835E0">
              <w:rPr>
                <w:rFonts w:ascii="Arial" w:hAnsi="Arial" w:cs="Arial"/>
                <w:b/>
                <w:bCs/>
                <w:sz w:val="20"/>
                <w:szCs w:val="20"/>
              </w:rPr>
              <w:t>Qty</w:t>
            </w:r>
          </w:p>
        </w:tc>
      </w:tr>
      <w:tr w:rsidR="001835E0" w:rsidRPr="001835E0" w14:paraId="19E03AC1" w14:textId="77777777" w:rsidTr="00C70B01">
        <w:trPr>
          <w:trHeight w:val="259"/>
        </w:trPr>
        <w:tc>
          <w:tcPr>
            <w:tcW w:w="688" w:type="dxa"/>
            <w:tcBorders>
              <w:top w:val="nil"/>
              <w:left w:val="single" w:sz="12" w:space="0" w:color="auto"/>
              <w:bottom w:val="nil"/>
              <w:right w:val="nil"/>
            </w:tcBorders>
            <w:shd w:val="clear" w:color="auto" w:fill="auto"/>
            <w:noWrap/>
            <w:hideMark/>
          </w:tcPr>
          <w:p w14:paraId="2054414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c>
          <w:tcPr>
            <w:tcW w:w="1940" w:type="dxa"/>
            <w:tcBorders>
              <w:top w:val="nil"/>
              <w:left w:val="single" w:sz="4" w:space="0" w:color="auto"/>
              <w:bottom w:val="nil"/>
              <w:right w:val="single" w:sz="4" w:space="0" w:color="auto"/>
            </w:tcBorders>
            <w:shd w:val="clear" w:color="auto" w:fill="auto"/>
            <w:hideMark/>
          </w:tcPr>
          <w:p w14:paraId="5B58276A" w14:textId="77777777" w:rsidR="001835E0" w:rsidRPr="001835E0" w:rsidRDefault="001835E0" w:rsidP="00C70B01">
            <w:pPr>
              <w:rPr>
                <w:rFonts w:ascii="Arial" w:hAnsi="Arial" w:cs="Arial"/>
                <w:sz w:val="20"/>
                <w:szCs w:val="20"/>
              </w:rPr>
            </w:pPr>
            <w:r w:rsidRPr="001835E0">
              <w:rPr>
                <w:rFonts w:ascii="Arial" w:hAnsi="Arial" w:cs="Arial"/>
                <w:sz w:val="20"/>
                <w:szCs w:val="20"/>
              </w:rPr>
              <w:t>C1, C2, C9</w:t>
            </w:r>
          </w:p>
        </w:tc>
        <w:tc>
          <w:tcPr>
            <w:tcW w:w="5196" w:type="dxa"/>
            <w:tcBorders>
              <w:top w:val="nil"/>
              <w:left w:val="nil"/>
              <w:bottom w:val="nil"/>
              <w:right w:val="nil"/>
            </w:tcBorders>
            <w:shd w:val="clear" w:color="auto" w:fill="auto"/>
            <w:hideMark/>
          </w:tcPr>
          <w:p w14:paraId="5FECEE50" w14:textId="77777777" w:rsidR="001835E0" w:rsidRPr="001835E0" w:rsidRDefault="001835E0" w:rsidP="00C70B01">
            <w:pPr>
              <w:rPr>
                <w:rFonts w:ascii="Arial" w:hAnsi="Arial" w:cs="Arial"/>
                <w:sz w:val="20"/>
                <w:szCs w:val="20"/>
              </w:rPr>
            </w:pPr>
            <w:r w:rsidRPr="001835E0">
              <w:rPr>
                <w:rFonts w:ascii="Arial" w:hAnsi="Arial" w:cs="Arial"/>
                <w:sz w:val="20"/>
                <w:szCs w:val="20"/>
              </w:rPr>
              <w:t>CAP, CERM, 0.1uF, 16V, +/-10%, X7R, 0603</w:t>
            </w:r>
          </w:p>
        </w:tc>
        <w:tc>
          <w:tcPr>
            <w:tcW w:w="2230" w:type="dxa"/>
            <w:tcBorders>
              <w:top w:val="nil"/>
              <w:left w:val="nil"/>
              <w:bottom w:val="nil"/>
              <w:right w:val="nil"/>
            </w:tcBorders>
            <w:shd w:val="clear" w:color="auto" w:fill="auto"/>
            <w:hideMark/>
          </w:tcPr>
          <w:p w14:paraId="1F7F66FB" w14:textId="77777777" w:rsidR="001835E0" w:rsidRPr="001835E0" w:rsidRDefault="001835E0" w:rsidP="00C70B01">
            <w:pPr>
              <w:rPr>
                <w:rFonts w:ascii="Arial" w:hAnsi="Arial" w:cs="Arial"/>
                <w:sz w:val="20"/>
                <w:szCs w:val="20"/>
              </w:rPr>
            </w:pPr>
            <w:r w:rsidRPr="001835E0">
              <w:rPr>
                <w:rFonts w:ascii="Arial" w:hAnsi="Arial" w:cs="Arial"/>
                <w:sz w:val="20"/>
                <w:szCs w:val="20"/>
              </w:rPr>
              <w:t>Kemet</w:t>
            </w:r>
          </w:p>
        </w:tc>
        <w:tc>
          <w:tcPr>
            <w:tcW w:w="2542" w:type="dxa"/>
            <w:tcBorders>
              <w:top w:val="nil"/>
              <w:left w:val="single" w:sz="4" w:space="0" w:color="auto"/>
              <w:bottom w:val="nil"/>
              <w:right w:val="nil"/>
            </w:tcBorders>
            <w:shd w:val="clear" w:color="auto" w:fill="auto"/>
            <w:hideMark/>
          </w:tcPr>
          <w:p w14:paraId="759E5E95"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C0603C104K4RACTU</w:t>
            </w:r>
          </w:p>
        </w:tc>
        <w:tc>
          <w:tcPr>
            <w:tcW w:w="1028" w:type="dxa"/>
            <w:tcBorders>
              <w:top w:val="nil"/>
              <w:left w:val="single" w:sz="4" w:space="0" w:color="auto"/>
              <w:bottom w:val="nil"/>
              <w:right w:val="nil"/>
            </w:tcBorders>
            <w:shd w:val="clear" w:color="auto" w:fill="auto"/>
            <w:hideMark/>
          </w:tcPr>
          <w:p w14:paraId="579F6B3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3</w:t>
            </w:r>
          </w:p>
        </w:tc>
      </w:tr>
      <w:tr w:rsidR="001835E0" w:rsidRPr="001835E0" w14:paraId="7CDDC5A4" w14:textId="77777777" w:rsidTr="00C70B01">
        <w:trPr>
          <w:trHeight w:val="259"/>
        </w:trPr>
        <w:tc>
          <w:tcPr>
            <w:tcW w:w="688" w:type="dxa"/>
            <w:tcBorders>
              <w:top w:val="nil"/>
              <w:left w:val="single" w:sz="12" w:space="0" w:color="auto"/>
              <w:bottom w:val="nil"/>
              <w:right w:val="nil"/>
            </w:tcBorders>
            <w:shd w:val="clear" w:color="000000" w:fill="CCFFFF"/>
            <w:noWrap/>
            <w:hideMark/>
          </w:tcPr>
          <w:p w14:paraId="4A3AAC9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2</w:t>
            </w:r>
          </w:p>
        </w:tc>
        <w:tc>
          <w:tcPr>
            <w:tcW w:w="1940" w:type="dxa"/>
            <w:tcBorders>
              <w:top w:val="nil"/>
              <w:left w:val="single" w:sz="4" w:space="0" w:color="auto"/>
              <w:bottom w:val="nil"/>
              <w:right w:val="single" w:sz="4" w:space="0" w:color="auto"/>
            </w:tcBorders>
            <w:shd w:val="clear" w:color="000000" w:fill="CCFFFF"/>
            <w:hideMark/>
          </w:tcPr>
          <w:p w14:paraId="47FB2831" w14:textId="77777777" w:rsidR="001835E0" w:rsidRPr="001835E0" w:rsidRDefault="001835E0" w:rsidP="00C70B01">
            <w:pPr>
              <w:rPr>
                <w:rFonts w:ascii="Arial" w:hAnsi="Arial" w:cs="Arial"/>
                <w:sz w:val="20"/>
                <w:szCs w:val="20"/>
              </w:rPr>
            </w:pPr>
            <w:r w:rsidRPr="001835E0">
              <w:rPr>
                <w:rFonts w:ascii="Arial" w:hAnsi="Arial" w:cs="Arial"/>
                <w:sz w:val="20"/>
                <w:szCs w:val="20"/>
              </w:rPr>
              <w:t>C1_VCO</w:t>
            </w:r>
          </w:p>
        </w:tc>
        <w:tc>
          <w:tcPr>
            <w:tcW w:w="5196" w:type="dxa"/>
            <w:tcBorders>
              <w:top w:val="nil"/>
              <w:left w:val="nil"/>
              <w:bottom w:val="nil"/>
              <w:right w:val="nil"/>
            </w:tcBorders>
            <w:shd w:val="clear" w:color="000000" w:fill="CCFFFF"/>
            <w:hideMark/>
          </w:tcPr>
          <w:p w14:paraId="0941C0C3" w14:textId="77777777" w:rsidR="001835E0" w:rsidRPr="001835E0" w:rsidRDefault="001835E0" w:rsidP="00C70B01">
            <w:pPr>
              <w:rPr>
                <w:rFonts w:ascii="Arial" w:hAnsi="Arial" w:cs="Arial"/>
                <w:sz w:val="20"/>
                <w:szCs w:val="20"/>
              </w:rPr>
            </w:pPr>
            <w:r w:rsidRPr="001835E0">
              <w:rPr>
                <w:rFonts w:ascii="Arial" w:hAnsi="Arial" w:cs="Arial"/>
                <w:sz w:val="20"/>
                <w:szCs w:val="20"/>
              </w:rPr>
              <w:t>CAP, CERM, 82pF, 50V, +/-5%, C0G/NP0, 0603</w:t>
            </w:r>
          </w:p>
        </w:tc>
        <w:tc>
          <w:tcPr>
            <w:tcW w:w="2230" w:type="dxa"/>
            <w:tcBorders>
              <w:top w:val="nil"/>
              <w:left w:val="nil"/>
              <w:bottom w:val="nil"/>
              <w:right w:val="nil"/>
            </w:tcBorders>
            <w:shd w:val="clear" w:color="000000" w:fill="CCFFFF"/>
            <w:hideMark/>
          </w:tcPr>
          <w:p w14:paraId="3A8CADF7" w14:textId="77777777" w:rsidR="001835E0" w:rsidRPr="001835E0" w:rsidRDefault="001835E0" w:rsidP="00C70B01">
            <w:pPr>
              <w:rPr>
                <w:rFonts w:ascii="Arial" w:hAnsi="Arial" w:cs="Arial"/>
                <w:sz w:val="20"/>
                <w:szCs w:val="20"/>
              </w:rPr>
            </w:pPr>
            <w:r w:rsidRPr="001835E0">
              <w:rPr>
                <w:rFonts w:ascii="Arial" w:hAnsi="Arial" w:cs="Arial"/>
                <w:sz w:val="20"/>
                <w:szCs w:val="20"/>
              </w:rPr>
              <w:t>MuRata</w:t>
            </w:r>
          </w:p>
        </w:tc>
        <w:tc>
          <w:tcPr>
            <w:tcW w:w="2542" w:type="dxa"/>
            <w:tcBorders>
              <w:top w:val="nil"/>
              <w:left w:val="single" w:sz="4" w:space="0" w:color="auto"/>
              <w:bottom w:val="nil"/>
              <w:right w:val="nil"/>
            </w:tcBorders>
            <w:shd w:val="clear" w:color="000000" w:fill="CCFFFF"/>
            <w:hideMark/>
          </w:tcPr>
          <w:p w14:paraId="41FAAE4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GRM1885C1H820JA01D</w:t>
            </w:r>
          </w:p>
        </w:tc>
        <w:tc>
          <w:tcPr>
            <w:tcW w:w="1028" w:type="dxa"/>
            <w:tcBorders>
              <w:top w:val="nil"/>
              <w:left w:val="single" w:sz="4" w:space="0" w:color="auto"/>
              <w:bottom w:val="nil"/>
              <w:right w:val="nil"/>
            </w:tcBorders>
            <w:shd w:val="clear" w:color="000000" w:fill="CCFFFF"/>
            <w:hideMark/>
          </w:tcPr>
          <w:p w14:paraId="48FBBF1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45CEC41A" w14:textId="77777777" w:rsidTr="00C70B01">
        <w:trPr>
          <w:trHeight w:val="259"/>
        </w:trPr>
        <w:tc>
          <w:tcPr>
            <w:tcW w:w="688" w:type="dxa"/>
            <w:tcBorders>
              <w:top w:val="nil"/>
              <w:left w:val="single" w:sz="12" w:space="0" w:color="auto"/>
              <w:bottom w:val="nil"/>
              <w:right w:val="nil"/>
            </w:tcBorders>
            <w:shd w:val="clear" w:color="auto" w:fill="auto"/>
            <w:noWrap/>
            <w:hideMark/>
          </w:tcPr>
          <w:p w14:paraId="62F415F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3</w:t>
            </w:r>
          </w:p>
        </w:tc>
        <w:tc>
          <w:tcPr>
            <w:tcW w:w="1940" w:type="dxa"/>
            <w:tcBorders>
              <w:top w:val="nil"/>
              <w:left w:val="single" w:sz="4" w:space="0" w:color="auto"/>
              <w:bottom w:val="nil"/>
              <w:right w:val="single" w:sz="4" w:space="0" w:color="auto"/>
            </w:tcBorders>
            <w:shd w:val="clear" w:color="auto" w:fill="auto"/>
            <w:hideMark/>
          </w:tcPr>
          <w:p w14:paraId="48FAB802" w14:textId="77777777" w:rsidR="001835E0" w:rsidRPr="001835E0" w:rsidRDefault="001835E0" w:rsidP="00C70B01">
            <w:pPr>
              <w:rPr>
                <w:rFonts w:ascii="Arial" w:hAnsi="Arial" w:cs="Arial"/>
                <w:sz w:val="20"/>
                <w:szCs w:val="20"/>
              </w:rPr>
            </w:pPr>
            <w:r w:rsidRPr="001835E0">
              <w:rPr>
                <w:rFonts w:ascii="Arial" w:hAnsi="Arial" w:cs="Arial"/>
                <w:sz w:val="20"/>
                <w:szCs w:val="20"/>
              </w:rPr>
              <w:t>C1_VCXO</w:t>
            </w:r>
          </w:p>
        </w:tc>
        <w:tc>
          <w:tcPr>
            <w:tcW w:w="5196" w:type="dxa"/>
            <w:tcBorders>
              <w:top w:val="nil"/>
              <w:left w:val="nil"/>
              <w:bottom w:val="nil"/>
              <w:right w:val="nil"/>
            </w:tcBorders>
            <w:shd w:val="clear" w:color="auto" w:fill="auto"/>
            <w:hideMark/>
          </w:tcPr>
          <w:p w14:paraId="55720F6C" w14:textId="77777777" w:rsidR="001835E0" w:rsidRPr="001835E0" w:rsidRDefault="001835E0" w:rsidP="00C70B01">
            <w:pPr>
              <w:rPr>
                <w:rFonts w:ascii="Arial" w:hAnsi="Arial" w:cs="Arial"/>
                <w:sz w:val="20"/>
                <w:szCs w:val="20"/>
              </w:rPr>
            </w:pPr>
            <w:r w:rsidRPr="001835E0">
              <w:rPr>
                <w:rFonts w:ascii="Arial" w:hAnsi="Arial" w:cs="Arial"/>
                <w:sz w:val="20"/>
                <w:szCs w:val="20"/>
              </w:rPr>
              <w:t>CAP, CERM, 3.3uF, 10V, +/-10%, X5R, 0805</w:t>
            </w:r>
          </w:p>
        </w:tc>
        <w:tc>
          <w:tcPr>
            <w:tcW w:w="2230" w:type="dxa"/>
            <w:tcBorders>
              <w:top w:val="nil"/>
              <w:left w:val="nil"/>
              <w:bottom w:val="nil"/>
              <w:right w:val="nil"/>
            </w:tcBorders>
            <w:shd w:val="clear" w:color="auto" w:fill="auto"/>
            <w:hideMark/>
          </w:tcPr>
          <w:p w14:paraId="13C69541" w14:textId="77777777" w:rsidR="001835E0" w:rsidRPr="001835E0" w:rsidRDefault="001835E0" w:rsidP="00C70B01">
            <w:pPr>
              <w:rPr>
                <w:rFonts w:ascii="Arial" w:hAnsi="Arial" w:cs="Arial"/>
                <w:sz w:val="20"/>
                <w:szCs w:val="20"/>
              </w:rPr>
            </w:pPr>
            <w:r w:rsidRPr="001835E0">
              <w:rPr>
                <w:rFonts w:ascii="Arial" w:hAnsi="Arial" w:cs="Arial"/>
                <w:sz w:val="20"/>
                <w:szCs w:val="20"/>
              </w:rPr>
              <w:t>Kemet</w:t>
            </w:r>
          </w:p>
        </w:tc>
        <w:tc>
          <w:tcPr>
            <w:tcW w:w="2542" w:type="dxa"/>
            <w:tcBorders>
              <w:top w:val="nil"/>
              <w:left w:val="single" w:sz="4" w:space="0" w:color="auto"/>
              <w:bottom w:val="nil"/>
              <w:right w:val="nil"/>
            </w:tcBorders>
            <w:shd w:val="clear" w:color="auto" w:fill="auto"/>
            <w:hideMark/>
          </w:tcPr>
          <w:p w14:paraId="44588B1F"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C0805C335K8PACTU</w:t>
            </w:r>
          </w:p>
        </w:tc>
        <w:tc>
          <w:tcPr>
            <w:tcW w:w="1028" w:type="dxa"/>
            <w:tcBorders>
              <w:top w:val="nil"/>
              <w:left w:val="single" w:sz="4" w:space="0" w:color="auto"/>
              <w:bottom w:val="nil"/>
              <w:right w:val="nil"/>
            </w:tcBorders>
            <w:shd w:val="clear" w:color="auto" w:fill="auto"/>
            <w:hideMark/>
          </w:tcPr>
          <w:p w14:paraId="13DDFA0F"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147F09B2" w14:textId="77777777" w:rsidTr="00C70B01">
        <w:trPr>
          <w:trHeight w:val="259"/>
        </w:trPr>
        <w:tc>
          <w:tcPr>
            <w:tcW w:w="688" w:type="dxa"/>
            <w:tcBorders>
              <w:top w:val="nil"/>
              <w:left w:val="single" w:sz="12" w:space="0" w:color="auto"/>
              <w:bottom w:val="nil"/>
              <w:right w:val="nil"/>
            </w:tcBorders>
            <w:shd w:val="clear" w:color="000000" w:fill="CCFFFF"/>
            <w:noWrap/>
            <w:hideMark/>
          </w:tcPr>
          <w:p w14:paraId="2845EB3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4</w:t>
            </w:r>
          </w:p>
        </w:tc>
        <w:tc>
          <w:tcPr>
            <w:tcW w:w="1940" w:type="dxa"/>
            <w:tcBorders>
              <w:top w:val="nil"/>
              <w:left w:val="single" w:sz="4" w:space="0" w:color="auto"/>
              <w:bottom w:val="nil"/>
              <w:right w:val="single" w:sz="4" w:space="0" w:color="auto"/>
            </w:tcBorders>
            <w:shd w:val="clear" w:color="000000" w:fill="CCFFFF"/>
            <w:hideMark/>
          </w:tcPr>
          <w:p w14:paraId="1D5C9729" w14:textId="77777777" w:rsidR="001835E0" w:rsidRPr="001835E0" w:rsidRDefault="001835E0" w:rsidP="00C70B01">
            <w:pPr>
              <w:rPr>
                <w:rFonts w:ascii="Arial" w:hAnsi="Arial" w:cs="Arial"/>
                <w:sz w:val="20"/>
                <w:szCs w:val="20"/>
              </w:rPr>
            </w:pPr>
            <w:r w:rsidRPr="001835E0">
              <w:rPr>
                <w:rFonts w:ascii="Arial" w:hAnsi="Arial" w:cs="Arial"/>
                <w:sz w:val="20"/>
                <w:szCs w:val="20"/>
              </w:rPr>
              <w:t>C2_VCO</w:t>
            </w:r>
          </w:p>
        </w:tc>
        <w:tc>
          <w:tcPr>
            <w:tcW w:w="5196" w:type="dxa"/>
            <w:tcBorders>
              <w:top w:val="nil"/>
              <w:left w:val="nil"/>
              <w:bottom w:val="nil"/>
              <w:right w:val="nil"/>
            </w:tcBorders>
            <w:shd w:val="clear" w:color="000000" w:fill="CCFFFF"/>
            <w:hideMark/>
          </w:tcPr>
          <w:p w14:paraId="041FCA01" w14:textId="77777777" w:rsidR="001835E0" w:rsidRPr="001835E0" w:rsidRDefault="001835E0" w:rsidP="00C70B01">
            <w:pPr>
              <w:rPr>
                <w:rFonts w:ascii="Arial" w:hAnsi="Arial" w:cs="Arial"/>
                <w:sz w:val="20"/>
                <w:szCs w:val="20"/>
              </w:rPr>
            </w:pPr>
            <w:r w:rsidRPr="001835E0">
              <w:rPr>
                <w:rFonts w:ascii="Arial" w:hAnsi="Arial" w:cs="Arial"/>
                <w:sz w:val="20"/>
                <w:szCs w:val="20"/>
              </w:rPr>
              <w:t>CAP, CERM, 5600pF, 50V, +/-10%, X7R, 0603</w:t>
            </w:r>
          </w:p>
        </w:tc>
        <w:tc>
          <w:tcPr>
            <w:tcW w:w="2230" w:type="dxa"/>
            <w:tcBorders>
              <w:top w:val="nil"/>
              <w:left w:val="nil"/>
              <w:bottom w:val="nil"/>
              <w:right w:val="nil"/>
            </w:tcBorders>
            <w:shd w:val="clear" w:color="000000" w:fill="CCFFFF"/>
            <w:hideMark/>
          </w:tcPr>
          <w:p w14:paraId="52952E20" w14:textId="77777777" w:rsidR="001835E0" w:rsidRPr="001835E0" w:rsidRDefault="001835E0" w:rsidP="00C70B01">
            <w:pPr>
              <w:rPr>
                <w:rFonts w:ascii="Arial" w:hAnsi="Arial" w:cs="Arial"/>
                <w:sz w:val="20"/>
                <w:szCs w:val="20"/>
              </w:rPr>
            </w:pPr>
            <w:r w:rsidRPr="001835E0">
              <w:rPr>
                <w:rFonts w:ascii="Arial" w:hAnsi="Arial" w:cs="Arial"/>
                <w:sz w:val="20"/>
                <w:szCs w:val="20"/>
              </w:rPr>
              <w:t>MuRata</w:t>
            </w:r>
          </w:p>
        </w:tc>
        <w:tc>
          <w:tcPr>
            <w:tcW w:w="2542" w:type="dxa"/>
            <w:tcBorders>
              <w:top w:val="nil"/>
              <w:left w:val="single" w:sz="4" w:space="0" w:color="auto"/>
              <w:bottom w:val="nil"/>
              <w:right w:val="nil"/>
            </w:tcBorders>
            <w:shd w:val="clear" w:color="000000" w:fill="CCFFFF"/>
            <w:hideMark/>
          </w:tcPr>
          <w:p w14:paraId="4017707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GRM188R71H562KA01D</w:t>
            </w:r>
          </w:p>
        </w:tc>
        <w:tc>
          <w:tcPr>
            <w:tcW w:w="1028" w:type="dxa"/>
            <w:tcBorders>
              <w:top w:val="nil"/>
              <w:left w:val="single" w:sz="4" w:space="0" w:color="auto"/>
              <w:bottom w:val="nil"/>
              <w:right w:val="nil"/>
            </w:tcBorders>
            <w:shd w:val="clear" w:color="000000" w:fill="CCFFFF"/>
            <w:hideMark/>
          </w:tcPr>
          <w:p w14:paraId="5E4191B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04DFB4CA" w14:textId="77777777" w:rsidTr="00C70B01">
        <w:trPr>
          <w:trHeight w:val="259"/>
        </w:trPr>
        <w:tc>
          <w:tcPr>
            <w:tcW w:w="688" w:type="dxa"/>
            <w:tcBorders>
              <w:top w:val="nil"/>
              <w:left w:val="single" w:sz="12" w:space="0" w:color="auto"/>
              <w:bottom w:val="nil"/>
              <w:right w:val="nil"/>
            </w:tcBorders>
            <w:shd w:val="clear" w:color="auto" w:fill="auto"/>
            <w:noWrap/>
            <w:hideMark/>
          </w:tcPr>
          <w:p w14:paraId="68A3B5B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5</w:t>
            </w:r>
          </w:p>
        </w:tc>
        <w:tc>
          <w:tcPr>
            <w:tcW w:w="1940" w:type="dxa"/>
            <w:tcBorders>
              <w:top w:val="nil"/>
              <w:left w:val="single" w:sz="4" w:space="0" w:color="auto"/>
              <w:bottom w:val="nil"/>
              <w:right w:val="single" w:sz="4" w:space="0" w:color="auto"/>
            </w:tcBorders>
            <w:shd w:val="clear" w:color="auto" w:fill="auto"/>
            <w:hideMark/>
          </w:tcPr>
          <w:p w14:paraId="6B7E6B2B" w14:textId="77777777" w:rsidR="001835E0" w:rsidRPr="001835E0" w:rsidRDefault="001835E0" w:rsidP="00C70B01">
            <w:pPr>
              <w:rPr>
                <w:rFonts w:ascii="Arial" w:hAnsi="Arial" w:cs="Arial"/>
                <w:sz w:val="20"/>
                <w:szCs w:val="20"/>
              </w:rPr>
            </w:pPr>
            <w:r w:rsidRPr="001835E0">
              <w:rPr>
                <w:rFonts w:ascii="Arial" w:hAnsi="Arial" w:cs="Arial"/>
                <w:sz w:val="20"/>
                <w:szCs w:val="20"/>
              </w:rPr>
              <w:t>C3</w:t>
            </w:r>
          </w:p>
        </w:tc>
        <w:tc>
          <w:tcPr>
            <w:tcW w:w="5196" w:type="dxa"/>
            <w:tcBorders>
              <w:top w:val="nil"/>
              <w:left w:val="nil"/>
              <w:bottom w:val="nil"/>
              <w:right w:val="nil"/>
            </w:tcBorders>
            <w:shd w:val="clear" w:color="auto" w:fill="auto"/>
            <w:hideMark/>
          </w:tcPr>
          <w:p w14:paraId="6BE233F9" w14:textId="77777777" w:rsidR="001835E0" w:rsidRPr="001835E0" w:rsidRDefault="001835E0" w:rsidP="00C70B01">
            <w:pPr>
              <w:rPr>
                <w:rFonts w:ascii="Arial" w:hAnsi="Arial" w:cs="Arial"/>
                <w:sz w:val="20"/>
                <w:szCs w:val="20"/>
              </w:rPr>
            </w:pPr>
            <w:r w:rsidRPr="001835E0">
              <w:rPr>
                <w:rFonts w:ascii="Arial" w:hAnsi="Arial" w:cs="Arial"/>
                <w:sz w:val="20"/>
                <w:szCs w:val="20"/>
              </w:rPr>
              <w:t>CAP, CERM, 10µF, 10V, +/-20%, X5R, 0805</w:t>
            </w:r>
          </w:p>
        </w:tc>
        <w:tc>
          <w:tcPr>
            <w:tcW w:w="2230" w:type="dxa"/>
            <w:tcBorders>
              <w:top w:val="nil"/>
              <w:left w:val="nil"/>
              <w:bottom w:val="nil"/>
              <w:right w:val="nil"/>
            </w:tcBorders>
            <w:shd w:val="clear" w:color="auto" w:fill="auto"/>
            <w:hideMark/>
          </w:tcPr>
          <w:p w14:paraId="5FF0D21D" w14:textId="77777777" w:rsidR="001835E0" w:rsidRPr="001835E0" w:rsidRDefault="001835E0" w:rsidP="00C70B01">
            <w:pPr>
              <w:rPr>
                <w:rFonts w:ascii="Arial" w:hAnsi="Arial" w:cs="Arial"/>
                <w:sz w:val="20"/>
                <w:szCs w:val="20"/>
              </w:rPr>
            </w:pPr>
            <w:r w:rsidRPr="001835E0">
              <w:rPr>
                <w:rFonts w:ascii="Arial" w:hAnsi="Arial" w:cs="Arial"/>
                <w:sz w:val="20"/>
                <w:szCs w:val="20"/>
              </w:rPr>
              <w:t>Kemet</w:t>
            </w:r>
          </w:p>
        </w:tc>
        <w:tc>
          <w:tcPr>
            <w:tcW w:w="2542" w:type="dxa"/>
            <w:tcBorders>
              <w:top w:val="nil"/>
              <w:left w:val="single" w:sz="4" w:space="0" w:color="auto"/>
              <w:bottom w:val="nil"/>
              <w:right w:val="nil"/>
            </w:tcBorders>
            <w:shd w:val="clear" w:color="auto" w:fill="auto"/>
            <w:hideMark/>
          </w:tcPr>
          <w:p w14:paraId="34B989B6"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C0805C106M8PACTU</w:t>
            </w:r>
          </w:p>
        </w:tc>
        <w:tc>
          <w:tcPr>
            <w:tcW w:w="1028" w:type="dxa"/>
            <w:tcBorders>
              <w:top w:val="nil"/>
              <w:left w:val="single" w:sz="4" w:space="0" w:color="auto"/>
              <w:bottom w:val="nil"/>
              <w:right w:val="nil"/>
            </w:tcBorders>
            <w:shd w:val="clear" w:color="auto" w:fill="auto"/>
            <w:hideMark/>
          </w:tcPr>
          <w:p w14:paraId="4CE4E987"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7D7D3C2C" w14:textId="77777777" w:rsidTr="00C70B01">
        <w:trPr>
          <w:trHeight w:val="259"/>
        </w:trPr>
        <w:tc>
          <w:tcPr>
            <w:tcW w:w="688" w:type="dxa"/>
            <w:tcBorders>
              <w:top w:val="nil"/>
              <w:left w:val="single" w:sz="12" w:space="0" w:color="auto"/>
              <w:bottom w:val="nil"/>
              <w:right w:val="nil"/>
            </w:tcBorders>
            <w:shd w:val="clear" w:color="000000" w:fill="CCFFFF"/>
            <w:noWrap/>
            <w:hideMark/>
          </w:tcPr>
          <w:p w14:paraId="15276D9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6</w:t>
            </w:r>
          </w:p>
        </w:tc>
        <w:tc>
          <w:tcPr>
            <w:tcW w:w="1940" w:type="dxa"/>
            <w:tcBorders>
              <w:top w:val="nil"/>
              <w:left w:val="single" w:sz="4" w:space="0" w:color="auto"/>
              <w:bottom w:val="nil"/>
              <w:right w:val="single" w:sz="4" w:space="0" w:color="auto"/>
            </w:tcBorders>
            <w:shd w:val="clear" w:color="000000" w:fill="CCFFFF"/>
            <w:hideMark/>
          </w:tcPr>
          <w:p w14:paraId="24A338C2" w14:textId="77777777" w:rsidR="001835E0" w:rsidRPr="001835E0" w:rsidRDefault="001835E0" w:rsidP="00C70B01">
            <w:pPr>
              <w:rPr>
                <w:rFonts w:ascii="Arial" w:hAnsi="Arial" w:cs="Arial"/>
                <w:sz w:val="20"/>
                <w:szCs w:val="20"/>
              </w:rPr>
            </w:pPr>
            <w:r w:rsidRPr="001835E0">
              <w:rPr>
                <w:rFonts w:ascii="Arial" w:hAnsi="Arial" w:cs="Arial"/>
                <w:sz w:val="20"/>
                <w:szCs w:val="20"/>
              </w:rPr>
              <w:t>C3_VCXO</w:t>
            </w:r>
          </w:p>
        </w:tc>
        <w:tc>
          <w:tcPr>
            <w:tcW w:w="5196" w:type="dxa"/>
            <w:tcBorders>
              <w:top w:val="nil"/>
              <w:left w:val="nil"/>
              <w:bottom w:val="nil"/>
              <w:right w:val="nil"/>
            </w:tcBorders>
            <w:shd w:val="clear" w:color="000000" w:fill="CCFFFF"/>
            <w:hideMark/>
          </w:tcPr>
          <w:p w14:paraId="24C51F3A" w14:textId="77777777" w:rsidR="001835E0" w:rsidRPr="001835E0" w:rsidRDefault="001835E0" w:rsidP="00C70B01">
            <w:pPr>
              <w:rPr>
                <w:rFonts w:ascii="Arial" w:hAnsi="Arial" w:cs="Arial"/>
                <w:sz w:val="20"/>
                <w:szCs w:val="20"/>
              </w:rPr>
            </w:pPr>
            <w:r w:rsidRPr="001835E0">
              <w:rPr>
                <w:rFonts w:ascii="Arial" w:hAnsi="Arial" w:cs="Arial"/>
                <w:sz w:val="20"/>
                <w:szCs w:val="20"/>
              </w:rPr>
              <w:t>CAP, CERM, 100pF, 50V, +/-5%, C0G/NP0, 0603</w:t>
            </w:r>
          </w:p>
        </w:tc>
        <w:tc>
          <w:tcPr>
            <w:tcW w:w="2230" w:type="dxa"/>
            <w:tcBorders>
              <w:top w:val="nil"/>
              <w:left w:val="nil"/>
              <w:bottom w:val="nil"/>
              <w:right w:val="nil"/>
            </w:tcBorders>
            <w:shd w:val="clear" w:color="000000" w:fill="CCFFFF"/>
            <w:hideMark/>
          </w:tcPr>
          <w:p w14:paraId="394BC91D" w14:textId="77777777" w:rsidR="001835E0" w:rsidRPr="001835E0" w:rsidRDefault="001835E0" w:rsidP="00C70B01">
            <w:pPr>
              <w:rPr>
                <w:rFonts w:ascii="Arial" w:hAnsi="Arial" w:cs="Arial"/>
                <w:sz w:val="20"/>
                <w:szCs w:val="20"/>
              </w:rPr>
            </w:pPr>
            <w:r w:rsidRPr="001835E0">
              <w:rPr>
                <w:rFonts w:ascii="Arial" w:hAnsi="Arial" w:cs="Arial"/>
                <w:sz w:val="20"/>
                <w:szCs w:val="20"/>
              </w:rPr>
              <w:t>Kemet</w:t>
            </w:r>
          </w:p>
        </w:tc>
        <w:tc>
          <w:tcPr>
            <w:tcW w:w="2542" w:type="dxa"/>
            <w:tcBorders>
              <w:top w:val="nil"/>
              <w:left w:val="single" w:sz="4" w:space="0" w:color="auto"/>
              <w:bottom w:val="nil"/>
              <w:right w:val="nil"/>
            </w:tcBorders>
            <w:shd w:val="clear" w:color="000000" w:fill="CCFFFF"/>
            <w:hideMark/>
          </w:tcPr>
          <w:p w14:paraId="2B6F3D98"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C0603C101J5GACTU</w:t>
            </w:r>
          </w:p>
        </w:tc>
        <w:tc>
          <w:tcPr>
            <w:tcW w:w="1028" w:type="dxa"/>
            <w:tcBorders>
              <w:top w:val="nil"/>
              <w:left w:val="single" w:sz="4" w:space="0" w:color="auto"/>
              <w:bottom w:val="nil"/>
              <w:right w:val="nil"/>
            </w:tcBorders>
            <w:shd w:val="clear" w:color="000000" w:fill="CCFFFF"/>
            <w:hideMark/>
          </w:tcPr>
          <w:p w14:paraId="659AC4D0"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1E16ECEB" w14:textId="77777777" w:rsidTr="00C70B01">
        <w:trPr>
          <w:trHeight w:val="259"/>
        </w:trPr>
        <w:tc>
          <w:tcPr>
            <w:tcW w:w="688" w:type="dxa"/>
            <w:tcBorders>
              <w:top w:val="nil"/>
              <w:left w:val="single" w:sz="12" w:space="0" w:color="auto"/>
              <w:bottom w:val="nil"/>
              <w:right w:val="nil"/>
            </w:tcBorders>
            <w:shd w:val="clear" w:color="auto" w:fill="auto"/>
            <w:noWrap/>
            <w:hideMark/>
          </w:tcPr>
          <w:p w14:paraId="487A514E"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7</w:t>
            </w:r>
          </w:p>
        </w:tc>
        <w:tc>
          <w:tcPr>
            <w:tcW w:w="1940" w:type="dxa"/>
            <w:tcBorders>
              <w:top w:val="nil"/>
              <w:left w:val="single" w:sz="4" w:space="0" w:color="auto"/>
              <w:bottom w:val="nil"/>
              <w:right w:val="single" w:sz="4" w:space="0" w:color="auto"/>
            </w:tcBorders>
            <w:shd w:val="clear" w:color="auto" w:fill="auto"/>
            <w:hideMark/>
          </w:tcPr>
          <w:p w14:paraId="178DF7C7" w14:textId="77777777" w:rsidR="001835E0" w:rsidRPr="001835E0" w:rsidRDefault="001835E0" w:rsidP="00C70B01">
            <w:pPr>
              <w:rPr>
                <w:rFonts w:ascii="Arial" w:hAnsi="Arial" w:cs="Arial"/>
                <w:sz w:val="20"/>
                <w:szCs w:val="20"/>
              </w:rPr>
            </w:pPr>
            <w:r w:rsidRPr="001835E0">
              <w:rPr>
                <w:rFonts w:ascii="Arial" w:hAnsi="Arial" w:cs="Arial"/>
                <w:sz w:val="20"/>
                <w:szCs w:val="20"/>
              </w:rPr>
              <w:t>C4</w:t>
            </w:r>
          </w:p>
        </w:tc>
        <w:tc>
          <w:tcPr>
            <w:tcW w:w="5196" w:type="dxa"/>
            <w:tcBorders>
              <w:top w:val="nil"/>
              <w:left w:val="nil"/>
              <w:bottom w:val="nil"/>
              <w:right w:val="nil"/>
            </w:tcBorders>
            <w:shd w:val="clear" w:color="auto" w:fill="auto"/>
            <w:hideMark/>
          </w:tcPr>
          <w:p w14:paraId="3C6749FC" w14:textId="77777777" w:rsidR="001835E0" w:rsidRPr="001835E0" w:rsidRDefault="001835E0" w:rsidP="00C70B01">
            <w:pPr>
              <w:rPr>
                <w:rFonts w:ascii="Arial" w:hAnsi="Arial" w:cs="Arial"/>
                <w:sz w:val="20"/>
                <w:szCs w:val="20"/>
              </w:rPr>
            </w:pPr>
            <w:r w:rsidRPr="001835E0">
              <w:rPr>
                <w:rFonts w:ascii="Arial" w:hAnsi="Arial" w:cs="Arial"/>
                <w:sz w:val="20"/>
                <w:szCs w:val="20"/>
              </w:rPr>
              <w:t>CAP, CERM, 2200pF, 50V, +/-10%, X7R, 0603</w:t>
            </w:r>
          </w:p>
        </w:tc>
        <w:tc>
          <w:tcPr>
            <w:tcW w:w="2230" w:type="dxa"/>
            <w:tcBorders>
              <w:top w:val="nil"/>
              <w:left w:val="nil"/>
              <w:bottom w:val="nil"/>
              <w:right w:val="nil"/>
            </w:tcBorders>
            <w:shd w:val="clear" w:color="auto" w:fill="auto"/>
            <w:hideMark/>
          </w:tcPr>
          <w:p w14:paraId="618E2754" w14:textId="77777777" w:rsidR="001835E0" w:rsidRPr="001835E0" w:rsidRDefault="001835E0" w:rsidP="00C70B01">
            <w:pPr>
              <w:rPr>
                <w:rFonts w:ascii="Arial" w:hAnsi="Arial" w:cs="Arial"/>
                <w:sz w:val="20"/>
                <w:szCs w:val="20"/>
              </w:rPr>
            </w:pPr>
            <w:r w:rsidRPr="001835E0">
              <w:rPr>
                <w:rFonts w:ascii="Arial" w:hAnsi="Arial" w:cs="Arial"/>
                <w:sz w:val="20"/>
                <w:szCs w:val="20"/>
              </w:rPr>
              <w:t>Kemet</w:t>
            </w:r>
          </w:p>
        </w:tc>
        <w:tc>
          <w:tcPr>
            <w:tcW w:w="2542" w:type="dxa"/>
            <w:tcBorders>
              <w:top w:val="nil"/>
              <w:left w:val="single" w:sz="4" w:space="0" w:color="auto"/>
              <w:bottom w:val="nil"/>
              <w:right w:val="nil"/>
            </w:tcBorders>
            <w:shd w:val="clear" w:color="auto" w:fill="auto"/>
            <w:hideMark/>
          </w:tcPr>
          <w:p w14:paraId="2587B91A"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C0603C222K5RACTU</w:t>
            </w:r>
          </w:p>
        </w:tc>
        <w:tc>
          <w:tcPr>
            <w:tcW w:w="1028" w:type="dxa"/>
            <w:tcBorders>
              <w:top w:val="nil"/>
              <w:left w:val="single" w:sz="4" w:space="0" w:color="auto"/>
              <w:bottom w:val="nil"/>
              <w:right w:val="nil"/>
            </w:tcBorders>
            <w:shd w:val="clear" w:color="auto" w:fill="auto"/>
            <w:hideMark/>
          </w:tcPr>
          <w:p w14:paraId="62D4F063"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159850DA" w14:textId="77777777" w:rsidTr="00C70B01">
        <w:trPr>
          <w:trHeight w:val="259"/>
        </w:trPr>
        <w:tc>
          <w:tcPr>
            <w:tcW w:w="688" w:type="dxa"/>
            <w:tcBorders>
              <w:top w:val="nil"/>
              <w:left w:val="single" w:sz="12" w:space="0" w:color="auto"/>
              <w:bottom w:val="nil"/>
              <w:right w:val="nil"/>
            </w:tcBorders>
            <w:shd w:val="clear" w:color="000000" w:fill="CCFFFF"/>
            <w:noWrap/>
            <w:hideMark/>
          </w:tcPr>
          <w:p w14:paraId="708BBCE0"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8</w:t>
            </w:r>
          </w:p>
        </w:tc>
        <w:tc>
          <w:tcPr>
            <w:tcW w:w="1940" w:type="dxa"/>
            <w:tcBorders>
              <w:top w:val="nil"/>
              <w:left w:val="single" w:sz="4" w:space="0" w:color="auto"/>
              <w:bottom w:val="nil"/>
              <w:right w:val="single" w:sz="4" w:space="0" w:color="auto"/>
            </w:tcBorders>
            <w:shd w:val="clear" w:color="000000" w:fill="CCFFFF"/>
            <w:hideMark/>
          </w:tcPr>
          <w:p w14:paraId="3BD9BE7C" w14:textId="77777777" w:rsidR="001835E0" w:rsidRPr="001835E0" w:rsidRDefault="001835E0" w:rsidP="00C70B01">
            <w:pPr>
              <w:rPr>
                <w:rFonts w:ascii="Arial" w:hAnsi="Arial" w:cs="Arial"/>
                <w:sz w:val="20"/>
                <w:szCs w:val="20"/>
              </w:rPr>
            </w:pPr>
            <w:r w:rsidRPr="001835E0">
              <w:rPr>
                <w:rFonts w:ascii="Arial" w:hAnsi="Arial" w:cs="Arial"/>
                <w:sz w:val="20"/>
                <w:szCs w:val="20"/>
              </w:rPr>
              <w:t>C5</w:t>
            </w:r>
          </w:p>
        </w:tc>
        <w:tc>
          <w:tcPr>
            <w:tcW w:w="5196" w:type="dxa"/>
            <w:tcBorders>
              <w:top w:val="nil"/>
              <w:left w:val="nil"/>
              <w:bottom w:val="nil"/>
              <w:right w:val="nil"/>
            </w:tcBorders>
            <w:shd w:val="clear" w:color="000000" w:fill="CCFFFF"/>
            <w:hideMark/>
          </w:tcPr>
          <w:p w14:paraId="2B6D5E1C" w14:textId="77777777" w:rsidR="001835E0" w:rsidRPr="001835E0" w:rsidRDefault="001835E0" w:rsidP="00C70B01">
            <w:pPr>
              <w:rPr>
                <w:rFonts w:ascii="Arial" w:hAnsi="Arial" w:cs="Arial"/>
                <w:sz w:val="20"/>
                <w:szCs w:val="20"/>
              </w:rPr>
            </w:pPr>
            <w:r w:rsidRPr="001835E0">
              <w:rPr>
                <w:rFonts w:ascii="Arial" w:hAnsi="Arial" w:cs="Arial"/>
                <w:sz w:val="20"/>
                <w:szCs w:val="20"/>
              </w:rPr>
              <w:t>CAP, CERM, 82pF, 50V, +/-10%, C0G/NP0, 0603</w:t>
            </w:r>
          </w:p>
        </w:tc>
        <w:tc>
          <w:tcPr>
            <w:tcW w:w="2230" w:type="dxa"/>
            <w:tcBorders>
              <w:top w:val="nil"/>
              <w:left w:val="nil"/>
              <w:bottom w:val="nil"/>
              <w:right w:val="nil"/>
            </w:tcBorders>
            <w:shd w:val="clear" w:color="000000" w:fill="CCFFFF"/>
            <w:hideMark/>
          </w:tcPr>
          <w:p w14:paraId="1DC02174" w14:textId="77777777" w:rsidR="001835E0" w:rsidRPr="001835E0" w:rsidRDefault="001835E0" w:rsidP="00C70B01">
            <w:pPr>
              <w:rPr>
                <w:rFonts w:ascii="Arial" w:hAnsi="Arial" w:cs="Arial"/>
                <w:sz w:val="20"/>
                <w:szCs w:val="20"/>
              </w:rPr>
            </w:pPr>
            <w:r w:rsidRPr="001835E0">
              <w:rPr>
                <w:rFonts w:ascii="Arial" w:hAnsi="Arial" w:cs="Arial"/>
                <w:sz w:val="20"/>
                <w:szCs w:val="20"/>
              </w:rPr>
              <w:t>Kemet</w:t>
            </w:r>
          </w:p>
        </w:tc>
        <w:tc>
          <w:tcPr>
            <w:tcW w:w="2542" w:type="dxa"/>
            <w:tcBorders>
              <w:top w:val="nil"/>
              <w:left w:val="single" w:sz="4" w:space="0" w:color="auto"/>
              <w:bottom w:val="nil"/>
              <w:right w:val="nil"/>
            </w:tcBorders>
            <w:shd w:val="clear" w:color="000000" w:fill="CCFFFF"/>
            <w:hideMark/>
          </w:tcPr>
          <w:p w14:paraId="6ED02B57"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C0603C820K5GACTU</w:t>
            </w:r>
          </w:p>
        </w:tc>
        <w:tc>
          <w:tcPr>
            <w:tcW w:w="1028" w:type="dxa"/>
            <w:tcBorders>
              <w:top w:val="nil"/>
              <w:left w:val="single" w:sz="4" w:space="0" w:color="auto"/>
              <w:bottom w:val="nil"/>
              <w:right w:val="nil"/>
            </w:tcBorders>
            <w:shd w:val="clear" w:color="000000" w:fill="CCFFFF"/>
            <w:hideMark/>
          </w:tcPr>
          <w:p w14:paraId="431B9E65"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7F64D0B5" w14:textId="77777777" w:rsidTr="00C70B01">
        <w:trPr>
          <w:trHeight w:val="259"/>
        </w:trPr>
        <w:tc>
          <w:tcPr>
            <w:tcW w:w="688" w:type="dxa"/>
            <w:tcBorders>
              <w:top w:val="nil"/>
              <w:left w:val="single" w:sz="12" w:space="0" w:color="auto"/>
              <w:bottom w:val="nil"/>
              <w:right w:val="nil"/>
            </w:tcBorders>
            <w:shd w:val="clear" w:color="auto" w:fill="auto"/>
            <w:noWrap/>
            <w:hideMark/>
          </w:tcPr>
          <w:p w14:paraId="0F626B9A"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9</w:t>
            </w:r>
          </w:p>
        </w:tc>
        <w:tc>
          <w:tcPr>
            <w:tcW w:w="1940" w:type="dxa"/>
            <w:tcBorders>
              <w:top w:val="nil"/>
              <w:left w:val="single" w:sz="4" w:space="0" w:color="auto"/>
              <w:bottom w:val="nil"/>
              <w:right w:val="single" w:sz="4" w:space="0" w:color="auto"/>
            </w:tcBorders>
            <w:shd w:val="clear" w:color="auto" w:fill="auto"/>
            <w:hideMark/>
          </w:tcPr>
          <w:p w14:paraId="4DC6B375" w14:textId="77777777" w:rsidR="001835E0" w:rsidRPr="001835E0" w:rsidRDefault="001835E0" w:rsidP="00C70B01">
            <w:pPr>
              <w:rPr>
                <w:rFonts w:ascii="Arial" w:hAnsi="Arial" w:cs="Arial"/>
                <w:sz w:val="20"/>
                <w:szCs w:val="20"/>
              </w:rPr>
            </w:pPr>
            <w:r w:rsidRPr="001835E0">
              <w:rPr>
                <w:rFonts w:ascii="Arial" w:hAnsi="Arial" w:cs="Arial"/>
                <w:sz w:val="20"/>
                <w:szCs w:val="20"/>
              </w:rPr>
              <w:t>C10, C15, C16, C19, C24, C25, C27, C28, C30, C39, C40, C47, C48, C49, C50, C51, C52, C53, C54, C55, C57, C58, C59, C60, C63, C69, C78, C81</w:t>
            </w:r>
          </w:p>
        </w:tc>
        <w:tc>
          <w:tcPr>
            <w:tcW w:w="5196" w:type="dxa"/>
            <w:tcBorders>
              <w:top w:val="nil"/>
              <w:left w:val="nil"/>
              <w:bottom w:val="nil"/>
              <w:right w:val="nil"/>
            </w:tcBorders>
            <w:shd w:val="clear" w:color="auto" w:fill="auto"/>
            <w:hideMark/>
          </w:tcPr>
          <w:p w14:paraId="5ADF7867" w14:textId="77777777" w:rsidR="001835E0" w:rsidRPr="001835E0" w:rsidRDefault="001835E0" w:rsidP="00C70B01">
            <w:pPr>
              <w:rPr>
                <w:rFonts w:ascii="Arial" w:hAnsi="Arial" w:cs="Arial"/>
                <w:sz w:val="20"/>
                <w:szCs w:val="20"/>
              </w:rPr>
            </w:pPr>
            <w:r w:rsidRPr="001835E0">
              <w:rPr>
                <w:rFonts w:ascii="Arial" w:hAnsi="Arial" w:cs="Arial"/>
                <w:sz w:val="20"/>
                <w:szCs w:val="20"/>
              </w:rPr>
              <w:t>CAP, CERM, 0.1uF, 25V, +/-5%, X7R, 0603</w:t>
            </w:r>
          </w:p>
        </w:tc>
        <w:tc>
          <w:tcPr>
            <w:tcW w:w="2230" w:type="dxa"/>
            <w:tcBorders>
              <w:top w:val="nil"/>
              <w:left w:val="nil"/>
              <w:bottom w:val="nil"/>
              <w:right w:val="nil"/>
            </w:tcBorders>
            <w:shd w:val="clear" w:color="auto" w:fill="auto"/>
            <w:hideMark/>
          </w:tcPr>
          <w:p w14:paraId="4A1AECA5" w14:textId="77777777" w:rsidR="001835E0" w:rsidRPr="001835E0" w:rsidRDefault="001835E0" w:rsidP="00C70B01">
            <w:pPr>
              <w:rPr>
                <w:rFonts w:ascii="Arial" w:hAnsi="Arial" w:cs="Arial"/>
                <w:sz w:val="20"/>
                <w:szCs w:val="20"/>
              </w:rPr>
            </w:pPr>
            <w:r w:rsidRPr="001835E0">
              <w:rPr>
                <w:rFonts w:ascii="Arial" w:hAnsi="Arial" w:cs="Arial"/>
                <w:sz w:val="20"/>
                <w:szCs w:val="20"/>
              </w:rPr>
              <w:t>Kemet</w:t>
            </w:r>
          </w:p>
        </w:tc>
        <w:tc>
          <w:tcPr>
            <w:tcW w:w="2542" w:type="dxa"/>
            <w:tcBorders>
              <w:top w:val="nil"/>
              <w:left w:val="single" w:sz="4" w:space="0" w:color="auto"/>
              <w:bottom w:val="nil"/>
              <w:right w:val="nil"/>
            </w:tcBorders>
            <w:shd w:val="clear" w:color="auto" w:fill="auto"/>
            <w:hideMark/>
          </w:tcPr>
          <w:p w14:paraId="05F55EFF"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C0603C104J3RACTU</w:t>
            </w:r>
          </w:p>
        </w:tc>
        <w:tc>
          <w:tcPr>
            <w:tcW w:w="1028" w:type="dxa"/>
            <w:tcBorders>
              <w:top w:val="nil"/>
              <w:left w:val="single" w:sz="4" w:space="0" w:color="auto"/>
              <w:bottom w:val="nil"/>
              <w:right w:val="nil"/>
            </w:tcBorders>
            <w:shd w:val="clear" w:color="auto" w:fill="auto"/>
            <w:hideMark/>
          </w:tcPr>
          <w:p w14:paraId="314A0313"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28</w:t>
            </w:r>
          </w:p>
        </w:tc>
      </w:tr>
      <w:tr w:rsidR="001835E0" w:rsidRPr="001835E0" w14:paraId="2FD7BA96" w14:textId="77777777" w:rsidTr="00C70B01">
        <w:trPr>
          <w:trHeight w:val="259"/>
        </w:trPr>
        <w:tc>
          <w:tcPr>
            <w:tcW w:w="688" w:type="dxa"/>
            <w:tcBorders>
              <w:top w:val="nil"/>
              <w:left w:val="single" w:sz="12" w:space="0" w:color="auto"/>
              <w:bottom w:val="nil"/>
              <w:right w:val="nil"/>
            </w:tcBorders>
            <w:shd w:val="clear" w:color="000000" w:fill="CCFFFF"/>
            <w:noWrap/>
            <w:hideMark/>
          </w:tcPr>
          <w:p w14:paraId="59A7A3AB"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10</w:t>
            </w:r>
          </w:p>
        </w:tc>
        <w:tc>
          <w:tcPr>
            <w:tcW w:w="1940" w:type="dxa"/>
            <w:tcBorders>
              <w:top w:val="nil"/>
              <w:left w:val="single" w:sz="4" w:space="0" w:color="auto"/>
              <w:bottom w:val="nil"/>
              <w:right w:val="single" w:sz="4" w:space="0" w:color="auto"/>
            </w:tcBorders>
            <w:shd w:val="clear" w:color="000000" w:fill="CCFFFF"/>
            <w:hideMark/>
          </w:tcPr>
          <w:p w14:paraId="0F3EB0F7" w14:textId="77777777" w:rsidR="001835E0" w:rsidRPr="001835E0" w:rsidRDefault="001835E0" w:rsidP="00C70B01">
            <w:pPr>
              <w:rPr>
                <w:rFonts w:ascii="Arial" w:hAnsi="Arial" w:cs="Arial"/>
                <w:sz w:val="20"/>
                <w:szCs w:val="20"/>
              </w:rPr>
            </w:pPr>
            <w:r w:rsidRPr="001835E0">
              <w:rPr>
                <w:rFonts w:ascii="Arial" w:hAnsi="Arial" w:cs="Arial"/>
                <w:sz w:val="20"/>
                <w:szCs w:val="20"/>
              </w:rPr>
              <w:t>C12</w:t>
            </w:r>
          </w:p>
        </w:tc>
        <w:tc>
          <w:tcPr>
            <w:tcW w:w="5196" w:type="dxa"/>
            <w:tcBorders>
              <w:top w:val="nil"/>
              <w:left w:val="nil"/>
              <w:bottom w:val="nil"/>
              <w:right w:val="nil"/>
            </w:tcBorders>
            <w:shd w:val="clear" w:color="000000" w:fill="CCFFFF"/>
            <w:hideMark/>
          </w:tcPr>
          <w:p w14:paraId="73179F09" w14:textId="77777777" w:rsidR="001835E0" w:rsidRPr="001835E0" w:rsidRDefault="001835E0" w:rsidP="00C70B01">
            <w:pPr>
              <w:rPr>
                <w:rFonts w:ascii="Arial" w:hAnsi="Arial" w:cs="Arial"/>
                <w:sz w:val="20"/>
                <w:szCs w:val="20"/>
              </w:rPr>
            </w:pPr>
            <w:r w:rsidRPr="001835E0">
              <w:rPr>
                <w:rFonts w:ascii="Arial" w:hAnsi="Arial" w:cs="Arial"/>
                <w:sz w:val="20"/>
                <w:szCs w:val="20"/>
              </w:rPr>
              <w:t>CAP, CERM, 0.1µF, 25V, +/-10%, X7R, 0603</w:t>
            </w:r>
          </w:p>
        </w:tc>
        <w:tc>
          <w:tcPr>
            <w:tcW w:w="2230" w:type="dxa"/>
            <w:tcBorders>
              <w:top w:val="nil"/>
              <w:left w:val="nil"/>
              <w:bottom w:val="nil"/>
              <w:right w:val="nil"/>
            </w:tcBorders>
            <w:shd w:val="clear" w:color="000000" w:fill="CCFFFF"/>
            <w:hideMark/>
          </w:tcPr>
          <w:p w14:paraId="6C3D1C05" w14:textId="77777777" w:rsidR="001835E0" w:rsidRPr="001835E0" w:rsidRDefault="001835E0" w:rsidP="00C70B01">
            <w:pPr>
              <w:rPr>
                <w:rFonts w:ascii="Arial" w:hAnsi="Arial" w:cs="Arial"/>
                <w:sz w:val="20"/>
                <w:szCs w:val="20"/>
              </w:rPr>
            </w:pPr>
            <w:r w:rsidRPr="001835E0">
              <w:rPr>
                <w:rFonts w:ascii="Arial" w:hAnsi="Arial" w:cs="Arial"/>
                <w:sz w:val="20"/>
                <w:szCs w:val="20"/>
              </w:rPr>
              <w:t>Kemet</w:t>
            </w:r>
          </w:p>
        </w:tc>
        <w:tc>
          <w:tcPr>
            <w:tcW w:w="2542" w:type="dxa"/>
            <w:tcBorders>
              <w:top w:val="nil"/>
              <w:left w:val="single" w:sz="4" w:space="0" w:color="auto"/>
              <w:bottom w:val="nil"/>
              <w:right w:val="nil"/>
            </w:tcBorders>
            <w:shd w:val="clear" w:color="000000" w:fill="CCFFFF"/>
            <w:hideMark/>
          </w:tcPr>
          <w:p w14:paraId="7F68E07A"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C0603C104K3RACTU</w:t>
            </w:r>
          </w:p>
        </w:tc>
        <w:tc>
          <w:tcPr>
            <w:tcW w:w="1028" w:type="dxa"/>
            <w:tcBorders>
              <w:top w:val="nil"/>
              <w:left w:val="single" w:sz="4" w:space="0" w:color="auto"/>
              <w:bottom w:val="nil"/>
              <w:right w:val="nil"/>
            </w:tcBorders>
            <w:shd w:val="clear" w:color="000000" w:fill="CCFFFF"/>
            <w:hideMark/>
          </w:tcPr>
          <w:p w14:paraId="7578A17A"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248674EC" w14:textId="77777777" w:rsidTr="00C70B01">
        <w:trPr>
          <w:trHeight w:val="259"/>
        </w:trPr>
        <w:tc>
          <w:tcPr>
            <w:tcW w:w="688" w:type="dxa"/>
            <w:tcBorders>
              <w:top w:val="nil"/>
              <w:left w:val="single" w:sz="12" w:space="0" w:color="auto"/>
              <w:bottom w:val="nil"/>
              <w:right w:val="nil"/>
            </w:tcBorders>
            <w:shd w:val="clear" w:color="auto" w:fill="auto"/>
            <w:noWrap/>
            <w:hideMark/>
          </w:tcPr>
          <w:p w14:paraId="021DCA50"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11</w:t>
            </w:r>
          </w:p>
        </w:tc>
        <w:tc>
          <w:tcPr>
            <w:tcW w:w="1940" w:type="dxa"/>
            <w:tcBorders>
              <w:top w:val="nil"/>
              <w:left w:val="single" w:sz="4" w:space="0" w:color="auto"/>
              <w:bottom w:val="nil"/>
              <w:right w:val="single" w:sz="4" w:space="0" w:color="auto"/>
            </w:tcBorders>
            <w:shd w:val="clear" w:color="auto" w:fill="auto"/>
            <w:hideMark/>
          </w:tcPr>
          <w:p w14:paraId="4BE70CEB" w14:textId="77777777" w:rsidR="001835E0" w:rsidRPr="001835E0" w:rsidRDefault="001835E0" w:rsidP="00C70B01">
            <w:pPr>
              <w:rPr>
                <w:rFonts w:ascii="Arial" w:hAnsi="Arial" w:cs="Arial"/>
                <w:sz w:val="20"/>
                <w:szCs w:val="20"/>
              </w:rPr>
            </w:pPr>
            <w:r w:rsidRPr="001835E0">
              <w:rPr>
                <w:rFonts w:ascii="Arial" w:hAnsi="Arial" w:cs="Arial"/>
                <w:sz w:val="20"/>
                <w:szCs w:val="20"/>
              </w:rPr>
              <w:t>C37, C61, C67, C73, C86, C2_VCXO, C2A_VCXO</w:t>
            </w:r>
          </w:p>
        </w:tc>
        <w:tc>
          <w:tcPr>
            <w:tcW w:w="5196" w:type="dxa"/>
            <w:tcBorders>
              <w:top w:val="nil"/>
              <w:left w:val="nil"/>
              <w:bottom w:val="nil"/>
              <w:right w:val="nil"/>
            </w:tcBorders>
            <w:shd w:val="clear" w:color="auto" w:fill="auto"/>
            <w:hideMark/>
          </w:tcPr>
          <w:p w14:paraId="79E77381" w14:textId="77777777" w:rsidR="001835E0" w:rsidRPr="001835E0" w:rsidRDefault="001835E0" w:rsidP="00C70B01">
            <w:pPr>
              <w:rPr>
                <w:rFonts w:ascii="Arial" w:hAnsi="Arial" w:cs="Arial"/>
                <w:sz w:val="20"/>
                <w:szCs w:val="20"/>
              </w:rPr>
            </w:pPr>
            <w:r w:rsidRPr="001835E0">
              <w:rPr>
                <w:rFonts w:ascii="Arial" w:hAnsi="Arial" w:cs="Arial"/>
                <w:sz w:val="20"/>
                <w:szCs w:val="20"/>
              </w:rPr>
              <w:t>CAP, CERM, 10uF, 10V, +/-10%, X5R, 0805</w:t>
            </w:r>
          </w:p>
        </w:tc>
        <w:tc>
          <w:tcPr>
            <w:tcW w:w="2230" w:type="dxa"/>
            <w:tcBorders>
              <w:top w:val="nil"/>
              <w:left w:val="nil"/>
              <w:bottom w:val="nil"/>
              <w:right w:val="nil"/>
            </w:tcBorders>
            <w:shd w:val="clear" w:color="auto" w:fill="auto"/>
            <w:hideMark/>
          </w:tcPr>
          <w:p w14:paraId="3F470E6E" w14:textId="77777777" w:rsidR="001835E0" w:rsidRPr="001835E0" w:rsidRDefault="001835E0" w:rsidP="00C70B01">
            <w:pPr>
              <w:rPr>
                <w:rFonts w:ascii="Arial" w:hAnsi="Arial" w:cs="Arial"/>
                <w:sz w:val="20"/>
                <w:szCs w:val="20"/>
              </w:rPr>
            </w:pPr>
            <w:r w:rsidRPr="001835E0">
              <w:rPr>
                <w:rFonts w:ascii="Arial" w:hAnsi="Arial" w:cs="Arial"/>
                <w:sz w:val="20"/>
                <w:szCs w:val="20"/>
              </w:rPr>
              <w:t>Kemet</w:t>
            </w:r>
          </w:p>
        </w:tc>
        <w:tc>
          <w:tcPr>
            <w:tcW w:w="2542" w:type="dxa"/>
            <w:tcBorders>
              <w:top w:val="nil"/>
              <w:left w:val="single" w:sz="4" w:space="0" w:color="auto"/>
              <w:bottom w:val="nil"/>
              <w:right w:val="nil"/>
            </w:tcBorders>
            <w:shd w:val="clear" w:color="auto" w:fill="auto"/>
            <w:hideMark/>
          </w:tcPr>
          <w:p w14:paraId="24016176"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C0805C106K8PACTU</w:t>
            </w:r>
          </w:p>
        </w:tc>
        <w:tc>
          <w:tcPr>
            <w:tcW w:w="1028" w:type="dxa"/>
            <w:tcBorders>
              <w:top w:val="nil"/>
              <w:left w:val="single" w:sz="4" w:space="0" w:color="auto"/>
              <w:bottom w:val="nil"/>
              <w:right w:val="nil"/>
            </w:tcBorders>
            <w:shd w:val="clear" w:color="auto" w:fill="auto"/>
            <w:hideMark/>
          </w:tcPr>
          <w:p w14:paraId="6404BAFD"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7</w:t>
            </w:r>
          </w:p>
        </w:tc>
      </w:tr>
      <w:tr w:rsidR="001835E0" w:rsidRPr="001835E0" w14:paraId="66E4762A" w14:textId="77777777" w:rsidTr="00C70B01">
        <w:trPr>
          <w:trHeight w:val="259"/>
        </w:trPr>
        <w:tc>
          <w:tcPr>
            <w:tcW w:w="688" w:type="dxa"/>
            <w:tcBorders>
              <w:top w:val="nil"/>
              <w:left w:val="single" w:sz="12" w:space="0" w:color="auto"/>
              <w:bottom w:val="nil"/>
              <w:right w:val="nil"/>
            </w:tcBorders>
            <w:shd w:val="clear" w:color="000000" w:fill="CCFFFF"/>
            <w:noWrap/>
            <w:hideMark/>
          </w:tcPr>
          <w:p w14:paraId="5540429F"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12</w:t>
            </w:r>
          </w:p>
        </w:tc>
        <w:tc>
          <w:tcPr>
            <w:tcW w:w="1940" w:type="dxa"/>
            <w:tcBorders>
              <w:top w:val="nil"/>
              <w:left w:val="single" w:sz="4" w:space="0" w:color="auto"/>
              <w:bottom w:val="nil"/>
              <w:right w:val="single" w:sz="4" w:space="0" w:color="auto"/>
            </w:tcBorders>
            <w:shd w:val="clear" w:color="000000" w:fill="CCFFFF"/>
            <w:hideMark/>
          </w:tcPr>
          <w:p w14:paraId="1D48B324" w14:textId="77777777" w:rsidR="001835E0" w:rsidRPr="001835E0" w:rsidRDefault="001835E0" w:rsidP="00C70B01">
            <w:pPr>
              <w:rPr>
                <w:rFonts w:ascii="Arial" w:hAnsi="Arial" w:cs="Arial"/>
                <w:sz w:val="20"/>
                <w:szCs w:val="20"/>
              </w:rPr>
            </w:pPr>
            <w:r w:rsidRPr="001835E0">
              <w:rPr>
                <w:rFonts w:ascii="Arial" w:hAnsi="Arial" w:cs="Arial"/>
                <w:sz w:val="20"/>
                <w:szCs w:val="20"/>
              </w:rPr>
              <w:t>C56, C65, C72, C75</w:t>
            </w:r>
          </w:p>
        </w:tc>
        <w:tc>
          <w:tcPr>
            <w:tcW w:w="5196" w:type="dxa"/>
            <w:tcBorders>
              <w:top w:val="nil"/>
              <w:left w:val="nil"/>
              <w:bottom w:val="nil"/>
              <w:right w:val="nil"/>
            </w:tcBorders>
            <w:shd w:val="clear" w:color="000000" w:fill="CCFFFF"/>
            <w:hideMark/>
          </w:tcPr>
          <w:p w14:paraId="090D3CB4" w14:textId="77777777" w:rsidR="001835E0" w:rsidRPr="001835E0" w:rsidRDefault="001835E0" w:rsidP="00C70B01">
            <w:pPr>
              <w:rPr>
                <w:rFonts w:ascii="Arial" w:hAnsi="Arial" w:cs="Arial"/>
                <w:sz w:val="20"/>
                <w:szCs w:val="20"/>
              </w:rPr>
            </w:pPr>
            <w:r w:rsidRPr="001835E0">
              <w:rPr>
                <w:rFonts w:ascii="Arial" w:hAnsi="Arial" w:cs="Arial"/>
                <w:sz w:val="20"/>
                <w:szCs w:val="20"/>
              </w:rPr>
              <w:t>CAP, CERM, 0.1uF, 25V, +/-10%, X7R, 0603</w:t>
            </w:r>
          </w:p>
        </w:tc>
        <w:tc>
          <w:tcPr>
            <w:tcW w:w="2230" w:type="dxa"/>
            <w:tcBorders>
              <w:top w:val="nil"/>
              <w:left w:val="nil"/>
              <w:bottom w:val="nil"/>
              <w:right w:val="nil"/>
            </w:tcBorders>
            <w:shd w:val="clear" w:color="000000" w:fill="CCFFFF"/>
            <w:hideMark/>
          </w:tcPr>
          <w:p w14:paraId="5BDE89F3" w14:textId="77777777" w:rsidR="001835E0" w:rsidRPr="001835E0" w:rsidRDefault="001835E0" w:rsidP="00C70B01">
            <w:pPr>
              <w:rPr>
                <w:rFonts w:ascii="Arial" w:hAnsi="Arial" w:cs="Arial"/>
                <w:sz w:val="20"/>
                <w:szCs w:val="20"/>
              </w:rPr>
            </w:pPr>
            <w:r w:rsidRPr="001835E0">
              <w:rPr>
                <w:rFonts w:ascii="Arial" w:hAnsi="Arial" w:cs="Arial"/>
                <w:sz w:val="20"/>
                <w:szCs w:val="20"/>
              </w:rPr>
              <w:t>Kemet</w:t>
            </w:r>
          </w:p>
        </w:tc>
        <w:tc>
          <w:tcPr>
            <w:tcW w:w="2542" w:type="dxa"/>
            <w:tcBorders>
              <w:top w:val="nil"/>
              <w:left w:val="single" w:sz="4" w:space="0" w:color="auto"/>
              <w:bottom w:val="nil"/>
              <w:right w:val="nil"/>
            </w:tcBorders>
            <w:shd w:val="clear" w:color="000000" w:fill="CCFFFF"/>
            <w:hideMark/>
          </w:tcPr>
          <w:p w14:paraId="035F10D7"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C0603C104K3RACTU</w:t>
            </w:r>
          </w:p>
        </w:tc>
        <w:tc>
          <w:tcPr>
            <w:tcW w:w="1028" w:type="dxa"/>
            <w:tcBorders>
              <w:top w:val="nil"/>
              <w:left w:val="single" w:sz="4" w:space="0" w:color="auto"/>
              <w:bottom w:val="nil"/>
              <w:right w:val="nil"/>
            </w:tcBorders>
            <w:shd w:val="clear" w:color="000000" w:fill="CCFFFF"/>
            <w:hideMark/>
          </w:tcPr>
          <w:p w14:paraId="7115A83F"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4</w:t>
            </w:r>
          </w:p>
        </w:tc>
      </w:tr>
      <w:tr w:rsidR="001835E0" w:rsidRPr="001835E0" w14:paraId="1728DD4B" w14:textId="77777777" w:rsidTr="00C70B01">
        <w:trPr>
          <w:trHeight w:val="259"/>
        </w:trPr>
        <w:tc>
          <w:tcPr>
            <w:tcW w:w="688" w:type="dxa"/>
            <w:tcBorders>
              <w:top w:val="nil"/>
              <w:left w:val="single" w:sz="12" w:space="0" w:color="auto"/>
              <w:bottom w:val="nil"/>
              <w:right w:val="nil"/>
            </w:tcBorders>
            <w:shd w:val="clear" w:color="auto" w:fill="auto"/>
            <w:noWrap/>
            <w:hideMark/>
          </w:tcPr>
          <w:p w14:paraId="65961E1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13</w:t>
            </w:r>
          </w:p>
        </w:tc>
        <w:tc>
          <w:tcPr>
            <w:tcW w:w="1940" w:type="dxa"/>
            <w:tcBorders>
              <w:top w:val="nil"/>
              <w:left w:val="single" w:sz="4" w:space="0" w:color="auto"/>
              <w:bottom w:val="nil"/>
              <w:right w:val="single" w:sz="4" w:space="0" w:color="auto"/>
            </w:tcBorders>
            <w:shd w:val="clear" w:color="auto" w:fill="auto"/>
            <w:hideMark/>
          </w:tcPr>
          <w:p w14:paraId="4B0C7932" w14:textId="77777777" w:rsidR="001835E0" w:rsidRPr="001835E0" w:rsidRDefault="001835E0" w:rsidP="00C70B01">
            <w:pPr>
              <w:rPr>
                <w:rFonts w:ascii="Arial" w:hAnsi="Arial" w:cs="Arial"/>
                <w:sz w:val="20"/>
                <w:szCs w:val="20"/>
              </w:rPr>
            </w:pPr>
            <w:r w:rsidRPr="001835E0">
              <w:rPr>
                <w:rFonts w:ascii="Arial" w:hAnsi="Arial" w:cs="Arial"/>
                <w:sz w:val="20"/>
                <w:szCs w:val="20"/>
              </w:rPr>
              <w:t>C64, C71</w:t>
            </w:r>
          </w:p>
        </w:tc>
        <w:tc>
          <w:tcPr>
            <w:tcW w:w="5196" w:type="dxa"/>
            <w:tcBorders>
              <w:top w:val="nil"/>
              <w:left w:val="nil"/>
              <w:bottom w:val="nil"/>
              <w:right w:val="nil"/>
            </w:tcBorders>
            <w:shd w:val="clear" w:color="auto" w:fill="auto"/>
            <w:hideMark/>
          </w:tcPr>
          <w:p w14:paraId="38925924" w14:textId="77777777" w:rsidR="001835E0" w:rsidRPr="001835E0" w:rsidRDefault="001835E0" w:rsidP="00C70B01">
            <w:pPr>
              <w:rPr>
                <w:rFonts w:ascii="Arial" w:hAnsi="Arial" w:cs="Arial"/>
                <w:sz w:val="20"/>
                <w:szCs w:val="20"/>
              </w:rPr>
            </w:pPr>
            <w:r w:rsidRPr="001835E0">
              <w:rPr>
                <w:rFonts w:ascii="Arial" w:hAnsi="Arial" w:cs="Arial"/>
                <w:sz w:val="20"/>
                <w:szCs w:val="20"/>
              </w:rPr>
              <w:t>CAP, CERM, 1uF, 10V, +/-10%, X5R, 0603</w:t>
            </w:r>
          </w:p>
        </w:tc>
        <w:tc>
          <w:tcPr>
            <w:tcW w:w="2230" w:type="dxa"/>
            <w:tcBorders>
              <w:top w:val="nil"/>
              <w:left w:val="nil"/>
              <w:bottom w:val="nil"/>
              <w:right w:val="nil"/>
            </w:tcBorders>
            <w:shd w:val="clear" w:color="auto" w:fill="auto"/>
            <w:hideMark/>
          </w:tcPr>
          <w:p w14:paraId="61729C15" w14:textId="77777777" w:rsidR="001835E0" w:rsidRPr="001835E0" w:rsidRDefault="001835E0" w:rsidP="00C70B01">
            <w:pPr>
              <w:rPr>
                <w:rFonts w:ascii="Arial" w:hAnsi="Arial" w:cs="Arial"/>
                <w:sz w:val="20"/>
                <w:szCs w:val="20"/>
              </w:rPr>
            </w:pPr>
            <w:r w:rsidRPr="001835E0">
              <w:rPr>
                <w:rFonts w:ascii="Arial" w:hAnsi="Arial" w:cs="Arial"/>
                <w:sz w:val="20"/>
                <w:szCs w:val="20"/>
              </w:rPr>
              <w:t>Kemet</w:t>
            </w:r>
          </w:p>
        </w:tc>
        <w:tc>
          <w:tcPr>
            <w:tcW w:w="2542" w:type="dxa"/>
            <w:tcBorders>
              <w:top w:val="nil"/>
              <w:left w:val="single" w:sz="4" w:space="0" w:color="auto"/>
              <w:bottom w:val="nil"/>
              <w:right w:val="nil"/>
            </w:tcBorders>
            <w:shd w:val="clear" w:color="auto" w:fill="auto"/>
            <w:hideMark/>
          </w:tcPr>
          <w:p w14:paraId="04DAC1F3"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C0603C105K8PACTU</w:t>
            </w:r>
          </w:p>
        </w:tc>
        <w:tc>
          <w:tcPr>
            <w:tcW w:w="1028" w:type="dxa"/>
            <w:tcBorders>
              <w:top w:val="nil"/>
              <w:left w:val="single" w:sz="4" w:space="0" w:color="auto"/>
              <w:bottom w:val="nil"/>
              <w:right w:val="nil"/>
            </w:tcBorders>
            <w:shd w:val="clear" w:color="auto" w:fill="auto"/>
            <w:hideMark/>
          </w:tcPr>
          <w:p w14:paraId="574F4577"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2</w:t>
            </w:r>
          </w:p>
        </w:tc>
      </w:tr>
      <w:tr w:rsidR="001835E0" w:rsidRPr="001835E0" w14:paraId="186EECE5" w14:textId="77777777" w:rsidTr="00C70B01">
        <w:trPr>
          <w:trHeight w:val="259"/>
        </w:trPr>
        <w:tc>
          <w:tcPr>
            <w:tcW w:w="688" w:type="dxa"/>
            <w:tcBorders>
              <w:top w:val="nil"/>
              <w:left w:val="single" w:sz="12" w:space="0" w:color="auto"/>
              <w:bottom w:val="nil"/>
              <w:right w:val="nil"/>
            </w:tcBorders>
            <w:shd w:val="clear" w:color="000000" w:fill="CCFFFF"/>
            <w:noWrap/>
            <w:hideMark/>
          </w:tcPr>
          <w:p w14:paraId="15BE51C7"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14</w:t>
            </w:r>
          </w:p>
        </w:tc>
        <w:tc>
          <w:tcPr>
            <w:tcW w:w="1940" w:type="dxa"/>
            <w:tcBorders>
              <w:top w:val="nil"/>
              <w:left w:val="single" w:sz="4" w:space="0" w:color="auto"/>
              <w:bottom w:val="nil"/>
              <w:right w:val="single" w:sz="4" w:space="0" w:color="auto"/>
            </w:tcBorders>
            <w:shd w:val="clear" w:color="000000" w:fill="CCFFFF"/>
            <w:hideMark/>
          </w:tcPr>
          <w:p w14:paraId="4153F65E" w14:textId="77777777" w:rsidR="001835E0" w:rsidRPr="001835E0" w:rsidRDefault="001835E0" w:rsidP="00C70B01">
            <w:pPr>
              <w:rPr>
                <w:rFonts w:ascii="Arial" w:hAnsi="Arial" w:cs="Arial"/>
                <w:sz w:val="20"/>
                <w:szCs w:val="20"/>
              </w:rPr>
            </w:pPr>
            <w:r w:rsidRPr="001835E0">
              <w:rPr>
                <w:rFonts w:ascii="Arial" w:hAnsi="Arial" w:cs="Arial"/>
                <w:sz w:val="20"/>
                <w:szCs w:val="20"/>
              </w:rPr>
              <w:t>C83</w:t>
            </w:r>
          </w:p>
        </w:tc>
        <w:tc>
          <w:tcPr>
            <w:tcW w:w="5196" w:type="dxa"/>
            <w:tcBorders>
              <w:top w:val="nil"/>
              <w:left w:val="nil"/>
              <w:bottom w:val="nil"/>
              <w:right w:val="nil"/>
            </w:tcBorders>
            <w:shd w:val="clear" w:color="000000" w:fill="CCFFFF"/>
            <w:hideMark/>
          </w:tcPr>
          <w:p w14:paraId="4D1F3B08" w14:textId="77777777" w:rsidR="001835E0" w:rsidRPr="001835E0" w:rsidRDefault="001835E0" w:rsidP="00C70B01">
            <w:pPr>
              <w:rPr>
                <w:rFonts w:ascii="Arial" w:hAnsi="Arial" w:cs="Arial"/>
                <w:sz w:val="20"/>
                <w:szCs w:val="20"/>
              </w:rPr>
            </w:pPr>
            <w:r w:rsidRPr="001835E0">
              <w:rPr>
                <w:rFonts w:ascii="Arial" w:hAnsi="Arial" w:cs="Arial"/>
                <w:sz w:val="20"/>
                <w:szCs w:val="20"/>
              </w:rPr>
              <w:t>CAP, CERM, 4.7uF, 10V, +/-10%, X5R, 0603</w:t>
            </w:r>
          </w:p>
        </w:tc>
        <w:tc>
          <w:tcPr>
            <w:tcW w:w="2230" w:type="dxa"/>
            <w:tcBorders>
              <w:top w:val="nil"/>
              <w:left w:val="nil"/>
              <w:bottom w:val="nil"/>
              <w:right w:val="nil"/>
            </w:tcBorders>
            <w:shd w:val="clear" w:color="000000" w:fill="CCFFFF"/>
            <w:hideMark/>
          </w:tcPr>
          <w:p w14:paraId="4228754D" w14:textId="77777777" w:rsidR="001835E0" w:rsidRPr="001835E0" w:rsidRDefault="001835E0" w:rsidP="00C70B01">
            <w:pPr>
              <w:rPr>
                <w:rFonts w:ascii="Arial" w:hAnsi="Arial" w:cs="Arial"/>
                <w:sz w:val="20"/>
                <w:szCs w:val="20"/>
              </w:rPr>
            </w:pPr>
            <w:r w:rsidRPr="001835E0">
              <w:rPr>
                <w:rFonts w:ascii="Arial" w:hAnsi="Arial" w:cs="Arial"/>
                <w:sz w:val="20"/>
                <w:szCs w:val="20"/>
              </w:rPr>
              <w:t>Kemet</w:t>
            </w:r>
          </w:p>
        </w:tc>
        <w:tc>
          <w:tcPr>
            <w:tcW w:w="2542" w:type="dxa"/>
            <w:tcBorders>
              <w:top w:val="nil"/>
              <w:left w:val="single" w:sz="4" w:space="0" w:color="auto"/>
              <w:bottom w:val="nil"/>
              <w:right w:val="nil"/>
            </w:tcBorders>
            <w:shd w:val="clear" w:color="000000" w:fill="CCFFFF"/>
            <w:hideMark/>
          </w:tcPr>
          <w:p w14:paraId="2528EB2F"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C0603C475K8PACTU</w:t>
            </w:r>
          </w:p>
        </w:tc>
        <w:tc>
          <w:tcPr>
            <w:tcW w:w="1028" w:type="dxa"/>
            <w:tcBorders>
              <w:top w:val="nil"/>
              <w:left w:val="single" w:sz="4" w:space="0" w:color="auto"/>
              <w:bottom w:val="nil"/>
              <w:right w:val="nil"/>
            </w:tcBorders>
            <w:shd w:val="clear" w:color="000000" w:fill="CCFFFF"/>
            <w:hideMark/>
          </w:tcPr>
          <w:p w14:paraId="2DD3263E"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43DC72A6" w14:textId="77777777" w:rsidTr="00C70B01">
        <w:trPr>
          <w:trHeight w:val="259"/>
        </w:trPr>
        <w:tc>
          <w:tcPr>
            <w:tcW w:w="688" w:type="dxa"/>
            <w:tcBorders>
              <w:top w:val="nil"/>
              <w:left w:val="single" w:sz="12" w:space="0" w:color="auto"/>
              <w:bottom w:val="nil"/>
              <w:right w:val="nil"/>
            </w:tcBorders>
            <w:shd w:val="clear" w:color="auto" w:fill="auto"/>
            <w:noWrap/>
            <w:hideMark/>
          </w:tcPr>
          <w:p w14:paraId="7282D4E5"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15</w:t>
            </w:r>
          </w:p>
        </w:tc>
        <w:tc>
          <w:tcPr>
            <w:tcW w:w="1940" w:type="dxa"/>
            <w:tcBorders>
              <w:top w:val="nil"/>
              <w:left w:val="single" w:sz="4" w:space="0" w:color="auto"/>
              <w:bottom w:val="nil"/>
              <w:right w:val="single" w:sz="4" w:space="0" w:color="auto"/>
            </w:tcBorders>
            <w:shd w:val="clear" w:color="auto" w:fill="auto"/>
            <w:hideMark/>
          </w:tcPr>
          <w:p w14:paraId="202E4EE1" w14:textId="77777777" w:rsidR="001835E0" w:rsidRPr="001835E0" w:rsidRDefault="001835E0" w:rsidP="00C70B01">
            <w:pPr>
              <w:rPr>
                <w:rFonts w:ascii="Arial" w:hAnsi="Arial" w:cs="Arial"/>
                <w:sz w:val="20"/>
                <w:szCs w:val="20"/>
              </w:rPr>
            </w:pPr>
            <w:r w:rsidRPr="001835E0">
              <w:rPr>
                <w:rFonts w:ascii="Arial" w:hAnsi="Arial" w:cs="Arial"/>
                <w:sz w:val="20"/>
                <w:szCs w:val="20"/>
              </w:rPr>
              <w:t>C84</w:t>
            </w:r>
          </w:p>
        </w:tc>
        <w:tc>
          <w:tcPr>
            <w:tcW w:w="5196" w:type="dxa"/>
            <w:tcBorders>
              <w:top w:val="nil"/>
              <w:left w:val="nil"/>
              <w:bottom w:val="nil"/>
              <w:right w:val="nil"/>
            </w:tcBorders>
            <w:shd w:val="clear" w:color="auto" w:fill="auto"/>
            <w:hideMark/>
          </w:tcPr>
          <w:p w14:paraId="2B94C09E" w14:textId="77777777" w:rsidR="001835E0" w:rsidRPr="001835E0" w:rsidRDefault="001835E0" w:rsidP="00C70B01">
            <w:pPr>
              <w:rPr>
                <w:rFonts w:ascii="Arial" w:hAnsi="Arial" w:cs="Arial"/>
                <w:sz w:val="20"/>
                <w:szCs w:val="20"/>
              </w:rPr>
            </w:pPr>
            <w:r w:rsidRPr="001835E0">
              <w:rPr>
                <w:rFonts w:ascii="Arial" w:hAnsi="Arial" w:cs="Arial"/>
                <w:sz w:val="20"/>
                <w:szCs w:val="20"/>
              </w:rPr>
              <w:t>CAP, CERM, 2200pF, 100V, +/-5%, X7R, 0603</w:t>
            </w:r>
          </w:p>
        </w:tc>
        <w:tc>
          <w:tcPr>
            <w:tcW w:w="2230" w:type="dxa"/>
            <w:tcBorders>
              <w:top w:val="nil"/>
              <w:left w:val="nil"/>
              <w:bottom w:val="nil"/>
              <w:right w:val="nil"/>
            </w:tcBorders>
            <w:shd w:val="clear" w:color="auto" w:fill="auto"/>
            <w:hideMark/>
          </w:tcPr>
          <w:p w14:paraId="04AE2DB1" w14:textId="77777777" w:rsidR="001835E0" w:rsidRPr="001835E0" w:rsidRDefault="001835E0" w:rsidP="00C70B01">
            <w:pPr>
              <w:rPr>
                <w:rFonts w:ascii="Arial" w:hAnsi="Arial" w:cs="Arial"/>
                <w:sz w:val="20"/>
                <w:szCs w:val="20"/>
              </w:rPr>
            </w:pPr>
            <w:r w:rsidRPr="001835E0">
              <w:rPr>
                <w:rFonts w:ascii="Arial" w:hAnsi="Arial" w:cs="Arial"/>
                <w:sz w:val="20"/>
                <w:szCs w:val="20"/>
              </w:rPr>
              <w:t>AVX</w:t>
            </w:r>
          </w:p>
        </w:tc>
        <w:tc>
          <w:tcPr>
            <w:tcW w:w="2542" w:type="dxa"/>
            <w:tcBorders>
              <w:top w:val="nil"/>
              <w:left w:val="single" w:sz="4" w:space="0" w:color="auto"/>
              <w:bottom w:val="nil"/>
              <w:right w:val="nil"/>
            </w:tcBorders>
            <w:shd w:val="clear" w:color="auto" w:fill="auto"/>
            <w:hideMark/>
          </w:tcPr>
          <w:p w14:paraId="291B8CEF"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06031C222JAT2A</w:t>
            </w:r>
          </w:p>
        </w:tc>
        <w:tc>
          <w:tcPr>
            <w:tcW w:w="1028" w:type="dxa"/>
            <w:tcBorders>
              <w:top w:val="nil"/>
              <w:left w:val="single" w:sz="4" w:space="0" w:color="auto"/>
              <w:bottom w:val="nil"/>
              <w:right w:val="nil"/>
            </w:tcBorders>
            <w:shd w:val="clear" w:color="auto" w:fill="auto"/>
            <w:hideMark/>
          </w:tcPr>
          <w:p w14:paraId="20FA780E"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6C339200" w14:textId="77777777" w:rsidTr="00C70B01">
        <w:trPr>
          <w:trHeight w:val="259"/>
        </w:trPr>
        <w:tc>
          <w:tcPr>
            <w:tcW w:w="688" w:type="dxa"/>
            <w:tcBorders>
              <w:top w:val="nil"/>
              <w:left w:val="single" w:sz="12" w:space="0" w:color="auto"/>
              <w:bottom w:val="nil"/>
              <w:right w:val="nil"/>
            </w:tcBorders>
            <w:shd w:val="clear" w:color="000000" w:fill="CCFFFF"/>
            <w:noWrap/>
            <w:hideMark/>
          </w:tcPr>
          <w:p w14:paraId="7B2721AB"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16</w:t>
            </w:r>
          </w:p>
        </w:tc>
        <w:tc>
          <w:tcPr>
            <w:tcW w:w="1940" w:type="dxa"/>
            <w:tcBorders>
              <w:top w:val="nil"/>
              <w:left w:val="single" w:sz="4" w:space="0" w:color="auto"/>
              <w:bottom w:val="nil"/>
              <w:right w:val="single" w:sz="4" w:space="0" w:color="auto"/>
            </w:tcBorders>
            <w:shd w:val="clear" w:color="000000" w:fill="CCFFFF"/>
            <w:hideMark/>
          </w:tcPr>
          <w:p w14:paraId="27439562" w14:textId="77777777" w:rsidR="001835E0" w:rsidRPr="001835E0" w:rsidRDefault="001835E0" w:rsidP="00C70B01">
            <w:pPr>
              <w:rPr>
                <w:rFonts w:ascii="Arial" w:hAnsi="Arial" w:cs="Arial"/>
                <w:sz w:val="20"/>
                <w:szCs w:val="20"/>
              </w:rPr>
            </w:pPr>
            <w:r w:rsidRPr="001835E0">
              <w:rPr>
                <w:rFonts w:ascii="Arial" w:hAnsi="Arial" w:cs="Arial"/>
                <w:sz w:val="20"/>
                <w:szCs w:val="20"/>
              </w:rPr>
              <w:t>C85</w:t>
            </w:r>
          </w:p>
        </w:tc>
        <w:tc>
          <w:tcPr>
            <w:tcW w:w="5196" w:type="dxa"/>
            <w:tcBorders>
              <w:top w:val="nil"/>
              <w:left w:val="nil"/>
              <w:bottom w:val="nil"/>
              <w:right w:val="nil"/>
            </w:tcBorders>
            <w:shd w:val="clear" w:color="000000" w:fill="CCFFFF"/>
            <w:hideMark/>
          </w:tcPr>
          <w:p w14:paraId="66C6989B" w14:textId="77777777" w:rsidR="001835E0" w:rsidRPr="001835E0" w:rsidRDefault="001835E0" w:rsidP="00C70B01">
            <w:pPr>
              <w:rPr>
                <w:rFonts w:ascii="Arial" w:hAnsi="Arial" w:cs="Arial"/>
                <w:sz w:val="20"/>
                <w:szCs w:val="20"/>
              </w:rPr>
            </w:pPr>
            <w:r w:rsidRPr="001835E0">
              <w:rPr>
                <w:rFonts w:ascii="Arial" w:hAnsi="Arial" w:cs="Arial"/>
                <w:sz w:val="20"/>
                <w:szCs w:val="20"/>
              </w:rPr>
              <w:t>CAP, CERM, 1uF, 16V, +/-10%, X7R, 0603</w:t>
            </w:r>
          </w:p>
        </w:tc>
        <w:tc>
          <w:tcPr>
            <w:tcW w:w="2230" w:type="dxa"/>
            <w:tcBorders>
              <w:top w:val="nil"/>
              <w:left w:val="nil"/>
              <w:bottom w:val="nil"/>
              <w:right w:val="nil"/>
            </w:tcBorders>
            <w:shd w:val="clear" w:color="000000" w:fill="CCFFFF"/>
            <w:hideMark/>
          </w:tcPr>
          <w:p w14:paraId="6BD96180" w14:textId="77777777" w:rsidR="001835E0" w:rsidRPr="001835E0" w:rsidRDefault="001835E0" w:rsidP="00C70B01">
            <w:pPr>
              <w:rPr>
                <w:rFonts w:ascii="Arial" w:hAnsi="Arial" w:cs="Arial"/>
                <w:sz w:val="20"/>
                <w:szCs w:val="20"/>
              </w:rPr>
            </w:pPr>
            <w:r w:rsidRPr="001835E0">
              <w:rPr>
                <w:rFonts w:ascii="Arial" w:hAnsi="Arial" w:cs="Arial"/>
                <w:sz w:val="20"/>
                <w:szCs w:val="20"/>
              </w:rPr>
              <w:t>TDK</w:t>
            </w:r>
          </w:p>
        </w:tc>
        <w:tc>
          <w:tcPr>
            <w:tcW w:w="2542" w:type="dxa"/>
            <w:tcBorders>
              <w:top w:val="nil"/>
              <w:left w:val="single" w:sz="4" w:space="0" w:color="auto"/>
              <w:bottom w:val="nil"/>
              <w:right w:val="nil"/>
            </w:tcBorders>
            <w:shd w:val="clear" w:color="000000" w:fill="CCFFFF"/>
            <w:hideMark/>
          </w:tcPr>
          <w:p w14:paraId="0D7E5A9F"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C1608X7R1C105K</w:t>
            </w:r>
          </w:p>
        </w:tc>
        <w:tc>
          <w:tcPr>
            <w:tcW w:w="1028" w:type="dxa"/>
            <w:tcBorders>
              <w:top w:val="nil"/>
              <w:left w:val="single" w:sz="4" w:space="0" w:color="auto"/>
              <w:bottom w:val="nil"/>
              <w:right w:val="nil"/>
            </w:tcBorders>
            <w:shd w:val="clear" w:color="000000" w:fill="CCFFFF"/>
            <w:hideMark/>
          </w:tcPr>
          <w:p w14:paraId="436747A0"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4188D7E1" w14:textId="77777777" w:rsidTr="00C70B01">
        <w:trPr>
          <w:trHeight w:val="259"/>
        </w:trPr>
        <w:tc>
          <w:tcPr>
            <w:tcW w:w="688" w:type="dxa"/>
            <w:tcBorders>
              <w:top w:val="nil"/>
              <w:left w:val="single" w:sz="12" w:space="0" w:color="auto"/>
              <w:bottom w:val="nil"/>
              <w:right w:val="nil"/>
            </w:tcBorders>
            <w:shd w:val="clear" w:color="auto" w:fill="auto"/>
            <w:noWrap/>
            <w:hideMark/>
          </w:tcPr>
          <w:p w14:paraId="1174F1C7"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17</w:t>
            </w:r>
          </w:p>
        </w:tc>
        <w:tc>
          <w:tcPr>
            <w:tcW w:w="1940" w:type="dxa"/>
            <w:tcBorders>
              <w:top w:val="nil"/>
              <w:left w:val="single" w:sz="4" w:space="0" w:color="auto"/>
              <w:bottom w:val="nil"/>
              <w:right w:val="single" w:sz="4" w:space="0" w:color="auto"/>
            </w:tcBorders>
            <w:shd w:val="clear" w:color="auto" w:fill="auto"/>
            <w:hideMark/>
          </w:tcPr>
          <w:p w14:paraId="4E6C28CC" w14:textId="77777777" w:rsidR="001835E0" w:rsidRPr="001835E0" w:rsidRDefault="001835E0" w:rsidP="00C70B01">
            <w:pPr>
              <w:rPr>
                <w:rFonts w:ascii="Arial" w:hAnsi="Arial" w:cs="Arial"/>
                <w:sz w:val="20"/>
                <w:szCs w:val="20"/>
              </w:rPr>
            </w:pPr>
            <w:r w:rsidRPr="001835E0">
              <w:rPr>
                <w:rFonts w:ascii="Arial" w:hAnsi="Arial" w:cs="Arial"/>
                <w:sz w:val="20"/>
                <w:szCs w:val="20"/>
              </w:rPr>
              <w:t>C88</w:t>
            </w:r>
          </w:p>
        </w:tc>
        <w:tc>
          <w:tcPr>
            <w:tcW w:w="5196" w:type="dxa"/>
            <w:tcBorders>
              <w:top w:val="nil"/>
              <w:left w:val="nil"/>
              <w:bottom w:val="nil"/>
              <w:right w:val="nil"/>
            </w:tcBorders>
            <w:shd w:val="clear" w:color="auto" w:fill="auto"/>
            <w:hideMark/>
          </w:tcPr>
          <w:p w14:paraId="2665FB38" w14:textId="77777777" w:rsidR="001835E0" w:rsidRPr="001835E0" w:rsidRDefault="001835E0" w:rsidP="00C70B01">
            <w:pPr>
              <w:rPr>
                <w:rFonts w:ascii="Arial" w:hAnsi="Arial" w:cs="Arial"/>
                <w:sz w:val="20"/>
                <w:szCs w:val="20"/>
              </w:rPr>
            </w:pPr>
            <w:r w:rsidRPr="001835E0">
              <w:rPr>
                <w:rFonts w:ascii="Arial" w:hAnsi="Arial" w:cs="Arial"/>
                <w:sz w:val="20"/>
                <w:szCs w:val="20"/>
              </w:rPr>
              <w:t>CAP, CERM, 0.01uF, 25V, +/-5%, C0G/NP0, 0603</w:t>
            </w:r>
          </w:p>
        </w:tc>
        <w:tc>
          <w:tcPr>
            <w:tcW w:w="2230" w:type="dxa"/>
            <w:tcBorders>
              <w:top w:val="nil"/>
              <w:left w:val="nil"/>
              <w:bottom w:val="nil"/>
              <w:right w:val="nil"/>
            </w:tcBorders>
            <w:shd w:val="clear" w:color="auto" w:fill="auto"/>
            <w:hideMark/>
          </w:tcPr>
          <w:p w14:paraId="31635668" w14:textId="77777777" w:rsidR="001835E0" w:rsidRPr="001835E0" w:rsidRDefault="001835E0" w:rsidP="00C70B01">
            <w:pPr>
              <w:rPr>
                <w:rFonts w:ascii="Arial" w:hAnsi="Arial" w:cs="Arial"/>
                <w:sz w:val="20"/>
                <w:szCs w:val="20"/>
              </w:rPr>
            </w:pPr>
            <w:r w:rsidRPr="001835E0">
              <w:rPr>
                <w:rFonts w:ascii="Arial" w:hAnsi="Arial" w:cs="Arial"/>
                <w:sz w:val="20"/>
                <w:szCs w:val="20"/>
              </w:rPr>
              <w:t>TDK</w:t>
            </w:r>
          </w:p>
        </w:tc>
        <w:tc>
          <w:tcPr>
            <w:tcW w:w="2542" w:type="dxa"/>
            <w:tcBorders>
              <w:top w:val="nil"/>
              <w:left w:val="single" w:sz="4" w:space="0" w:color="auto"/>
              <w:bottom w:val="nil"/>
              <w:right w:val="nil"/>
            </w:tcBorders>
            <w:shd w:val="clear" w:color="auto" w:fill="auto"/>
            <w:hideMark/>
          </w:tcPr>
          <w:p w14:paraId="4AF69D10"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C1608C0G1E103J</w:t>
            </w:r>
          </w:p>
        </w:tc>
        <w:tc>
          <w:tcPr>
            <w:tcW w:w="1028" w:type="dxa"/>
            <w:tcBorders>
              <w:top w:val="nil"/>
              <w:left w:val="single" w:sz="4" w:space="0" w:color="auto"/>
              <w:bottom w:val="nil"/>
              <w:right w:val="nil"/>
            </w:tcBorders>
            <w:shd w:val="clear" w:color="auto" w:fill="auto"/>
            <w:hideMark/>
          </w:tcPr>
          <w:p w14:paraId="71F43B03"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5EFCFE3F" w14:textId="77777777" w:rsidTr="00C70B01">
        <w:trPr>
          <w:trHeight w:val="259"/>
        </w:trPr>
        <w:tc>
          <w:tcPr>
            <w:tcW w:w="688" w:type="dxa"/>
            <w:tcBorders>
              <w:top w:val="nil"/>
              <w:left w:val="single" w:sz="12" w:space="0" w:color="auto"/>
              <w:bottom w:val="nil"/>
              <w:right w:val="nil"/>
            </w:tcBorders>
            <w:shd w:val="clear" w:color="000000" w:fill="CCFFFF"/>
            <w:noWrap/>
            <w:hideMark/>
          </w:tcPr>
          <w:p w14:paraId="39CE9AE5"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18</w:t>
            </w:r>
          </w:p>
        </w:tc>
        <w:tc>
          <w:tcPr>
            <w:tcW w:w="1940" w:type="dxa"/>
            <w:tcBorders>
              <w:top w:val="nil"/>
              <w:left w:val="single" w:sz="4" w:space="0" w:color="auto"/>
              <w:bottom w:val="nil"/>
              <w:right w:val="single" w:sz="4" w:space="0" w:color="auto"/>
            </w:tcBorders>
            <w:shd w:val="clear" w:color="000000" w:fill="CCFFFF"/>
            <w:hideMark/>
          </w:tcPr>
          <w:p w14:paraId="461919F5" w14:textId="77777777" w:rsidR="001835E0" w:rsidRPr="001835E0" w:rsidRDefault="001835E0" w:rsidP="00C70B01">
            <w:pPr>
              <w:rPr>
                <w:rFonts w:ascii="Arial" w:hAnsi="Arial" w:cs="Arial"/>
                <w:sz w:val="20"/>
                <w:szCs w:val="20"/>
              </w:rPr>
            </w:pPr>
            <w:r w:rsidRPr="001835E0">
              <w:rPr>
                <w:rFonts w:ascii="Arial" w:hAnsi="Arial" w:cs="Arial"/>
                <w:sz w:val="20"/>
                <w:szCs w:val="20"/>
              </w:rPr>
              <w:t>C94, C96</w:t>
            </w:r>
          </w:p>
        </w:tc>
        <w:tc>
          <w:tcPr>
            <w:tcW w:w="5196" w:type="dxa"/>
            <w:tcBorders>
              <w:top w:val="nil"/>
              <w:left w:val="nil"/>
              <w:bottom w:val="nil"/>
              <w:right w:val="nil"/>
            </w:tcBorders>
            <w:shd w:val="clear" w:color="000000" w:fill="CCFFFF"/>
            <w:hideMark/>
          </w:tcPr>
          <w:p w14:paraId="4C05B2E1" w14:textId="77777777" w:rsidR="001835E0" w:rsidRPr="001835E0" w:rsidRDefault="001835E0" w:rsidP="00C70B01">
            <w:pPr>
              <w:rPr>
                <w:rFonts w:ascii="Arial" w:hAnsi="Arial" w:cs="Arial"/>
                <w:sz w:val="20"/>
                <w:szCs w:val="20"/>
              </w:rPr>
            </w:pPr>
            <w:r w:rsidRPr="001835E0">
              <w:rPr>
                <w:rFonts w:ascii="Arial" w:hAnsi="Arial" w:cs="Arial"/>
                <w:sz w:val="20"/>
                <w:szCs w:val="20"/>
              </w:rPr>
              <w:t>CAP, CERM, 0.47uF, 25V, +/-10%, X7R, 0603</w:t>
            </w:r>
          </w:p>
        </w:tc>
        <w:tc>
          <w:tcPr>
            <w:tcW w:w="2230" w:type="dxa"/>
            <w:tcBorders>
              <w:top w:val="nil"/>
              <w:left w:val="nil"/>
              <w:bottom w:val="nil"/>
              <w:right w:val="nil"/>
            </w:tcBorders>
            <w:shd w:val="clear" w:color="000000" w:fill="CCFFFF"/>
            <w:hideMark/>
          </w:tcPr>
          <w:p w14:paraId="11AC4AA4" w14:textId="77777777" w:rsidR="001835E0" w:rsidRPr="001835E0" w:rsidRDefault="001835E0" w:rsidP="00C70B01">
            <w:pPr>
              <w:rPr>
                <w:rFonts w:ascii="Arial" w:hAnsi="Arial" w:cs="Arial"/>
                <w:sz w:val="20"/>
                <w:szCs w:val="20"/>
              </w:rPr>
            </w:pPr>
            <w:r w:rsidRPr="001835E0">
              <w:rPr>
                <w:rFonts w:ascii="Arial" w:hAnsi="Arial" w:cs="Arial"/>
                <w:sz w:val="20"/>
                <w:szCs w:val="20"/>
              </w:rPr>
              <w:t>MuRata</w:t>
            </w:r>
          </w:p>
        </w:tc>
        <w:tc>
          <w:tcPr>
            <w:tcW w:w="2542" w:type="dxa"/>
            <w:tcBorders>
              <w:top w:val="nil"/>
              <w:left w:val="single" w:sz="4" w:space="0" w:color="auto"/>
              <w:bottom w:val="nil"/>
              <w:right w:val="nil"/>
            </w:tcBorders>
            <w:shd w:val="clear" w:color="000000" w:fill="CCFFFF"/>
            <w:hideMark/>
          </w:tcPr>
          <w:p w14:paraId="19B8347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GRM188R71E474KA12D</w:t>
            </w:r>
          </w:p>
        </w:tc>
        <w:tc>
          <w:tcPr>
            <w:tcW w:w="1028" w:type="dxa"/>
            <w:tcBorders>
              <w:top w:val="nil"/>
              <w:left w:val="single" w:sz="4" w:space="0" w:color="auto"/>
              <w:bottom w:val="nil"/>
              <w:right w:val="nil"/>
            </w:tcBorders>
            <w:shd w:val="clear" w:color="000000" w:fill="CCFFFF"/>
            <w:hideMark/>
          </w:tcPr>
          <w:p w14:paraId="4AC0BC1A"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2</w:t>
            </w:r>
          </w:p>
        </w:tc>
      </w:tr>
      <w:tr w:rsidR="001835E0" w:rsidRPr="001835E0" w14:paraId="0C0618C7" w14:textId="77777777" w:rsidTr="00C70B01">
        <w:trPr>
          <w:trHeight w:val="259"/>
        </w:trPr>
        <w:tc>
          <w:tcPr>
            <w:tcW w:w="688" w:type="dxa"/>
            <w:tcBorders>
              <w:top w:val="nil"/>
              <w:left w:val="single" w:sz="12" w:space="0" w:color="auto"/>
              <w:bottom w:val="nil"/>
              <w:right w:val="nil"/>
            </w:tcBorders>
            <w:shd w:val="clear" w:color="auto" w:fill="auto"/>
            <w:noWrap/>
            <w:hideMark/>
          </w:tcPr>
          <w:p w14:paraId="2AB297B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19</w:t>
            </w:r>
          </w:p>
        </w:tc>
        <w:tc>
          <w:tcPr>
            <w:tcW w:w="1940" w:type="dxa"/>
            <w:tcBorders>
              <w:top w:val="nil"/>
              <w:left w:val="single" w:sz="4" w:space="0" w:color="auto"/>
              <w:bottom w:val="nil"/>
              <w:right w:val="single" w:sz="4" w:space="0" w:color="auto"/>
            </w:tcBorders>
            <w:shd w:val="clear" w:color="auto" w:fill="auto"/>
            <w:hideMark/>
          </w:tcPr>
          <w:p w14:paraId="20725538" w14:textId="77777777" w:rsidR="001835E0" w:rsidRPr="001835E0" w:rsidRDefault="001835E0" w:rsidP="00C70B01">
            <w:pPr>
              <w:rPr>
                <w:rFonts w:ascii="Arial" w:hAnsi="Arial" w:cs="Arial"/>
                <w:sz w:val="20"/>
                <w:szCs w:val="20"/>
              </w:rPr>
            </w:pPr>
            <w:r w:rsidRPr="001835E0">
              <w:rPr>
                <w:rFonts w:ascii="Arial" w:hAnsi="Arial" w:cs="Arial"/>
                <w:sz w:val="20"/>
                <w:szCs w:val="20"/>
              </w:rPr>
              <w:t xml:space="preserve">CLKin0, CLKin0*, CLKin2, CLKin2*, CLKout0, </w:t>
            </w:r>
            <w:r w:rsidRPr="001835E0">
              <w:rPr>
                <w:rFonts w:ascii="Arial" w:hAnsi="Arial" w:cs="Arial"/>
                <w:sz w:val="20"/>
                <w:szCs w:val="20"/>
              </w:rPr>
              <w:lastRenderedPageBreak/>
              <w:t>CLKout0*, CLKout1, CLKout1*, CLKout2, CLKout2*, CLKout3, CLKout3*, CLKout4, CLKout4*, CLKout5, CLKout5*, FBCLKin*/CLKin1*, OSCout0, OSCout0*, Vcc</w:t>
            </w:r>
          </w:p>
        </w:tc>
        <w:tc>
          <w:tcPr>
            <w:tcW w:w="5196" w:type="dxa"/>
            <w:tcBorders>
              <w:top w:val="nil"/>
              <w:left w:val="nil"/>
              <w:bottom w:val="nil"/>
              <w:right w:val="nil"/>
            </w:tcBorders>
            <w:shd w:val="clear" w:color="auto" w:fill="auto"/>
            <w:hideMark/>
          </w:tcPr>
          <w:p w14:paraId="5D3BF8BE" w14:textId="77777777" w:rsidR="001835E0" w:rsidRPr="001835E0" w:rsidRDefault="001835E0" w:rsidP="00C70B01">
            <w:pPr>
              <w:rPr>
                <w:rFonts w:ascii="Arial" w:hAnsi="Arial" w:cs="Arial"/>
                <w:sz w:val="20"/>
                <w:szCs w:val="20"/>
              </w:rPr>
            </w:pPr>
            <w:r w:rsidRPr="001835E0">
              <w:rPr>
                <w:rFonts w:ascii="Arial" w:hAnsi="Arial" w:cs="Arial"/>
                <w:sz w:val="20"/>
                <w:szCs w:val="20"/>
              </w:rPr>
              <w:lastRenderedPageBreak/>
              <w:t>Connector, SMT, End launch SMA 50 Ohm</w:t>
            </w:r>
          </w:p>
        </w:tc>
        <w:tc>
          <w:tcPr>
            <w:tcW w:w="2230" w:type="dxa"/>
            <w:tcBorders>
              <w:top w:val="nil"/>
              <w:left w:val="nil"/>
              <w:bottom w:val="nil"/>
              <w:right w:val="nil"/>
            </w:tcBorders>
            <w:shd w:val="clear" w:color="auto" w:fill="auto"/>
            <w:hideMark/>
          </w:tcPr>
          <w:p w14:paraId="60C28217" w14:textId="77777777" w:rsidR="001835E0" w:rsidRPr="001835E0" w:rsidRDefault="001835E0" w:rsidP="00C70B01">
            <w:pPr>
              <w:rPr>
                <w:rFonts w:ascii="Arial" w:hAnsi="Arial" w:cs="Arial"/>
                <w:sz w:val="20"/>
                <w:szCs w:val="20"/>
              </w:rPr>
            </w:pPr>
            <w:r w:rsidRPr="001835E0">
              <w:rPr>
                <w:rFonts w:ascii="Arial" w:hAnsi="Arial" w:cs="Arial"/>
                <w:sz w:val="20"/>
                <w:szCs w:val="20"/>
              </w:rPr>
              <w:t>Emerson Network Power</w:t>
            </w:r>
          </w:p>
        </w:tc>
        <w:tc>
          <w:tcPr>
            <w:tcW w:w="2542" w:type="dxa"/>
            <w:tcBorders>
              <w:top w:val="nil"/>
              <w:left w:val="single" w:sz="4" w:space="0" w:color="auto"/>
              <w:bottom w:val="nil"/>
              <w:right w:val="nil"/>
            </w:tcBorders>
            <w:shd w:val="clear" w:color="auto" w:fill="auto"/>
            <w:hideMark/>
          </w:tcPr>
          <w:p w14:paraId="210589DE"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142-0701-851</w:t>
            </w:r>
          </w:p>
        </w:tc>
        <w:tc>
          <w:tcPr>
            <w:tcW w:w="1028" w:type="dxa"/>
            <w:tcBorders>
              <w:top w:val="nil"/>
              <w:left w:val="single" w:sz="4" w:space="0" w:color="auto"/>
              <w:bottom w:val="nil"/>
              <w:right w:val="nil"/>
            </w:tcBorders>
            <w:shd w:val="clear" w:color="auto" w:fill="auto"/>
            <w:hideMark/>
          </w:tcPr>
          <w:p w14:paraId="6C86D77F"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20</w:t>
            </w:r>
          </w:p>
        </w:tc>
      </w:tr>
      <w:tr w:rsidR="001835E0" w:rsidRPr="001835E0" w14:paraId="7E36B9D8" w14:textId="77777777" w:rsidTr="00C70B01">
        <w:trPr>
          <w:trHeight w:val="259"/>
        </w:trPr>
        <w:tc>
          <w:tcPr>
            <w:tcW w:w="688" w:type="dxa"/>
            <w:tcBorders>
              <w:top w:val="nil"/>
              <w:left w:val="single" w:sz="12" w:space="0" w:color="auto"/>
              <w:bottom w:val="nil"/>
              <w:right w:val="nil"/>
            </w:tcBorders>
            <w:shd w:val="clear" w:color="000000" w:fill="CCFFFF"/>
            <w:noWrap/>
            <w:hideMark/>
          </w:tcPr>
          <w:p w14:paraId="60F14483"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lastRenderedPageBreak/>
              <w:t>20</w:t>
            </w:r>
          </w:p>
        </w:tc>
        <w:tc>
          <w:tcPr>
            <w:tcW w:w="1940" w:type="dxa"/>
            <w:tcBorders>
              <w:top w:val="nil"/>
              <w:left w:val="single" w:sz="4" w:space="0" w:color="auto"/>
              <w:bottom w:val="nil"/>
              <w:right w:val="single" w:sz="4" w:space="0" w:color="auto"/>
            </w:tcBorders>
            <w:shd w:val="clear" w:color="000000" w:fill="CCFFFF"/>
            <w:hideMark/>
          </w:tcPr>
          <w:p w14:paraId="22DE349A" w14:textId="77777777" w:rsidR="001835E0" w:rsidRPr="001835E0" w:rsidRDefault="001835E0" w:rsidP="00C70B01">
            <w:pPr>
              <w:rPr>
                <w:rFonts w:ascii="Arial" w:hAnsi="Arial" w:cs="Arial"/>
                <w:sz w:val="20"/>
                <w:szCs w:val="20"/>
              </w:rPr>
            </w:pPr>
            <w:r w:rsidRPr="001835E0">
              <w:rPr>
                <w:rFonts w:ascii="Arial" w:hAnsi="Arial" w:cs="Arial"/>
                <w:sz w:val="20"/>
                <w:szCs w:val="20"/>
              </w:rPr>
              <w:t>D4</w:t>
            </w:r>
          </w:p>
        </w:tc>
        <w:tc>
          <w:tcPr>
            <w:tcW w:w="5196" w:type="dxa"/>
            <w:tcBorders>
              <w:top w:val="nil"/>
              <w:left w:val="nil"/>
              <w:bottom w:val="nil"/>
              <w:right w:val="nil"/>
            </w:tcBorders>
            <w:shd w:val="clear" w:color="000000" w:fill="CCFFFF"/>
            <w:hideMark/>
          </w:tcPr>
          <w:p w14:paraId="4194B7B6" w14:textId="77777777" w:rsidR="001835E0" w:rsidRPr="001835E0" w:rsidRDefault="001835E0" w:rsidP="00C70B01">
            <w:pPr>
              <w:rPr>
                <w:rFonts w:ascii="Arial" w:hAnsi="Arial" w:cs="Arial"/>
                <w:sz w:val="20"/>
                <w:szCs w:val="20"/>
              </w:rPr>
            </w:pPr>
            <w:r w:rsidRPr="001835E0">
              <w:rPr>
                <w:rFonts w:ascii="Arial" w:hAnsi="Arial" w:cs="Arial"/>
                <w:sz w:val="20"/>
                <w:szCs w:val="20"/>
              </w:rPr>
              <w:t>LED 2.8X3.2MM 565NM RED CLR SMD</w:t>
            </w:r>
          </w:p>
        </w:tc>
        <w:tc>
          <w:tcPr>
            <w:tcW w:w="2230" w:type="dxa"/>
            <w:tcBorders>
              <w:top w:val="nil"/>
              <w:left w:val="nil"/>
              <w:bottom w:val="nil"/>
              <w:right w:val="nil"/>
            </w:tcBorders>
            <w:shd w:val="clear" w:color="000000" w:fill="CCFFFF"/>
            <w:hideMark/>
          </w:tcPr>
          <w:p w14:paraId="01588AB3" w14:textId="77777777" w:rsidR="001835E0" w:rsidRPr="001835E0" w:rsidRDefault="001835E0" w:rsidP="00C70B01">
            <w:pPr>
              <w:rPr>
                <w:rFonts w:ascii="Arial" w:hAnsi="Arial" w:cs="Arial"/>
                <w:sz w:val="20"/>
                <w:szCs w:val="20"/>
              </w:rPr>
            </w:pPr>
            <w:r w:rsidRPr="001835E0">
              <w:rPr>
                <w:rFonts w:ascii="Arial" w:hAnsi="Arial" w:cs="Arial"/>
                <w:sz w:val="20"/>
                <w:szCs w:val="20"/>
              </w:rPr>
              <w:t>Lumex Opto/Components Inc.</w:t>
            </w:r>
          </w:p>
        </w:tc>
        <w:tc>
          <w:tcPr>
            <w:tcW w:w="2542" w:type="dxa"/>
            <w:tcBorders>
              <w:top w:val="nil"/>
              <w:left w:val="single" w:sz="4" w:space="0" w:color="auto"/>
              <w:bottom w:val="nil"/>
              <w:right w:val="nil"/>
            </w:tcBorders>
            <w:shd w:val="clear" w:color="000000" w:fill="CCFFFF"/>
            <w:hideMark/>
          </w:tcPr>
          <w:p w14:paraId="3CCDB6BD"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SML-LX2832IC</w:t>
            </w:r>
          </w:p>
        </w:tc>
        <w:tc>
          <w:tcPr>
            <w:tcW w:w="1028" w:type="dxa"/>
            <w:tcBorders>
              <w:top w:val="nil"/>
              <w:left w:val="single" w:sz="4" w:space="0" w:color="auto"/>
              <w:bottom w:val="nil"/>
              <w:right w:val="nil"/>
            </w:tcBorders>
            <w:shd w:val="clear" w:color="000000" w:fill="CCFFFF"/>
            <w:hideMark/>
          </w:tcPr>
          <w:p w14:paraId="3AE855F7"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13C79223" w14:textId="77777777" w:rsidTr="00C70B01">
        <w:trPr>
          <w:trHeight w:val="259"/>
        </w:trPr>
        <w:tc>
          <w:tcPr>
            <w:tcW w:w="688" w:type="dxa"/>
            <w:tcBorders>
              <w:top w:val="nil"/>
              <w:left w:val="single" w:sz="12" w:space="0" w:color="auto"/>
              <w:bottom w:val="nil"/>
              <w:right w:val="nil"/>
            </w:tcBorders>
            <w:shd w:val="clear" w:color="auto" w:fill="auto"/>
            <w:noWrap/>
            <w:hideMark/>
          </w:tcPr>
          <w:p w14:paraId="1484A0DD"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21</w:t>
            </w:r>
          </w:p>
        </w:tc>
        <w:tc>
          <w:tcPr>
            <w:tcW w:w="1940" w:type="dxa"/>
            <w:tcBorders>
              <w:top w:val="nil"/>
              <w:left w:val="single" w:sz="4" w:space="0" w:color="auto"/>
              <w:bottom w:val="nil"/>
              <w:right w:val="single" w:sz="4" w:space="0" w:color="auto"/>
            </w:tcBorders>
            <w:shd w:val="clear" w:color="auto" w:fill="auto"/>
            <w:hideMark/>
          </w:tcPr>
          <w:p w14:paraId="3F1BE878" w14:textId="77777777" w:rsidR="001835E0" w:rsidRPr="001835E0" w:rsidRDefault="001835E0" w:rsidP="00C70B01">
            <w:pPr>
              <w:rPr>
                <w:rFonts w:ascii="Arial" w:hAnsi="Arial" w:cs="Arial"/>
                <w:sz w:val="20"/>
                <w:szCs w:val="20"/>
              </w:rPr>
            </w:pPr>
            <w:r w:rsidRPr="001835E0">
              <w:rPr>
                <w:rFonts w:ascii="Arial" w:hAnsi="Arial" w:cs="Arial"/>
                <w:sz w:val="20"/>
                <w:szCs w:val="20"/>
              </w:rPr>
              <w:t>D5</w:t>
            </w:r>
          </w:p>
        </w:tc>
        <w:tc>
          <w:tcPr>
            <w:tcW w:w="5196" w:type="dxa"/>
            <w:tcBorders>
              <w:top w:val="nil"/>
              <w:left w:val="nil"/>
              <w:bottom w:val="nil"/>
              <w:right w:val="nil"/>
            </w:tcBorders>
            <w:shd w:val="clear" w:color="auto" w:fill="auto"/>
            <w:hideMark/>
          </w:tcPr>
          <w:p w14:paraId="2CB2278D" w14:textId="77777777" w:rsidR="001835E0" w:rsidRPr="001835E0" w:rsidRDefault="001835E0" w:rsidP="00C70B01">
            <w:pPr>
              <w:rPr>
                <w:rFonts w:ascii="Arial" w:hAnsi="Arial" w:cs="Arial"/>
                <w:sz w:val="20"/>
                <w:szCs w:val="20"/>
              </w:rPr>
            </w:pPr>
            <w:r w:rsidRPr="001835E0">
              <w:rPr>
                <w:rFonts w:ascii="Arial" w:hAnsi="Arial" w:cs="Arial"/>
                <w:sz w:val="20"/>
                <w:szCs w:val="20"/>
              </w:rPr>
              <w:t>LED 2.8X3.2MM 565NM GRN CLR SMD</w:t>
            </w:r>
          </w:p>
        </w:tc>
        <w:tc>
          <w:tcPr>
            <w:tcW w:w="2230" w:type="dxa"/>
            <w:tcBorders>
              <w:top w:val="nil"/>
              <w:left w:val="nil"/>
              <w:bottom w:val="nil"/>
              <w:right w:val="nil"/>
            </w:tcBorders>
            <w:shd w:val="clear" w:color="auto" w:fill="auto"/>
            <w:hideMark/>
          </w:tcPr>
          <w:p w14:paraId="49A40B89" w14:textId="77777777" w:rsidR="001835E0" w:rsidRPr="001835E0" w:rsidRDefault="001835E0" w:rsidP="00C70B01">
            <w:pPr>
              <w:rPr>
                <w:rFonts w:ascii="Arial" w:hAnsi="Arial" w:cs="Arial"/>
                <w:sz w:val="20"/>
                <w:szCs w:val="20"/>
              </w:rPr>
            </w:pPr>
            <w:r w:rsidRPr="001835E0">
              <w:rPr>
                <w:rFonts w:ascii="Arial" w:hAnsi="Arial" w:cs="Arial"/>
                <w:sz w:val="20"/>
                <w:szCs w:val="20"/>
              </w:rPr>
              <w:t>Lumex Opto/Components Inc.</w:t>
            </w:r>
          </w:p>
        </w:tc>
        <w:tc>
          <w:tcPr>
            <w:tcW w:w="2542" w:type="dxa"/>
            <w:tcBorders>
              <w:top w:val="nil"/>
              <w:left w:val="single" w:sz="4" w:space="0" w:color="auto"/>
              <w:bottom w:val="nil"/>
              <w:right w:val="nil"/>
            </w:tcBorders>
            <w:shd w:val="clear" w:color="auto" w:fill="auto"/>
            <w:hideMark/>
          </w:tcPr>
          <w:p w14:paraId="355B7344"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SML-LX2832GC</w:t>
            </w:r>
          </w:p>
        </w:tc>
        <w:tc>
          <w:tcPr>
            <w:tcW w:w="1028" w:type="dxa"/>
            <w:tcBorders>
              <w:top w:val="nil"/>
              <w:left w:val="single" w:sz="4" w:space="0" w:color="auto"/>
              <w:bottom w:val="nil"/>
              <w:right w:val="nil"/>
            </w:tcBorders>
            <w:shd w:val="clear" w:color="auto" w:fill="auto"/>
            <w:hideMark/>
          </w:tcPr>
          <w:p w14:paraId="1061D225"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3597033A" w14:textId="77777777" w:rsidTr="00C70B01">
        <w:trPr>
          <w:trHeight w:val="259"/>
        </w:trPr>
        <w:tc>
          <w:tcPr>
            <w:tcW w:w="688" w:type="dxa"/>
            <w:tcBorders>
              <w:top w:val="nil"/>
              <w:left w:val="single" w:sz="12" w:space="0" w:color="auto"/>
              <w:bottom w:val="nil"/>
              <w:right w:val="nil"/>
            </w:tcBorders>
            <w:shd w:val="clear" w:color="000000" w:fill="CCFFFF"/>
            <w:noWrap/>
            <w:hideMark/>
          </w:tcPr>
          <w:p w14:paraId="6A3E012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22</w:t>
            </w:r>
          </w:p>
        </w:tc>
        <w:tc>
          <w:tcPr>
            <w:tcW w:w="1940" w:type="dxa"/>
            <w:tcBorders>
              <w:top w:val="nil"/>
              <w:left w:val="single" w:sz="4" w:space="0" w:color="auto"/>
              <w:bottom w:val="nil"/>
              <w:right w:val="single" w:sz="4" w:space="0" w:color="auto"/>
            </w:tcBorders>
            <w:shd w:val="clear" w:color="000000" w:fill="CCFFFF"/>
            <w:hideMark/>
          </w:tcPr>
          <w:p w14:paraId="67BE6CEF" w14:textId="77777777" w:rsidR="001835E0" w:rsidRPr="001835E0" w:rsidRDefault="001835E0" w:rsidP="00C70B01">
            <w:pPr>
              <w:rPr>
                <w:rFonts w:ascii="Arial" w:hAnsi="Arial" w:cs="Arial"/>
                <w:sz w:val="20"/>
                <w:szCs w:val="20"/>
              </w:rPr>
            </w:pPr>
            <w:r w:rsidRPr="001835E0">
              <w:rPr>
                <w:rFonts w:ascii="Arial" w:hAnsi="Arial" w:cs="Arial"/>
                <w:sz w:val="20"/>
                <w:szCs w:val="20"/>
              </w:rPr>
              <w:t>J1</w:t>
            </w:r>
          </w:p>
        </w:tc>
        <w:tc>
          <w:tcPr>
            <w:tcW w:w="5196" w:type="dxa"/>
            <w:tcBorders>
              <w:top w:val="nil"/>
              <w:left w:val="nil"/>
              <w:bottom w:val="nil"/>
              <w:right w:val="nil"/>
            </w:tcBorders>
            <w:shd w:val="clear" w:color="000000" w:fill="CCFFFF"/>
            <w:hideMark/>
          </w:tcPr>
          <w:p w14:paraId="0F660922" w14:textId="77777777" w:rsidR="001835E0" w:rsidRPr="001835E0" w:rsidRDefault="001835E0" w:rsidP="00C70B01">
            <w:pPr>
              <w:rPr>
                <w:rFonts w:ascii="Arial" w:hAnsi="Arial" w:cs="Arial"/>
                <w:sz w:val="20"/>
                <w:szCs w:val="20"/>
              </w:rPr>
            </w:pPr>
            <w:r w:rsidRPr="001835E0">
              <w:rPr>
                <w:rFonts w:ascii="Arial" w:hAnsi="Arial" w:cs="Arial"/>
                <w:sz w:val="20"/>
                <w:szCs w:val="20"/>
              </w:rPr>
              <w:t>CONN TERM BLK PCB 5.08MM 2POS OR</w:t>
            </w:r>
          </w:p>
        </w:tc>
        <w:tc>
          <w:tcPr>
            <w:tcW w:w="2230" w:type="dxa"/>
            <w:tcBorders>
              <w:top w:val="nil"/>
              <w:left w:val="nil"/>
              <w:bottom w:val="nil"/>
              <w:right w:val="nil"/>
            </w:tcBorders>
            <w:shd w:val="clear" w:color="000000" w:fill="CCFFFF"/>
            <w:hideMark/>
          </w:tcPr>
          <w:p w14:paraId="58791DF0" w14:textId="77777777" w:rsidR="001835E0" w:rsidRPr="001835E0" w:rsidRDefault="001835E0" w:rsidP="00C70B01">
            <w:pPr>
              <w:rPr>
                <w:rFonts w:ascii="Arial" w:hAnsi="Arial" w:cs="Arial"/>
                <w:sz w:val="20"/>
                <w:szCs w:val="20"/>
              </w:rPr>
            </w:pPr>
            <w:r w:rsidRPr="001835E0">
              <w:rPr>
                <w:rFonts w:ascii="Arial" w:hAnsi="Arial" w:cs="Arial"/>
                <w:sz w:val="20"/>
                <w:szCs w:val="20"/>
              </w:rPr>
              <w:t>Weidmuller</w:t>
            </w:r>
          </w:p>
        </w:tc>
        <w:tc>
          <w:tcPr>
            <w:tcW w:w="2542" w:type="dxa"/>
            <w:tcBorders>
              <w:top w:val="nil"/>
              <w:left w:val="single" w:sz="4" w:space="0" w:color="auto"/>
              <w:bottom w:val="nil"/>
              <w:right w:val="nil"/>
            </w:tcBorders>
            <w:shd w:val="clear" w:color="000000" w:fill="CCFFFF"/>
            <w:hideMark/>
          </w:tcPr>
          <w:p w14:paraId="397E700E"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1594540000</w:t>
            </w:r>
          </w:p>
        </w:tc>
        <w:tc>
          <w:tcPr>
            <w:tcW w:w="1028" w:type="dxa"/>
            <w:tcBorders>
              <w:top w:val="nil"/>
              <w:left w:val="single" w:sz="4" w:space="0" w:color="auto"/>
              <w:bottom w:val="nil"/>
              <w:right w:val="nil"/>
            </w:tcBorders>
            <w:shd w:val="clear" w:color="000000" w:fill="CCFFFF"/>
            <w:hideMark/>
          </w:tcPr>
          <w:p w14:paraId="429DAA3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5F71D753" w14:textId="77777777" w:rsidTr="00C70B01">
        <w:trPr>
          <w:trHeight w:val="259"/>
        </w:trPr>
        <w:tc>
          <w:tcPr>
            <w:tcW w:w="688" w:type="dxa"/>
            <w:tcBorders>
              <w:top w:val="nil"/>
              <w:left w:val="single" w:sz="12" w:space="0" w:color="auto"/>
              <w:bottom w:val="nil"/>
              <w:right w:val="nil"/>
            </w:tcBorders>
            <w:shd w:val="clear" w:color="auto" w:fill="auto"/>
            <w:noWrap/>
            <w:hideMark/>
          </w:tcPr>
          <w:p w14:paraId="7D639159"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23</w:t>
            </w:r>
          </w:p>
        </w:tc>
        <w:tc>
          <w:tcPr>
            <w:tcW w:w="1940" w:type="dxa"/>
            <w:tcBorders>
              <w:top w:val="nil"/>
              <w:left w:val="single" w:sz="4" w:space="0" w:color="auto"/>
              <w:bottom w:val="nil"/>
              <w:right w:val="single" w:sz="4" w:space="0" w:color="auto"/>
            </w:tcBorders>
            <w:shd w:val="clear" w:color="auto" w:fill="auto"/>
            <w:hideMark/>
          </w:tcPr>
          <w:p w14:paraId="6FCBF5E5" w14:textId="77777777" w:rsidR="001835E0" w:rsidRPr="001835E0" w:rsidRDefault="001835E0" w:rsidP="00C70B01">
            <w:pPr>
              <w:rPr>
                <w:rFonts w:ascii="Arial" w:hAnsi="Arial" w:cs="Arial"/>
                <w:sz w:val="20"/>
                <w:szCs w:val="20"/>
              </w:rPr>
            </w:pPr>
            <w:r w:rsidRPr="001835E0">
              <w:rPr>
                <w:rFonts w:ascii="Arial" w:hAnsi="Arial" w:cs="Arial"/>
                <w:sz w:val="20"/>
                <w:szCs w:val="20"/>
              </w:rPr>
              <w:t>R1, R100, R102, R103, R106, R109, R111, R115, R121, R124</w:t>
            </w:r>
          </w:p>
        </w:tc>
        <w:tc>
          <w:tcPr>
            <w:tcW w:w="5196" w:type="dxa"/>
            <w:tcBorders>
              <w:top w:val="nil"/>
              <w:left w:val="nil"/>
              <w:bottom w:val="nil"/>
              <w:right w:val="nil"/>
            </w:tcBorders>
            <w:shd w:val="clear" w:color="auto" w:fill="auto"/>
            <w:hideMark/>
          </w:tcPr>
          <w:p w14:paraId="7EA5480D" w14:textId="77777777" w:rsidR="001835E0" w:rsidRPr="001835E0" w:rsidRDefault="001835E0" w:rsidP="00C70B01">
            <w:pPr>
              <w:rPr>
                <w:rFonts w:ascii="Arial" w:hAnsi="Arial" w:cs="Arial"/>
                <w:sz w:val="20"/>
                <w:szCs w:val="20"/>
              </w:rPr>
            </w:pPr>
            <w:r w:rsidRPr="001835E0">
              <w:rPr>
                <w:rFonts w:ascii="Arial" w:hAnsi="Arial" w:cs="Arial"/>
                <w:sz w:val="20"/>
                <w:szCs w:val="20"/>
              </w:rPr>
              <w:t>FB, 120 ohm, 500 mA, 0603</w:t>
            </w:r>
          </w:p>
        </w:tc>
        <w:tc>
          <w:tcPr>
            <w:tcW w:w="2230" w:type="dxa"/>
            <w:tcBorders>
              <w:top w:val="nil"/>
              <w:left w:val="nil"/>
              <w:bottom w:val="nil"/>
              <w:right w:val="nil"/>
            </w:tcBorders>
            <w:shd w:val="clear" w:color="auto" w:fill="auto"/>
            <w:hideMark/>
          </w:tcPr>
          <w:p w14:paraId="25CA1049" w14:textId="77777777" w:rsidR="001835E0" w:rsidRPr="001835E0" w:rsidRDefault="001835E0" w:rsidP="00C70B01">
            <w:pPr>
              <w:rPr>
                <w:rFonts w:ascii="Arial" w:hAnsi="Arial" w:cs="Arial"/>
                <w:sz w:val="20"/>
                <w:szCs w:val="20"/>
              </w:rPr>
            </w:pPr>
            <w:r w:rsidRPr="001835E0">
              <w:rPr>
                <w:rFonts w:ascii="Arial" w:hAnsi="Arial" w:cs="Arial"/>
                <w:sz w:val="20"/>
                <w:szCs w:val="20"/>
              </w:rPr>
              <w:t>Murata</w:t>
            </w:r>
          </w:p>
        </w:tc>
        <w:tc>
          <w:tcPr>
            <w:tcW w:w="2542" w:type="dxa"/>
            <w:tcBorders>
              <w:top w:val="nil"/>
              <w:left w:val="single" w:sz="4" w:space="0" w:color="auto"/>
              <w:bottom w:val="nil"/>
              <w:right w:val="nil"/>
            </w:tcBorders>
            <w:shd w:val="clear" w:color="auto" w:fill="auto"/>
            <w:hideMark/>
          </w:tcPr>
          <w:p w14:paraId="53DF9A35"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BLM18AG121SN1D</w:t>
            </w:r>
          </w:p>
        </w:tc>
        <w:tc>
          <w:tcPr>
            <w:tcW w:w="1028" w:type="dxa"/>
            <w:tcBorders>
              <w:top w:val="nil"/>
              <w:left w:val="single" w:sz="4" w:space="0" w:color="auto"/>
              <w:bottom w:val="nil"/>
              <w:right w:val="nil"/>
            </w:tcBorders>
            <w:shd w:val="clear" w:color="auto" w:fill="auto"/>
            <w:hideMark/>
          </w:tcPr>
          <w:p w14:paraId="442BCD5A"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10</w:t>
            </w:r>
          </w:p>
        </w:tc>
      </w:tr>
      <w:tr w:rsidR="001835E0" w:rsidRPr="001835E0" w14:paraId="6F762489" w14:textId="77777777" w:rsidTr="00C70B01">
        <w:trPr>
          <w:trHeight w:val="259"/>
        </w:trPr>
        <w:tc>
          <w:tcPr>
            <w:tcW w:w="688" w:type="dxa"/>
            <w:tcBorders>
              <w:top w:val="nil"/>
              <w:left w:val="single" w:sz="12" w:space="0" w:color="auto"/>
              <w:bottom w:val="nil"/>
              <w:right w:val="nil"/>
            </w:tcBorders>
            <w:shd w:val="clear" w:color="000000" w:fill="CCFFFF"/>
            <w:noWrap/>
            <w:hideMark/>
          </w:tcPr>
          <w:p w14:paraId="2D5E7EFE"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24</w:t>
            </w:r>
          </w:p>
        </w:tc>
        <w:tc>
          <w:tcPr>
            <w:tcW w:w="1940" w:type="dxa"/>
            <w:tcBorders>
              <w:top w:val="nil"/>
              <w:left w:val="single" w:sz="4" w:space="0" w:color="auto"/>
              <w:bottom w:val="nil"/>
              <w:right w:val="single" w:sz="4" w:space="0" w:color="auto"/>
            </w:tcBorders>
            <w:shd w:val="clear" w:color="000000" w:fill="CCFFFF"/>
            <w:hideMark/>
          </w:tcPr>
          <w:p w14:paraId="1D3AA912" w14:textId="77777777" w:rsidR="001835E0" w:rsidRPr="001835E0" w:rsidRDefault="001835E0" w:rsidP="00C70B01">
            <w:pPr>
              <w:rPr>
                <w:rFonts w:ascii="Arial" w:hAnsi="Arial" w:cs="Arial"/>
                <w:sz w:val="20"/>
                <w:szCs w:val="20"/>
              </w:rPr>
            </w:pPr>
            <w:r w:rsidRPr="001835E0">
              <w:rPr>
                <w:rFonts w:ascii="Arial" w:hAnsi="Arial" w:cs="Arial"/>
                <w:sz w:val="20"/>
                <w:szCs w:val="20"/>
              </w:rPr>
              <w:t>R2, R8, R13, R14, R16, R27, R31, R42, R43, R99, R101, R105, R120, R123</w:t>
            </w:r>
          </w:p>
        </w:tc>
        <w:tc>
          <w:tcPr>
            <w:tcW w:w="5196" w:type="dxa"/>
            <w:tcBorders>
              <w:top w:val="nil"/>
              <w:left w:val="nil"/>
              <w:bottom w:val="nil"/>
              <w:right w:val="nil"/>
            </w:tcBorders>
            <w:shd w:val="clear" w:color="000000" w:fill="CCFFFF"/>
            <w:hideMark/>
          </w:tcPr>
          <w:p w14:paraId="6E74E65C" w14:textId="77777777" w:rsidR="001835E0" w:rsidRPr="001835E0" w:rsidRDefault="001835E0" w:rsidP="00C70B01">
            <w:pPr>
              <w:rPr>
                <w:rFonts w:ascii="Arial" w:hAnsi="Arial" w:cs="Arial"/>
                <w:sz w:val="20"/>
                <w:szCs w:val="20"/>
              </w:rPr>
            </w:pPr>
            <w:r w:rsidRPr="001835E0">
              <w:rPr>
                <w:rFonts w:ascii="Arial" w:hAnsi="Arial" w:cs="Arial"/>
                <w:sz w:val="20"/>
                <w:szCs w:val="20"/>
              </w:rPr>
              <w:t>RES, 0 ohm, 5%, 0.1W, 0603</w:t>
            </w:r>
          </w:p>
        </w:tc>
        <w:tc>
          <w:tcPr>
            <w:tcW w:w="2230" w:type="dxa"/>
            <w:tcBorders>
              <w:top w:val="nil"/>
              <w:left w:val="nil"/>
              <w:bottom w:val="nil"/>
              <w:right w:val="nil"/>
            </w:tcBorders>
            <w:shd w:val="clear" w:color="000000" w:fill="CCFFFF"/>
            <w:hideMark/>
          </w:tcPr>
          <w:p w14:paraId="15B65AED"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000000" w:fill="CCFFFF"/>
            <w:hideMark/>
          </w:tcPr>
          <w:p w14:paraId="0FCAE12F"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CRCW06030000Z0EA</w:t>
            </w:r>
          </w:p>
        </w:tc>
        <w:tc>
          <w:tcPr>
            <w:tcW w:w="1028" w:type="dxa"/>
            <w:tcBorders>
              <w:top w:val="nil"/>
              <w:left w:val="single" w:sz="4" w:space="0" w:color="auto"/>
              <w:bottom w:val="nil"/>
              <w:right w:val="nil"/>
            </w:tcBorders>
            <w:shd w:val="clear" w:color="000000" w:fill="CCFFFF"/>
            <w:hideMark/>
          </w:tcPr>
          <w:p w14:paraId="752D8C8E"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14</w:t>
            </w:r>
          </w:p>
        </w:tc>
      </w:tr>
      <w:tr w:rsidR="001835E0" w:rsidRPr="001835E0" w14:paraId="64C43744" w14:textId="77777777" w:rsidTr="00C70B01">
        <w:trPr>
          <w:trHeight w:val="259"/>
        </w:trPr>
        <w:tc>
          <w:tcPr>
            <w:tcW w:w="688" w:type="dxa"/>
            <w:tcBorders>
              <w:top w:val="nil"/>
              <w:left w:val="single" w:sz="12" w:space="0" w:color="auto"/>
              <w:bottom w:val="nil"/>
              <w:right w:val="nil"/>
            </w:tcBorders>
            <w:shd w:val="clear" w:color="auto" w:fill="auto"/>
            <w:noWrap/>
            <w:hideMark/>
          </w:tcPr>
          <w:p w14:paraId="22648CD7"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25</w:t>
            </w:r>
          </w:p>
        </w:tc>
        <w:tc>
          <w:tcPr>
            <w:tcW w:w="1940" w:type="dxa"/>
            <w:tcBorders>
              <w:top w:val="nil"/>
              <w:left w:val="single" w:sz="4" w:space="0" w:color="auto"/>
              <w:bottom w:val="nil"/>
              <w:right w:val="single" w:sz="4" w:space="0" w:color="auto"/>
            </w:tcBorders>
            <w:shd w:val="clear" w:color="auto" w:fill="auto"/>
            <w:hideMark/>
          </w:tcPr>
          <w:p w14:paraId="067BCB55" w14:textId="77777777" w:rsidR="001835E0" w:rsidRPr="001835E0" w:rsidRDefault="001835E0" w:rsidP="00C70B01">
            <w:pPr>
              <w:rPr>
                <w:rFonts w:ascii="Arial" w:hAnsi="Arial" w:cs="Arial"/>
                <w:sz w:val="20"/>
                <w:szCs w:val="20"/>
              </w:rPr>
            </w:pPr>
            <w:r w:rsidRPr="001835E0">
              <w:rPr>
                <w:rFonts w:ascii="Arial" w:hAnsi="Arial" w:cs="Arial"/>
                <w:sz w:val="20"/>
                <w:szCs w:val="20"/>
              </w:rPr>
              <w:t>R2_VCO</w:t>
            </w:r>
          </w:p>
        </w:tc>
        <w:tc>
          <w:tcPr>
            <w:tcW w:w="5196" w:type="dxa"/>
            <w:tcBorders>
              <w:top w:val="nil"/>
              <w:left w:val="nil"/>
              <w:bottom w:val="nil"/>
              <w:right w:val="nil"/>
            </w:tcBorders>
            <w:shd w:val="clear" w:color="auto" w:fill="auto"/>
            <w:hideMark/>
          </w:tcPr>
          <w:p w14:paraId="56342A55" w14:textId="77777777" w:rsidR="001835E0" w:rsidRPr="001835E0" w:rsidRDefault="001835E0" w:rsidP="00C70B01">
            <w:pPr>
              <w:rPr>
                <w:rFonts w:ascii="Arial" w:hAnsi="Arial" w:cs="Arial"/>
                <w:sz w:val="20"/>
                <w:szCs w:val="20"/>
              </w:rPr>
            </w:pPr>
            <w:r w:rsidRPr="001835E0">
              <w:rPr>
                <w:rFonts w:ascii="Arial" w:hAnsi="Arial" w:cs="Arial"/>
                <w:sz w:val="20"/>
                <w:szCs w:val="20"/>
              </w:rPr>
              <w:t>RES, 680 ohm, 5%, 0.1W, 0603</w:t>
            </w:r>
          </w:p>
        </w:tc>
        <w:tc>
          <w:tcPr>
            <w:tcW w:w="2230" w:type="dxa"/>
            <w:tcBorders>
              <w:top w:val="nil"/>
              <w:left w:val="nil"/>
              <w:bottom w:val="nil"/>
              <w:right w:val="nil"/>
            </w:tcBorders>
            <w:shd w:val="clear" w:color="auto" w:fill="auto"/>
            <w:hideMark/>
          </w:tcPr>
          <w:p w14:paraId="2A48F066"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auto" w:fill="auto"/>
            <w:hideMark/>
          </w:tcPr>
          <w:p w14:paraId="4B3B33A6"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CRCW0603680RJNEA</w:t>
            </w:r>
          </w:p>
        </w:tc>
        <w:tc>
          <w:tcPr>
            <w:tcW w:w="1028" w:type="dxa"/>
            <w:tcBorders>
              <w:top w:val="nil"/>
              <w:left w:val="single" w:sz="4" w:space="0" w:color="auto"/>
              <w:bottom w:val="nil"/>
              <w:right w:val="nil"/>
            </w:tcBorders>
            <w:shd w:val="clear" w:color="auto" w:fill="auto"/>
            <w:hideMark/>
          </w:tcPr>
          <w:p w14:paraId="393942CB"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72DCB43E" w14:textId="77777777" w:rsidTr="00C70B01">
        <w:trPr>
          <w:trHeight w:val="259"/>
        </w:trPr>
        <w:tc>
          <w:tcPr>
            <w:tcW w:w="688" w:type="dxa"/>
            <w:tcBorders>
              <w:top w:val="nil"/>
              <w:left w:val="single" w:sz="12" w:space="0" w:color="auto"/>
              <w:bottom w:val="nil"/>
              <w:right w:val="nil"/>
            </w:tcBorders>
            <w:shd w:val="clear" w:color="000000" w:fill="CCFFFF"/>
            <w:noWrap/>
            <w:hideMark/>
          </w:tcPr>
          <w:p w14:paraId="56891D85"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26</w:t>
            </w:r>
          </w:p>
        </w:tc>
        <w:tc>
          <w:tcPr>
            <w:tcW w:w="1940" w:type="dxa"/>
            <w:tcBorders>
              <w:top w:val="nil"/>
              <w:left w:val="single" w:sz="4" w:space="0" w:color="auto"/>
              <w:bottom w:val="nil"/>
              <w:right w:val="single" w:sz="4" w:space="0" w:color="auto"/>
            </w:tcBorders>
            <w:shd w:val="clear" w:color="000000" w:fill="CCFFFF"/>
            <w:hideMark/>
          </w:tcPr>
          <w:p w14:paraId="653E4DC8" w14:textId="77777777" w:rsidR="001835E0" w:rsidRPr="001835E0" w:rsidRDefault="001835E0" w:rsidP="00C70B01">
            <w:pPr>
              <w:rPr>
                <w:rFonts w:ascii="Arial" w:hAnsi="Arial" w:cs="Arial"/>
                <w:sz w:val="20"/>
                <w:szCs w:val="20"/>
              </w:rPr>
            </w:pPr>
            <w:r w:rsidRPr="001835E0">
              <w:rPr>
                <w:rFonts w:ascii="Arial" w:hAnsi="Arial" w:cs="Arial"/>
                <w:sz w:val="20"/>
                <w:szCs w:val="20"/>
              </w:rPr>
              <w:t>R2_VCXO</w:t>
            </w:r>
          </w:p>
        </w:tc>
        <w:tc>
          <w:tcPr>
            <w:tcW w:w="5196" w:type="dxa"/>
            <w:tcBorders>
              <w:top w:val="nil"/>
              <w:left w:val="nil"/>
              <w:bottom w:val="nil"/>
              <w:right w:val="nil"/>
            </w:tcBorders>
            <w:shd w:val="clear" w:color="000000" w:fill="CCFFFF"/>
            <w:hideMark/>
          </w:tcPr>
          <w:p w14:paraId="223AE306" w14:textId="77777777" w:rsidR="001835E0" w:rsidRPr="001835E0" w:rsidRDefault="001835E0" w:rsidP="00C70B01">
            <w:pPr>
              <w:rPr>
                <w:rFonts w:ascii="Arial" w:hAnsi="Arial" w:cs="Arial"/>
                <w:sz w:val="20"/>
                <w:szCs w:val="20"/>
              </w:rPr>
            </w:pPr>
            <w:r w:rsidRPr="001835E0">
              <w:rPr>
                <w:rFonts w:ascii="Arial" w:hAnsi="Arial" w:cs="Arial"/>
                <w:sz w:val="20"/>
                <w:szCs w:val="20"/>
              </w:rPr>
              <w:t>RES, 1k ohm, 5%, 0.1W, 0603</w:t>
            </w:r>
          </w:p>
        </w:tc>
        <w:tc>
          <w:tcPr>
            <w:tcW w:w="2230" w:type="dxa"/>
            <w:tcBorders>
              <w:top w:val="nil"/>
              <w:left w:val="nil"/>
              <w:bottom w:val="nil"/>
              <w:right w:val="nil"/>
            </w:tcBorders>
            <w:shd w:val="clear" w:color="000000" w:fill="CCFFFF"/>
            <w:hideMark/>
          </w:tcPr>
          <w:p w14:paraId="48243033"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000000" w:fill="CCFFFF"/>
            <w:hideMark/>
          </w:tcPr>
          <w:p w14:paraId="2F59F84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CRCW06031K00JNEA</w:t>
            </w:r>
          </w:p>
        </w:tc>
        <w:tc>
          <w:tcPr>
            <w:tcW w:w="1028" w:type="dxa"/>
            <w:tcBorders>
              <w:top w:val="nil"/>
              <w:left w:val="single" w:sz="4" w:space="0" w:color="auto"/>
              <w:bottom w:val="nil"/>
              <w:right w:val="nil"/>
            </w:tcBorders>
            <w:shd w:val="clear" w:color="000000" w:fill="CCFFFF"/>
            <w:hideMark/>
          </w:tcPr>
          <w:p w14:paraId="2995CCC0"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10B56139" w14:textId="77777777" w:rsidTr="00C70B01">
        <w:trPr>
          <w:trHeight w:val="259"/>
        </w:trPr>
        <w:tc>
          <w:tcPr>
            <w:tcW w:w="688" w:type="dxa"/>
            <w:tcBorders>
              <w:top w:val="nil"/>
              <w:left w:val="single" w:sz="12" w:space="0" w:color="auto"/>
              <w:bottom w:val="nil"/>
              <w:right w:val="nil"/>
            </w:tcBorders>
            <w:shd w:val="clear" w:color="auto" w:fill="auto"/>
            <w:noWrap/>
            <w:hideMark/>
          </w:tcPr>
          <w:p w14:paraId="17FBAE34"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27</w:t>
            </w:r>
          </w:p>
        </w:tc>
        <w:tc>
          <w:tcPr>
            <w:tcW w:w="1940" w:type="dxa"/>
            <w:tcBorders>
              <w:top w:val="nil"/>
              <w:left w:val="single" w:sz="4" w:space="0" w:color="auto"/>
              <w:bottom w:val="nil"/>
              <w:right w:val="single" w:sz="4" w:space="0" w:color="auto"/>
            </w:tcBorders>
            <w:shd w:val="clear" w:color="auto" w:fill="auto"/>
            <w:hideMark/>
          </w:tcPr>
          <w:p w14:paraId="2D56C826" w14:textId="77777777" w:rsidR="001835E0" w:rsidRPr="001835E0" w:rsidRDefault="001835E0" w:rsidP="00C70B01">
            <w:pPr>
              <w:rPr>
                <w:rFonts w:ascii="Arial" w:hAnsi="Arial" w:cs="Arial"/>
                <w:sz w:val="20"/>
                <w:szCs w:val="20"/>
              </w:rPr>
            </w:pPr>
            <w:r w:rsidRPr="001835E0">
              <w:rPr>
                <w:rFonts w:ascii="Arial" w:hAnsi="Arial" w:cs="Arial"/>
                <w:sz w:val="20"/>
                <w:szCs w:val="20"/>
              </w:rPr>
              <w:t>R5, R30</w:t>
            </w:r>
          </w:p>
        </w:tc>
        <w:tc>
          <w:tcPr>
            <w:tcW w:w="5196" w:type="dxa"/>
            <w:tcBorders>
              <w:top w:val="nil"/>
              <w:left w:val="nil"/>
              <w:bottom w:val="nil"/>
              <w:right w:val="nil"/>
            </w:tcBorders>
            <w:shd w:val="clear" w:color="auto" w:fill="auto"/>
            <w:hideMark/>
          </w:tcPr>
          <w:p w14:paraId="754929AD" w14:textId="77777777" w:rsidR="001835E0" w:rsidRPr="001835E0" w:rsidRDefault="001835E0" w:rsidP="00C70B01">
            <w:pPr>
              <w:rPr>
                <w:rFonts w:ascii="Arial" w:hAnsi="Arial" w:cs="Arial"/>
                <w:sz w:val="20"/>
                <w:szCs w:val="20"/>
              </w:rPr>
            </w:pPr>
            <w:r w:rsidRPr="001835E0">
              <w:rPr>
                <w:rFonts w:ascii="Arial" w:hAnsi="Arial" w:cs="Arial"/>
                <w:sz w:val="20"/>
                <w:szCs w:val="20"/>
              </w:rPr>
              <w:t>RES, 100 ohm, 5%, 0.1W, 0603</w:t>
            </w:r>
          </w:p>
        </w:tc>
        <w:tc>
          <w:tcPr>
            <w:tcW w:w="2230" w:type="dxa"/>
            <w:tcBorders>
              <w:top w:val="nil"/>
              <w:left w:val="nil"/>
              <w:bottom w:val="nil"/>
              <w:right w:val="nil"/>
            </w:tcBorders>
            <w:shd w:val="clear" w:color="auto" w:fill="auto"/>
            <w:hideMark/>
          </w:tcPr>
          <w:p w14:paraId="12D0C3D1"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auto" w:fill="auto"/>
            <w:hideMark/>
          </w:tcPr>
          <w:p w14:paraId="6DF4E70A"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CRCW0603100RJNEA</w:t>
            </w:r>
          </w:p>
        </w:tc>
        <w:tc>
          <w:tcPr>
            <w:tcW w:w="1028" w:type="dxa"/>
            <w:tcBorders>
              <w:top w:val="nil"/>
              <w:left w:val="single" w:sz="4" w:space="0" w:color="auto"/>
              <w:bottom w:val="nil"/>
              <w:right w:val="nil"/>
            </w:tcBorders>
            <w:shd w:val="clear" w:color="auto" w:fill="auto"/>
            <w:hideMark/>
          </w:tcPr>
          <w:p w14:paraId="67505AB9"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2</w:t>
            </w:r>
          </w:p>
        </w:tc>
      </w:tr>
      <w:tr w:rsidR="001835E0" w:rsidRPr="001835E0" w14:paraId="5A23867A" w14:textId="77777777" w:rsidTr="00C70B01">
        <w:trPr>
          <w:trHeight w:val="259"/>
        </w:trPr>
        <w:tc>
          <w:tcPr>
            <w:tcW w:w="688" w:type="dxa"/>
            <w:tcBorders>
              <w:top w:val="nil"/>
              <w:left w:val="single" w:sz="12" w:space="0" w:color="auto"/>
              <w:bottom w:val="nil"/>
              <w:right w:val="nil"/>
            </w:tcBorders>
            <w:shd w:val="clear" w:color="000000" w:fill="CCFFFF"/>
            <w:noWrap/>
            <w:hideMark/>
          </w:tcPr>
          <w:p w14:paraId="195F7E68"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28</w:t>
            </w:r>
          </w:p>
        </w:tc>
        <w:tc>
          <w:tcPr>
            <w:tcW w:w="1940" w:type="dxa"/>
            <w:tcBorders>
              <w:top w:val="nil"/>
              <w:left w:val="single" w:sz="4" w:space="0" w:color="auto"/>
              <w:bottom w:val="nil"/>
              <w:right w:val="single" w:sz="4" w:space="0" w:color="auto"/>
            </w:tcBorders>
            <w:shd w:val="clear" w:color="000000" w:fill="CCFFFF"/>
            <w:hideMark/>
          </w:tcPr>
          <w:p w14:paraId="7F81262E" w14:textId="77777777" w:rsidR="001835E0" w:rsidRPr="001835E0" w:rsidRDefault="001835E0" w:rsidP="00C70B01">
            <w:pPr>
              <w:rPr>
                <w:rFonts w:ascii="Arial" w:hAnsi="Arial" w:cs="Arial"/>
                <w:sz w:val="20"/>
                <w:szCs w:val="20"/>
              </w:rPr>
            </w:pPr>
            <w:r w:rsidRPr="001835E0">
              <w:rPr>
                <w:rFonts w:ascii="Arial" w:hAnsi="Arial" w:cs="Arial"/>
                <w:sz w:val="20"/>
                <w:szCs w:val="20"/>
              </w:rPr>
              <w:t>R19</w:t>
            </w:r>
          </w:p>
        </w:tc>
        <w:tc>
          <w:tcPr>
            <w:tcW w:w="5196" w:type="dxa"/>
            <w:tcBorders>
              <w:top w:val="nil"/>
              <w:left w:val="nil"/>
              <w:bottom w:val="nil"/>
              <w:right w:val="nil"/>
            </w:tcBorders>
            <w:shd w:val="clear" w:color="000000" w:fill="CCFFFF"/>
            <w:hideMark/>
          </w:tcPr>
          <w:p w14:paraId="18A2C114" w14:textId="77777777" w:rsidR="001835E0" w:rsidRPr="001835E0" w:rsidRDefault="001835E0" w:rsidP="00C70B01">
            <w:pPr>
              <w:rPr>
                <w:rFonts w:ascii="Arial" w:hAnsi="Arial" w:cs="Arial"/>
                <w:sz w:val="20"/>
                <w:szCs w:val="20"/>
              </w:rPr>
            </w:pPr>
            <w:r w:rsidRPr="001835E0">
              <w:rPr>
                <w:rFonts w:ascii="Arial" w:hAnsi="Arial" w:cs="Arial"/>
                <w:sz w:val="20"/>
                <w:szCs w:val="20"/>
              </w:rPr>
              <w:t>RES, 18 ohm, 5%, 0.1W, 0603</w:t>
            </w:r>
          </w:p>
        </w:tc>
        <w:tc>
          <w:tcPr>
            <w:tcW w:w="2230" w:type="dxa"/>
            <w:tcBorders>
              <w:top w:val="nil"/>
              <w:left w:val="nil"/>
              <w:bottom w:val="nil"/>
              <w:right w:val="nil"/>
            </w:tcBorders>
            <w:shd w:val="clear" w:color="000000" w:fill="CCFFFF"/>
            <w:hideMark/>
          </w:tcPr>
          <w:p w14:paraId="36D5D43D"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000000" w:fill="CCFFFF"/>
            <w:hideMark/>
          </w:tcPr>
          <w:p w14:paraId="443BF5F0"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CRCW060318R0JNEA</w:t>
            </w:r>
          </w:p>
        </w:tc>
        <w:tc>
          <w:tcPr>
            <w:tcW w:w="1028" w:type="dxa"/>
            <w:tcBorders>
              <w:top w:val="nil"/>
              <w:left w:val="single" w:sz="4" w:space="0" w:color="auto"/>
              <w:bottom w:val="nil"/>
              <w:right w:val="nil"/>
            </w:tcBorders>
            <w:shd w:val="clear" w:color="000000" w:fill="CCFFFF"/>
            <w:hideMark/>
          </w:tcPr>
          <w:p w14:paraId="4B56C07E"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295FB623" w14:textId="77777777" w:rsidTr="00C70B01">
        <w:trPr>
          <w:trHeight w:val="259"/>
        </w:trPr>
        <w:tc>
          <w:tcPr>
            <w:tcW w:w="688" w:type="dxa"/>
            <w:tcBorders>
              <w:top w:val="nil"/>
              <w:left w:val="single" w:sz="12" w:space="0" w:color="auto"/>
              <w:bottom w:val="nil"/>
              <w:right w:val="nil"/>
            </w:tcBorders>
            <w:shd w:val="clear" w:color="auto" w:fill="auto"/>
            <w:noWrap/>
            <w:hideMark/>
          </w:tcPr>
          <w:p w14:paraId="1FEAD4F5"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29</w:t>
            </w:r>
          </w:p>
        </w:tc>
        <w:tc>
          <w:tcPr>
            <w:tcW w:w="1940" w:type="dxa"/>
            <w:tcBorders>
              <w:top w:val="nil"/>
              <w:left w:val="single" w:sz="4" w:space="0" w:color="auto"/>
              <w:bottom w:val="nil"/>
              <w:right w:val="single" w:sz="4" w:space="0" w:color="auto"/>
            </w:tcBorders>
            <w:shd w:val="clear" w:color="auto" w:fill="auto"/>
            <w:hideMark/>
          </w:tcPr>
          <w:p w14:paraId="0EF87E4B" w14:textId="77777777" w:rsidR="001835E0" w:rsidRPr="001835E0" w:rsidRDefault="001835E0" w:rsidP="00C70B01">
            <w:pPr>
              <w:rPr>
                <w:rFonts w:ascii="Arial" w:hAnsi="Arial" w:cs="Arial"/>
                <w:sz w:val="20"/>
                <w:szCs w:val="20"/>
              </w:rPr>
            </w:pPr>
            <w:r w:rsidRPr="001835E0">
              <w:rPr>
                <w:rFonts w:ascii="Arial" w:hAnsi="Arial" w:cs="Arial"/>
                <w:sz w:val="20"/>
                <w:szCs w:val="20"/>
              </w:rPr>
              <w:t>R20, R21, R60, R62</w:t>
            </w:r>
          </w:p>
        </w:tc>
        <w:tc>
          <w:tcPr>
            <w:tcW w:w="5196" w:type="dxa"/>
            <w:tcBorders>
              <w:top w:val="nil"/>
              <w:left w:val="nil"/>
              <w:bottom w:val="nil"/>
              <w:right w:val="nil"/>
            </w:tcBorders>
            <w:shd w:val="clear" w:color="auto" w:fill="auto"/>
            <w:hideMark/>
          </w:tcPr>
          <w:p w14:paraId="6E11BB11" w14:textId="77777777" w:rsidR="001835E0" w:rsidRPr="001835E0" w:rsidRDefault="001835E0" w:rsidP="00C70B01">
            <w:pPr>
              <w:rPr>
                <w:rFonts w:ascii="Arial" w:hAnsi="Arial" w:cs="Arial"/>
                <w:sz w:val="20"/>
                <w:szCs w:val="20"/>
              </w:rPr>
            </w:pPr>
            <w:r w:rsidRPr="001835E0">
              <w:rPr>
                <w:rFonts w:ascii="Arial" w:hAnsi="Arial" w:cs="Arial"/>
                <w:sz w:val="20"/>
                <w:szCs w:val="20"/>
              </w:rPr>
              <w:t>RES, 270 ohm, 5%, 0.1W, 0603</w:t>
            </w:r>
          </w:p>
        </w:tc>
        <w:tc>
          <w:tcPr>
            <w:tcW w:w="2230" w:type="dxa"/>
            <w:tcBorders>
              <w:top w:val="nil"/>
              <w:left w:val="nil"/>
              <w:bottom w:val="nil"/>
              <w:right w:val="nil"/>
            </w:tcBorders>
            <w:shd w:val="clear" w:color="auto" w:fill="auto"/>
            <w:hideMark/>
          </w:tcPr>
          <w:p w14:paraId="39426161"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auto" w:fill="auto"/>
            <w:hideMark/>
          </w:tcPr>
          <w:p w14:paraId="429E96C9"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CRCW0603270RJNEA</w:t>
            </w:r>
          </w:p>
        </w:tc>
        <w:tc>
          <w:tcPr>
            <w:tcW w:w="1028" w:type="dxa"/>
            <w:tcBorders>
              <w:top w:val="nil"/>
              <w:left w:val="single" w:sz="4" w:space="0" w:color="auto"/>
              <w:bottom w:val="nil"/>
              <w:right w:val="nil"/>
            </w:tcBorders>
            <w:shd w:val="clear" w:color="auto" w:fill="auto"/>
            <w:hideMark/>
          </w:tcPr>
          <w:p w14:paraId="590B80F9"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4</w:t>
            </w:r>
          </w:p>
        </w:tc>
      </w:tr>
      <w:tr w:rsidR="001835E0" w:rsidRPr="001835E0" w14:paraId="6A03537D" w14:textId="77777777" w:rsidTr="00C70B01">
        <w:trPr>
          <w:trHeight w:val="259"/>
        </w:trPr>
        <w:tc>
          <w:tcPr>
            <w:tcW w:w="688" w:type="dxa"/>
            <w:tcBorders>
              <w:top w:val="nil"/>
              <w:left w:val="single" w:sz="12" w:space="0" w:color="auto"/>
              <w:bottom w:val="nil"/>
              <w:right w:val="nil"/>
            </w:tcBorders>
            <w:shd w:val="clear" w:color="000000" w:fill="CCFFFF"/>
            <w:noWrap/>
            <w:hideMark/>
          </w:tcPr>
          <w:p w14:paraId="57DB22D9"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30</w:t>
            </w:r>
          </w:p>
        </w:tc>
        <w:tc>
          <w:tcPr>
            <w:tcW w:w="1940" w:type="dxa"/>
            <w:tcBorders>
              <w:top w:val="nil"/>
              <w:left w:val="single" w:sz="4" w:space="0" w:color="auto"/>
              <w:bottom w:val="nil"/>
              <w:right w:val="single" w:sz="4" w:space="0" w:color="auto"/>
            </w:tcBorders>
            <w:shd w:val="clear" w:color="000000" w:fill="CCFFFF"/>
            <w:hideMark/>
          </w:tcPr>
          <w:p w14:paraId="0CD4B946" w14:textId="77777777" w:rsidR="001835E0" w:rsidRPr="001835E0" w:rsidRDefault="001835E0" w:rsidP="00C70B01">
            <w:pPr>
              <w:rPr>
                <w:rFonts w:ascii="Arial" w:hAnsi="Arial" w:cs="Arial"/>
                <w:sz w:val="20"/>
                <w:szCs w:val="20"/>
              </w:rPr>
            </w:pPr>
            <w:r w:rsidRPr="001835E0">
              <w:rPr>
                <w:rFonts w:ascii="Arial" w:hAnsi="Arial" w:cs="Arial"/>
                <w:sz w:val="20"/>
                <w:szCs w:val="20"/>
              </w:rPr>
              <w:t>R44, R48, R50, R51, R54, R56, R57, R58</w:t>
            </w:r>
          </w:p>
        </w:tc>
        <w:tc>
          <w:tcPr>
            <w:tcW w:w="5196" w:type="dxa"/>
            <w:tcBorders>
              <w:top w:val="nil"/>
              <w:left w:val="nil"/>
              <w:bottom w:val="nil"/>
              <w:right w:val="nil"/>
            </w:tcBorders>
            <w:shd w:val="clear" w:color="000000" w:fill="CCFFFF"/>
            <w:hideMark/>
          </w:tcPr>
          <w:p w14:paraId="57D46F1F" w14:textId="77777777" w:rsidR="001835E0" w:rsidRPr="001835E0" w:rsidRDefault="001835E0" w:rsidP="00C70B01">
            <w:pPr>
              <w:rPr>
                <w:rFonts w:ascii="Arial" w:hAnsi="Arial" w:cs="Arial"/>
                <w:sz w:val="20"/>
                <w:szCs w:val="20"/>
              </w:rPr>
            </w:pPr>
            <w:r w:rsidRPr="001835E0">
              <w:rPr>
                <w:rFonts w:ascii="Arial" w:hAnsi="Arial" w:cs="Arial"/>
                <w:sz w:val="20"/>
                <w:szCs w:val="20"/>
              </w:rPr>
              <w:t>RES, 15k ohm, 5%, 0.1W, 0603</w:t>
            </w:r>
          </w:p>
        </w:tc>
        <w:tc>
          <w:tcPr>
            <w:tcW w:w="2230" w:type="dxa"/>
            <w:tcBorders>
              <w:top w:val="nil"/>
              <w:left w:val="nil"/>
              <w:bottom w:val="nil"/>
              <w:right w:val="nil"/>
            </w:tcBorders>
            <w:shd w:val="clear" w:color="000000" w:fill="CCFFFF"/>
            <w:hideMark/>
          </w:tcPr>
          <w:p w14:paraId="0BB7D70D"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000000" w:fill="CCFFFF"/>
            <w:hideMark/>
          </w:tcPr>
          <w:p w14:paraId="26C1B895"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CRCW060315K0JNEA</w:t>
            </w:r>
          </w:p>
        </w:tc>
        <w:tc>
          <w:tcPr>
            <w:tcW w:w="1028" w:type="dxa"/>
            <w:tcBorders>
              <w:top w:val="nil"/>
              <w:left w:val="single" w:sz="4" w:space="0" w:color="auto"/>
              <w:bottom w:val="nil"/>
              <w:right w:val="nil"/>
            </w:tcBorders>
            <w:shd w:val="clear" w:color="000000" w:fill="CCFFFF"/>
            <w:hideMark/>
          </w:tcPr>
          <w:p w14:paraId="70D3021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8</w:t>
            </w:r>
          </w:p>
        </w:tc>
      </w:tr>
      <w:tr w:rsidR="001835E0" w:rsidRPr="001835E0" w14:paraId="182417E9" w14:textId="77777777" w:rsidTr="00C70B01">
        <w:trPr>
          <w:trHeight w:val="259"/>
        </w:trPr>
        <w:tc>
          <w:tcPr>
            <w:tcW w:w="688" w:type="dxa"/>
            <w:tcBorders>
              <w:top w:val="nil"/>
              <w:left w:val="single" w:sz="12" w:space="0" w:color="auto"/>
              <w:bottom w:val="nil"/>
              <w:right w:val="nil"/>
            </w:tcBorders>
            <w:shd w:val="clear" w:color="auto" w:fill="auto"/>
            <w:noWrap/>
            <w:hideMark/>
          </w:tcPr>
          <w:p w14:paraId="1CA6D248"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31</w:t>
            </w:r>
          </w:p>
        </w:tc>
        <w:tc>
          <w:tcPr>
            <w:tcW w:w="1940" w:type="dxa"/>
            <w:tcBorders>
              <w:top w:val="nil"/>
              <w:left w:val="single" w:sz="4" w:space="0" w:color="auto"/>
              <w:bottom w:val="nil"/>
              <w:right w:val="single" w:sz="4" w:space="0" w:color="auto"/>
            </w:tcBorders>
            <w:shd w:val="clear" w:color="auto" w:fill="auto"/>
            <w:hideMark/>
          </w:tcPr>
          <w:p w14:paraId="46DDCEE6" w14:textId="77777777" w:rsidR="001835E0" w:rsidRPr="001835E0" w:rsidRDefault="001835E0" w:rsidP="00C70B01">
            <w:pPr>
              <w:rPr>
                <w:rFonts w:ascii="Arial" w:hAnsi="Arial" w:cs="Arial"/>
                <w:sz w:val="20"/>
                <w:szCs w:val="20"/>
              </w:rPr>
            </w:pPr>
            <w:r w:rsidRPr="001835E0">
              <w:rPr>
                <w:rFonts w:ascii="Arial" w:hAnsi="Arial" w:cs="Arial"/>
                <w:sz w:val="20"/>
                <w:szCs w:val="20"/>
              </w:rPr>
              <w:t>R45, R49, R52, R53, R55, R63, R64, R65</w:t>
            </w:r>
          </w:p>
        </w:tc>
        <w:tc>
          <w:tcPr>
            <w:tcW w:w="5196" w:type="dxa"/>
            <w:tcBorders>
              <w:top w:val="nil"/>
              <w:left w:val="nil"/>
              <w:bottom w:val="nil"/>
              <w:right w:val="nil"/>
            </w:tcBorders>
            <w:shd w:val="clear" w:color="auto" w:fill="auto"/>
            <w:hideMark/>
          </w:tcPr>
          <w:p w14:paraId="465736FB" w14:textId="77777777" w:rsidR="001835E0" w:rsidRPr="001835E0" w:rsidRDefault="001835E0" w:rsidP="00C70B01">
            <w:pPr>
              <w:rPr>
                <w:rFonts w:ascii="Arial" w:hAnsi="Arial" w:cs="Arial"/>
                <w:sz w:val="20"/>
                <w:szCs w:val="20"/>
              </w:rPr>
            </w:pPr>
            <w:r w:rsidRPr="001835E0">
              <w:rPr>
                <w:rFonts w:ascii="Arial" w:hAnsi="Arial" w:cs="Arial"/>
                <w:sz w:val="20"/>
                <w:szCs w:val="20"/>
              </w:rPr>
              <w:t>RES, 27k ohm, 5%, 0.1W, 0603</w:t>
            </w:r>
          </w:p>
        </w:tc>
        <w:tc>
          <w:tcPr>
            <w:tcW w:w="2230" w:type="dxa"/>
            <w:tcBorders>
              <w:top w:val="nil"/>
              <w:left w:val="nil"/>
              <w:bottom w:val="nil"/>
              <w:right w:val="nil"/>
            </w:tcBorders>
            <w:shd w:val="clear" w:color="auto" w:fill="auto"/>
            <w:hideMark/>
          </w:tcPr>
          <w:p w14:paraId="1AE50477"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auto" w:fill="auto"/>
            <w:hideMark/>
          </w:tcPr>
          <w:p w14:paraId="5EE9156E"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CRCW060327K0JNEA</w:t>
            </w:r>
          </w:p>
        </w:tc>
        <w:tc>
          <w:tcPr>
            <w:tcW w:w="1028" w:type="dxa"/>
            <w:tcBorders>
              <w:top w:val="nil"/>
              <w:left w:val="single" w:sz="4" w:space="0" w:color="auto"/>
              <w:bottom w:val="nil"/>
              <w:right w:val="nil"/>
            </w:tcBorders>
            <w:shd w:val="clear" w:color="auto" w:fill="auto"/>
            <w:hideMark/>
          </w:tcPr>
          <w:p w14:paraId="2EE812C0"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8</w:t>
            </w:r>
          </w:p>
        </w:tc>
      </w:tr>
      <w:tr w:rsidR="001835E0" w:rsidRPr="001835E0" w14:paraId="45C9C5F1" w14:textId="77777777" w:rsidTr="00C70B01">
        <w:trPr>
          <w:trHeight w:val="259"/>
        </w:trPr>
        <w:tc>
          <w:tcPr>
            <w:tcW w:w="688" w:type="dxa"/>
            <w:tcBorders>
              <w:top w:val="nil"/>
              <w:left w:val="single" w:sz="12" w:space="0" w:color="auto"/>
              <w:bottom w:val="nil"/>
              <w:right w:val="nil"/>
            </w:tcBorders>
            <w:shd w:val="clear" w:color="000000" w:fill="CCFFFF"/>
            <w:noWrap/>
            <w:hideMark/>
          </w:tcPr>
          <w:p w14:paraId="3BB5F60C"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32</w:t>
            </w:r>
          </w:p>
        </w:tc>
        <w:tc>
          <w:tcPr>
            <w:tcW w:w="1940" w:type="dxa"/>
            <w:tcBorders>
              <w:top w:val="nil"/>
              <w:left w:val="single" w:sz="4" w:space="0" w:color="auto"/>
              <w:bottom w:val="nil"/>
              <w:right w:val="single" w:sz="4" w:space="0" w:color="auto"/>
            </w:tcBorders>
            <w:shd w:val="clear" w:color="000000" w:fill="CCFFFF"/>
            <w:hideMark/>
          </w:tcPr>
          <w:p w14:paraId="4EAD113C" w14:textId="77777777" w:rsidR="001835E0" w:rsidRPr="001835E0" w:rsidRDefault="001835E0" w:rsidP="00C70B01">
            <w:pPr>
              <w:rPr>
                <w:rFonts w:ascii="Arial" w:hAnsi="Arial" w:cs="Arial"/>
                <w:sz w:val="20"/>
                <w:szCs w:val="20"/>
              </w:rPr>
            </w:pPr>
            <w:r w:rsidRPr="001835E0">
              <w:rPr>
                <w:rFonts w:ascii="Arial" w:hAnsi="Arial" w:cs="Arial"/>
                <w:sz w:val="20"/>
                <w:szCs w:val="20"/>
              </w:rPr>
              <w:t>R69, R70, R72, R73, R89, R90</w:t>
            </w:r>
          </w:p>
        </w:tc>
        <w:tc>
          <w:tcPr>
            <w:tcW w:w="5196" w:type="dxa"/>
            <w:tcBorders>
              <w:top w:val="nil"/>
              <w:left w:val="nil"/>
              <w:bottom w:val="nil"/>
              <w:right w:val="nil"/>
            </w:tcBorders>
            <w:shd w:val="clear" w:color="000000" w:fill="CCFFFF"/>
            <w:hideMark/>
          </w:tcPr>
          <w:p w14:paraId="607B13B2" w14:textId="77777777" w:rsidR="001835E0" w:rsidRPr="001835E0" w:rsidRDefault="001835E0" w:rsidP="00C70B01">
            <w:pPr>
              <w:rPr>
                <w:rFonts w:ascii="Arial" w:hAnsi="Arial" w:cs="Arial"/>
                <w:sz w:val="20"/>
                <w:szCs w:val="20"/>
              </w:rPr>
            </w:pPr>
            <w:r w:rsidRPr="001835E0">
              <w:rPr>
                <w:rFonts w:ascii="Arial" w:hAnsi="Arial" w:cs="Arial"/>
                <w:sz w:val="20"/>
                <w:szCs w:val="20"/>
              </w:rPr>
              <w:t>RES, 240 ohm, 5%, 0.1W, 0603</w:t>
            </w:r>
          </w:p>
        </w:tc>
        <w:tc>
          <w:tcPr>
            <w:tcW w:w="2230" w:type="dxa"/>
            <w:tcBorders>
              <w:top w:val="nil"/>
              <w:left w:val="nil"/>
              <w:bottom w:val="nil"/>
              <w:right w:val="nil"/>
            </w:tcBorders>
            <w:shd w:val="clear" w:color="000000" w:fill="CCFFFF"/>
            <w:hideMark/>
          </w:tcPr>
          <w:p w14:paraId="6CAF78E4"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000000" w:fill="CCFFFF"/>
            <w:hideMark/>
          </w:tcPr>
          <w:p w14:paraId="22BDABE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CRCW0603240RJNEA</w:t>
            </w:r>
          </w:p>
        </w:tc>
        <w:tc>
          <w:tcPr>
            <w:tcW w:w="1028" w:type="dxa"/>
            <w:tcBorders>
              <w:top w:val="nil"/>
              <w:left w:val="single" w:sz="4" w:space="0" w:color="auto"/>
              <w:bottom w:val="nil"/>
              <w:right w:val="nil"/>
            </w:tcBorders>
            <w:shd w:val="clear" w:color="000000" w:fill="CCFFFF"/>
            <w:hideMark/>
          </w:tcPr>
          <w:p w14:paraId="6177A38A"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6</w:t>
            </w:r>
          </w:p>
        </w:tc>
      </w:tr>
      <w:tr w:rsidR="001835E0" w:rsidRPr="001835E0" w14:paraId="7AE9D0F4" w14:textId="77777777" w:rsidTr="00C70B01">
        <w:trPr>
          <w:trHeight w:val="259"/>
        </w:trPr>
        <w:tc>
          <w:tcPr>
            <w:tcW w:w="688" w:type="dxa"/>
            <w:tcBorders>
              <w:top w:val="nil"/>
              <w:left w:val="single" w:sz="12" w:space="0" w:color="auto"/>
              <w:bottom w:val="nil"/>
              <w:right w:val="nil"/>
            </w:tcBorders>
            <w:shd w:val="clear" w:color="auto" w:fill="auto"/>
            <w:noWrap/>
            <w:hideMark/>
          </w:tcPr>
          <w:p w14:paraId="68BB7C19"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lastRenderedPageBreak/>
              <w:t>33</w:t>
            </w:r>
          </w:p>
        </w:tc>
        <w:tc>
          <w:tcPr>
            <w:tcW w:w="1940" w:type="dxa"/>
            <w:tcBorders>
              <w:top w:val="nil"/>
              <w:left w:val="single" w:sz="4" w:space="0" w:color="auto"/>
              <w:bottom w:val="nil"/>
              <w:right w:val="single" w:sz="4" w:space="0" w:color="auto"/>
            </w:tcBorders>
            <w:shd w:val="clear" w:color="auto" w:fill="auto"/>
            <w:hideMark/>
          </w:tcPr>
          <w:p w14:paraId="7B94CB35" w14:textId="77777777" w:rsidR="001835E0" w:rsidRPr="001835E0" w:rsidRDefault="001835E0" w:rsidP="00C70B01">
            <w:pPr>
              <w:rPr>
                <w:rFonts w:ascii="Arial" w:hAnsi="Arial" w:cs="Arial"/>
                <w:sz w:val="20"/>
                <w:szCs w:val="20"/>
              </w:rPr>
            </w:pPr>
            <w:r w:rsidRPr="001835E0">
              <w:rPr>
                <w:rFonts w:ascii="Arial" w:hAnsi="Arial" w:cs="Arial"/>
                <w:sz w:val="20"/>
                <w:szCs w:val="20"/>
              </w:rPr>
              <w:t>R81, R85</w:t>
            </w:r>
          </w:p>
        </w:tc>
        <w:tc>
          <w:tcPr>
            <w:tcW w:w="5196" w:type="dxa"/>
            <w:tcBorders>
              <w:top w:val="nil"/>
              <w:left w:val="nil"/>
              <w:bottom w:val="nil"/>
              <w:right w:val="nil"/>
            </w:tcBorders>
            <w:shd w:val="clear" w:color="auto" w:fill="auto"/>
            <w:hideMark/>
          </w:tcPr>
          <w:p w14:paraId="1644A153" w14:textId="77777777" w:rsidR="001835E0" w:rsidRPr="001835E0" w:rsidRDefault="001835E0" w:rsidP="00C70B01">
            <w:pPr>
              <w:rPr>
                <w:rFonts w:ascii="Arial" w:hAnsi="Arial" w:cs="Arial"/>
                <w:sz w:val="20"/>
                <w:szCs w:val="20"/>
              </w:rPr>
            </w:pPr>
            <w:r w:rsidRPr="001835E0">
              <w:rPr>
                <w:rFonts w:ascii="Arial" w:hAnsi="Arial" w:cs="Arial"/>
                <w:sz w:val="20"/>
                <w:szCs w:val="20"/>
              </w:rPr>
              <w:t>RES, 33 ohm, 5%, 0.1W, 0603</w:t>
            </w:r>
          </w:p>
        </w:tc>
        <w:tc>
          <w:tcPr>
            <w:tcW w:w="2230" w:type="dxa"/>
            <w:tcBorders>
              <w:top w:val="nil"/>
              <w:left w:val="nil"/>
              <w:bottom w:val="nil"/>
              <w:right w:val="nil"/>
            </w:tcBorders>
            <w:shd w:val="clear" w:color="auto" w:fill="auto"/>
            <w:hideMark/>
          </w:tcPr>
          <w:p w14:paraId="61EDA45F"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auto" w:fill="auto"/>
            <w:hideMark/>
          </w:tcPr>
          <w:p w14:paraId="74C7CBB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CRCW060333R0JNEA</w:t>
            </w:r>
          </w:p>
        </w:tc>
        <w:tc>
          <w:tcPr>
            <w:tcW w:w="1028" w:type="dxa"/>
            <w:tcBorders>
              <w:top w:val="nil"/>
              <w:left w:val="single" w:sz="4" w:space="0" w:color="auto"/>
              <w:bottom w:val="nil"/>
              <w:right w:val="nil"/>
            </w:tcBorders>
            <w:shd w:val="clear" w:color="auto" w:fill="auto"/>
            <w:hideMark/>
          </w:tcPr>
          <w:p w14:paraId="2FDE36D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2</w:t>
            </w:r>
          </w:p>
        </w:tc>
      </w:tr>
      <w:tr w:rsidR="001835E0" w:rsidRPr="001835E0" w14:paraId="06E2F4DC" w14:textId="77777777" w:rsidTr="00C70B01">
        <w:trPr>
          <w:trHeight w:val="259"/>
        </w:trPr>
        <w:tc>
          <w:tcPr>
            <w:tcW w:w="688" w:type="dxa"/>
            <w:tcBorders>
              <w:top w:val="nil"/>
              <w:left w:val="single" w:sz="12" w:space="0" w:color="auto"/>
              <w:bottom w:val="nil"/>
              <w:right w:val="nil"/>
            </w:tcBorders>
            <w:shd w:val="clear" w:color="000000" w:fill="CCFFFF"/>
            <w:noWrap/>
            <w:hideMark/>
          </w:tcPr>
          <w:p w14:paraId="77022975"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34</w:t>
            </w:r>
          </w:p>
        </w:tc>
        <w:tc>
          <w:tcPr>
            <w:tcW w:w="1940" w:type="dxa"/>
            <w:tcBorders>
              <w:top w:val="nil"/>
              <w:left w:val="single" w:sz="4" w:space="0" w:color="auto"/>
              <w:bottom w:val="nil"/>
              <w:right w:val="single" w:sz="4" w:space="0" w:color="auto"/>
            </w:tcBorders>
            <w:shd w:val="clear" w:color="000000" w:fill="CCFFFF"/>
            <w:hideMark/>
          </w:tcPr>
          <w:p w14:paraId="28FD6145" w14:textId="77777777" w:rsidR="001835E0" w:rsidRPr="001835E0" w:rsidRDefault="001835E0" w:rsidP="00C70B01">
            <w:pPr>
              <w:rPr>
                <w:rFonts w:ascii="Arial" w:hAnsi="Arial" w:cs="Arial"/>
                <w:sz w:val="20"/>
                <w:szCs w:val="20"/>
              </w:rPr>
            </w:pPr>
            <w:r w:rsidRPr="001835E0">
              <w:rPr>
                <w:rFonts w:ascii="Arial" w:hAnsi="Arial" w:cs="Arial"/>
                <w:sz w:val="20"/>
                <w:szCs w:val="20"/>
              </w:rPr>
              <w:t>R104</w:t>
            </w:r>
          </w:p>
        </w:tc>
        <w:tc>
          <w:tcPr>
            <w:tcW w:w="5196" w:type="dxa"/>
            <w:tcBorders>
              <w:top w:val="nil"/>
              <w:left w:val="nil"/>
              <w:bottom w:val="nil"/>
              <w:right w:val="nil"/>
            </w:tcBorders>
            <w:shd w:val="clear" w:color="000000" w:fill="CCFFFF"/>
            <w:hideMark/>
          </w:tcPr>
          <w:p w14:paraId="1B895FF9" w14:textId="77777777" w:rsidR="001835E0" w:rsidRPr="001835E0" w:rsidRDefault="001835E0" w:rsidP="00C70B01">
            <w:pPr>
              <w:rPr>
                <w:rFonts w:ascii="Arial" w:hAnsi="Arial" w:cs="Arial"/>
                <w:sz w:val="20"/>
                <w:szCs w:val="20"/>
              </w:rPr>
            </w:pPr>
            <w:r w:rsidRPr="001835E0">
              <w:rPr>
                <w:rFonts w:ascii="Arial" w:hAnsi="Arial" w:cs="Arial"/>
                <w:sz w:val="20"/>
                <w:szCs w:val="20"/>
              </w:rPr>
              <w:t>Ferrite</w:t>
            </w:r>
          </w:p>
        </w:tc>
        <w:tc>
          <w:tcPr>
            <w:tcW w:w="2230" w:type="dxa"/>
            <w:tcBorders>
              <w:top w:val="nil"/>
              <w:left w:val="nil"/>
              <w:bottom w:val="nil"/>
              <w:right w:val="nil"/>
            </w:tcBorders>
            <w:shd w:val="clear" w:color="000000" w:fill="CCFFFF"/>
            <w:hideMark/>
          </w:tcPr>
          <w:p w14:paraId="00338703" w14:textId="77777777" w:rsidR="001835E0" w:rsidRPr="001835E0" w:rsidRDefault="001835E0" w:rsidP="00C70B01">
            <w:pPr>
              <w:rPr>
                <w:rFonts w:ascii="Arial" w:hAnsi="Arial" w:cs="Arial"/>
                <w:sz w:val="20"/>
                <w:szCs w:val="20"/>
              </w:rPr>
            </w:pPr>
            <w:r w:rsidRPr="001835E0">
              <w:rPr>
                <w:rFonts w:ascii="Arial" w:hAnsi="Arial" w:cs="Arial"/>
                <w:sz w:val="20"/>
                <w:szCs w:val="20"/>
              </w:rPr>
              <w:t>Murata</w:t>
            </w:r>
          </w:p>
        </w:tc>
        <w:tc>
          <w:tcPr>
            <w:tcW w:w="2542" w:type="dxa"/>
            <w:tcBorders>
              <w:top w:val="nil"/>
              <w:left w:val="single" w:sz="4" w:space="0" w:color="auto"/>
              <w:bottom w:val="nil"/>
              <w:right w:val="nil"/>
            </w:tcBorders>
            <w:shd w:val="clear" w:color="000000" w:fill="CCFFFF"/>
            <w:hideMark/>
          </w:tcPr>
          <w:p w14:paraId="53CF305E"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BLM18AG121SN1D</w:t>
            </w:r>
          </w:p>
        </w:tc>
        <w:tc>
          <w:tcPr>
            <w:tcW w:w="1028" w:type="dxa"/>
            <w:tcBorders>
              <w:top w:val="nil"/>
              <w:left w:val="single" w:sz="4" w:space="0" w:color="auto"/>
              <w:bottom w:val="nil"/>
              <w:right w:val="nil"/>
            </w:tcBorders>
            <w:shd w:val="clear" w:color="000000" w:fill="CCFFFF"/>
            <w:hideMark/>
          </w:tcPr>
          <w:p w14:paraId="4E7F5B6B"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44B78A1B" w14:textId="77777777" w:rsidTr="00C70B01">
        <w:trPr>
          <w:trHeight w:val="259"/>
        </w:trPr>
        <w:tc>
          <w:tcPr>
            <w:tcW w:w="688" w:type="dxa"/>
            <w:tcBorders>
              <w:top w:val="nil"/>
              <w:left w:val="single" w:sz="12" w:space="0" w:color="auto"/>
              <w:bottom w:val="nil"/>
              <w:right w:val="nil"/>
            </w:tcBorders>
            <w:shd w:val="clear" w:color="auto" w:fill="auto"/>
            <w:noWrap/>
            <w:hideMark/>
          </w:tcPr>
          <w:p w14:paraId="4BD85F5B"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35</w:t>
            </w:r>
          </w:p>
        </w:tc>
        <w:tc>
          <w:tcPr>
            <w:tcW w:w="1940" w:type="dxa"/>
            <w:tcBorders>
              <w:top w:val="nil"/>
              <w:left w:val="single" w:sz="4" w:space="0" w:color="auto"/>
              <w:bottom w:val="nil"/>
              <w:right w:val="single" w:sz="4" w:space="0" w:color="auto"/>
            </w:tcBorders>
            <w:shd w:val="clear" w:color="auto" w:fill="auto"/>
            <w:hideMark/>
          </w:tcPr>
          <w:p w14:paraId="46CF122E" w14:textId="77777777" w:rsidR="001835E0" w:rsidRPr="001835E0" w:rsidRDefault="001835E0" w:rsidP="00C70B01">
            <w:pPr>
              <w:rPr>
                <w:rFonts w:ascii="Arial" w:hAnsi="Arial" w:cs="Arial"/>
                <w:sz w:val="20"/>
                <w:szCs w:val="20"/>
              </w:rPr>
            </w:pPr>
            <w:r w:rsidRPr="001835E0">
              <w:rPr>
                <w:rFonts w:ascii="Arial" w:hAnsi="Arial" w:cs="Arial"/>
                <w:sz w:val="20"/>
                <w:szCs w:val="20"/>
              </w:rPr>
              <w:t>R107, R125</w:t>
            </w:r>
          </w:p>
        </w:tc>
        <w:tc>
          <w:tcPr>
            <w:tcW w:w="5196" w:type="dxa"/>
            <w:tcBorders>
              <w:top w:val="nil"/>
              <w:left w:val="nil"/>
              <w:bottom w:val="nil"/>
              <w:right w:val="nil"/>
            </w:tcBorders>
            <w:shd w:val="clear" w:color="auto" w:fill="auto"/>
            <w:hideMark/>
          </w:tcPr>
          <w:p w14:paraId="10F94CAD" w14:textId="77777777" w:rsidR="001835E0" w:rsidRPr="001835E0" w:rsidRDefault="001835E0" w:rsidP="00C70B01">
            <w:pPr>
              <w:rPr>
                <w:rFonts w:ascii="Arial" w:hAnsi="Arial" w:cs="Arial"/>
                <w:sz w:val="20"/>
                <w:szCs w:val="20"/>
              </w:rPr>
            </w:pPr>
            <w:r w:rsidRPr="001835E0">
              <w:rPr>
                <w:rFonts w:ascii="Arial" w:hAnsi="Arial" w:cs="Arial"/>
                <w:sz w:val="20"/>
                <w:szCs w:val="20"/>
              </w:rPr>
              <w:t>RES, 51k ohm, 5%, 0.1W, 0603</w:t>
            </w:r>
          </w:p>
        </w:tc>
        <w:tc>
          <w:tcPr>
            <w:tcW w:w="2230" w:type="dxa"/>
            <w:tcBorders>
              <w:top w:val="nil"/>
              <w:left w:val="nil"/>
              <w:bottom w:val="nil"/>
              <w:right w:val="nil"/>
            </w:tcBorders>
            <w:shd w:val="clear" w:color="auto" w:fill="auto"/>
            <w:hideMark/>
          </w:tcPr>
          <w:p w14:paraId="46FF33C8"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auto" w:fill="auto"/>
            <w:hideMark/>
          </w:tcPr>
          <w:p w14:paraId="47725C9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CRCW060351K0JNEA</w:t>
            </w:r>
          </w:p>
        </w:tc>
        <w:tc>
          <w:tcPr>
            <w:tcW w:w="1028" w:type="dxa"/>
            <w:tcBorders>
              <w:top w:val="nil"/>
              <w:left w:val="single" w:sz="4" w:space="0" w:color="auto"/>
              <w:bottom w:val="nil"/>
              <w:right w:val="nil"/>
            </w:tcBorders>
            <w:shd w:val="clear" w:color="auto" w:fill="auto"/>
            <w:hideMark/>
          </w:tcPr>
          <w:p w14:paraId="09560983"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2</w:t>
            </w:r>
          </w:p>
        </w:tc>
      </w:tr>
      <w:tr w:rsidR="001835E0" w:rsidRPr="001835E0" w14:paraId="73030F0C" w14:textId="77777777" w:rsidTr="00C70B01">
        <w:trPr>
          <w:trHeight w:val="259"/>
        </w:trPr>
        <w:tc>
          <w:tcPr>
            <w:tcW w:w="688" w:type="dxa"/>
            <w:tcBorders>
              <w:top w:val="nil"/>
              <w:left w:val="single" w:sz="12" w:space="0" w:color="auto"/>
              <w:bottom w:val="nil"/>
              <w:right w:val="nil"/>
            </w:tcBorders>
            <w:shd w:val="clear" w:color="000000" w:fill="CCFFFF"/>
            <w:noWrap/>
            <w:hideMark/>
          </w:tcPr>
          <w:p w14:paraId="503A0B65"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36</w:t>
            </w:r>
          </w:p>
        </w:tc>
        <w:tc>
          <w:tcPr>
            <w:tcW w:w="1940" w:type="dxa"/>
            <w:tcBorders>
              <w:top w:val="nil"/>
              <w:left w:val="single" w:sz="4" w:space="0" w:color="auto"/>
              <w:bottom w:val="nil"/>
              <w:right w:val="single" w:sz="4" w:space="0" w:color="auto"/>
            </w:tcBorders>
            <w:shd w:val="clear" w:color="000000" w:fill="CCFFFF"/>
            <w:hideMark/>
          </w:tcPr>
          <w:p w14:paraId="5DD3F682" w14:textId="77777777" w:rsidR="001835E0" w:rsidRPr="001835E0" w:rsidRDefault="001835E0" w:rsidP="00C70B01">
            <w:pPr>
              <w:rPr>
                <w:rFonts w:ascii="Arial" w:hAnsi="Arial" w:cs="Arial"/>
                <w:sz w:val="20"/>
                <w:szCs w:val="20"/>
              </w:rPr>
            </w:pPr>
            <w:r w:rsidRPr="001835E0">
              <w:rPr>
                <w:rFonts w:ascii="Arial" w:hAnsi="Arial" w:cs="Arial"/>
                <w:sz w:val="20"/>
                <w:szCs w:val="20"/>
              </w:rPr>
              <w:t>R108</w:t>
            </w:r>
          </w:p>
        </w:tc>
        <w:tc>
          <w:tcPr>
            <w:tcW w:w="5196" w:type="dxa"/>
            <w:tcBorders>
              <w:top w:val="nil"/>
              <w:left w:val="nil"/>
              <w:bottom w:val="nil"/>
              <w:right w:val="nil"/>
            </w:tcBorders>
            <w:shd w:val="clear" w:color="000000" w:fill="CCFFFF"/>
            <w:hideMark/>
          </w:tcPr>
          <w:p w14:paraId="27A4CABF" w14:textId="77777777" w:rsidR="001835E0" w:rsidRPr="001835E0" w:rsidRDefault="001835E0" w:rsidP="00C70B01">
            <w:pPr>
              <w:rPr>
                <w:rFonts w:ascii="Arial" w:hAnsi="Arial" w:cs="Arial"/>
                <w:sz w:val="20"/>
                <w:szCs w:val="20"/>
              </w:rPr>
            </w:pPr>
            <w:r w:rsidRPr="001835E0">
              <w:rPr>
                <w:rFonts w:ascii="Arial" w:hAnsi="Arial" w:cs="Arial"/>
                <w:sz w:val="20"/>
                <w:szCs w:val="20"/>
              </w:rPr>
              <w:t>RES, 2.00k ohm, 1%, 0.1W, 0603</w:t>
            </w:r>
          </w:p>
        </w:tc>
        <w:tc>
          <w:tcPr>
            <w:tcW w:w="2230" w:type="dxa"/>
            <w:tcBorders>
              <w:top w:val="nil"/>
              <w:left w:val="nil"/>
              <w:bottom w:val="nil"/>
              <w:right w:val="nil"/>
            </w:tcBorders>
            <w:shd w:val="clear" w:color="000000" w:fill="CCFFFF"/>
            <w:hideMark/>
          </w:tcPr>
          <w:p w14:paraId="7802BBFA"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000000" w:fill="CCFFFF"/>
            <w:hideMark/>
          </w:tcPr>
          <w:p w14:paraId="1BF267AC"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CRCW06032K00FKEA</w:t>
            </w:r>
          </w:p>
        </w:tc>
        <w:tc>
          <w:tcPr>
            <w:tcW w:w="1028" w:type="dxa"/>
            <w:tcBorders>
              <w:top w:val="nil"/>
              <w:left w:val="single" w:sz="4" w:space="0" w:color="auto"/>
              <w:bottom w:val="nil"/>
              <w:right w:val="nil"/>
            </w:tcBorders>
            <w:shd w:val="clear" w:color="000000" w:fill="CCFFFF"/>
            <w:hideMark/>
          </w:tcPr>
          <w:p w14:paraId="3D800315"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727670C4" w14:textId="77777777" w:rsidTr="00C70B01">
        <w:trPr>
          <w:trHeight w:val="259"/>
        </w:trPr>
        <w:tc>
          <w:tcPr>
            <w:tcW w:w="688" w:type="dxa"/>
            <w:tcBorders>
              <w:top w:val="nil"/>
              <w:left w:val="single" w:sz="12" w:space="0" w:color="auto"/>
              <w:bottom w:val="nil"/>
              <w:right w:val="nil"/>
            </w:tcBorders>
            <w:shd w:val="clear" w:color="auto" w:fill="auto"/>
            <w:noWrap/>
            <w:hideMark/>
          </w:tcPr>
          <w:p w14:paraId="5765381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37</w:t>
            </w:r>
          </w:p>
        </w:tc>
        <w:tc>
          <w:tcPr>
            <w:tcW w:w="1940" w:type="dxa"/>
            <w:tcBorders>
              <w:top w:val="nil"/>
              <w:left w:val="single" w:sz="4" w:space="0" w:color="auto"/>
              <w:bottom w:val="nil"/>
              <w:right w:val="single" w:sz="4" w:space="0" w:color="auto"/>
            </w:tcBorders>
            <w:shd w:val="clear" w:color="auto" w:fill="auto"/>
            <w:hideMark/>
          </w:tcPr>
          <w:p w14:paraId="6124D5FD" w14:textId="77777777" w:rsidR="001835E0" w:rsidRPr="001835E0" w:rsidRDefault="001835E0" w:rsidP="00C70B01">
            <w:pPr>
              <w:rPr>
                <w:rFonts w:ascii="Arial" w:hAnsi="Arial" w:cs="Arial"/>
                <w:sz w:val="20"/>
                <w:szCs w:val="20"/>
              </w:rPr>
            </w:pPr>
            <w:r w:rsidRPr="001835E0">
              <w:rPr>
                <w:rFonts w:ascii="Arial" w:hAnsi="Arial" w:cs="Arial"/>
                <w:sz w:val="20"/>
                <w:szCs w:val="20"/>
              </w:rPr>
              <w:t>R110</w:t>
            </w:r>
          </w:p>
        </w:tc>
        <w:tc>
          <w:tcPr>
            <w:tcW w:w="5196" w:type="dxa"/>
            <w:tcBorders>
              <w:top w:val="nil"/>
              <w:left w:val="nil"/>
              <w:bottom w:val="nil"/>
              <w:right w:val="nil"/>
            </w:tcBorders>
            <w:shd w:val="clear" w:color="auto" w:fill="auto"/>
            <w:hideMark/>
          </w:tcPr>
          <w:p w14:paraId="5D3247BD" w14:textId="77777777" w:rsidR="001835E0" w:rsidRPr="001835E0" w:rsidRDefault="001835E0" w:rsidP="00C70B01">
            <w:pPr>
              <w:rPr>
                <w:rFonts w:ascii="Arial" w:hAnsi="Arial" w:cs="Arial"/>
                <w:sz w:val="20"/>
                <w:szCs w:val="20"/>
              </w:rPr>
            </w:pPr>
            <w:r w:rsidRPr="001835E0">
              <w:rPr>
                <w:rFonts w:ascii="Arial" w:hAnsi="Arial" w:cs="Arial"/>
                <w:sz w:val="20"/>
                <w:szCs w:val="20"/>
              </w:rPr>
              <w:t>RES, 866 ohm, 1%, 0.1W, 0603</w:t>
            </w:r>
          </w:p>
        </w:tc>
        <w:tc>
          <w:tcPr>
            <w:tcW w:w="2230" w:type="dxa"/>
            <w:tcBorders>
              <w:top w:val="nil"/>
              <w:left w:val="nil"/>
              <w:bottom w:val="nil"/>
              <w:right w:val="nil"/>
            </w:tcBorders>
            <w:shd w:val="clear" w:color="auto" w:fill="auto"/>
            <w:hideMark/>
          </w:tcPr>
          <w:p w14:paraId="6CF70F06"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auto" w:fill="auto"/>
            <w:hideMark/>
          </w:tcPr>
          <w:p w14:paraId="5D085290"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CRCW0603866RFKEA</w:t>
            </w:r>
          </w:p>
        </w:tc>
        <w:tc>
          <w:tcPr>
            <w:tcW w:w="1028" w:type="dxa"/>
            <w:tcBorders>
              <w:top w:val="nil"/>
              <w:left w:val="single" w:sz="4" w:space="0" w:color="auto"/>
              <w:bottom w:val="nil"/>
              <w:right w:val="nil"/>
            </w:tcBorders>
            <w:shd w:val="clear" w:color="auto" w:fill="auto"/>
            <w:hideMark/>
          </w:tcPr>
          <w:p w14:paraId="2354420B"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4C3EBD2C" w14:textId="77777777" w:rsidTr="00C70B01">
        <w:trPr>
          <w:trHeight w:val="259"/>
        </w:trPr>
        <w:tc>
          <w:tcPr>
            <w:tcW w:w="688" w:type="dxa"/>
            <w:tcBorders>
              <w:top w:val="nil"/>
              <w:left w:val="single" w:sz="12" w:space="0" w:color="auto"/>
              <w:bottom w:val="nil"/>
              <w:right w:val="nil"/>
            </w:tcBorders>
            <w:shd w:val="clear" w:color="000000" w:fill="CCFFFF"/>
            <w:noWrap/>
            <w:hideMark/>
          </w:tcPr>
          <w:p w14:paraId="44D10810"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38</w:t>
            </w:r>
          </w:p>
        </w:tc>
        <w:tc>
          <w:tcPr>
            <w:tcW w:w="1940" w:type="dxa"/>
            <w:tcBorders>
              <w:top w:val="nil"/>
              <w:left w:val="single" w:sz="4" w:space="0" w:color="auto"/>
              <w:bottom w:val="nil"/>
              <w:right w:val="single" w:sz="4" w:space="0" w:color="auto"/>
            </w:tcBorders>
            <w:shd w:val="clear" w:color="000000" w:fill="CCFFFF"/>
            <w:hideMark/>
          </w:tcPr>
          <w:p w14:paraId="222F2734" w14:textId="77777777" w:rsidR="001835E0" w:rsidRPr="001835E0" w:rsidRDefault="001835E0" w:rsidP="00C70B01">
            <w:pPr>
              <w:rPr>
                <w:rFonts w:ascii="Arial" w:hAnsi="Arial" w:cs="Arial"/>
                <w:sz w:val="20"/>
                <w:szCs w:val="20"/>
              </w:rPr>
            </w:pPr>
            <w:r w:rsidRPr="001835E0">
              <w:rPr>
                <w:rFonts w:ascii="Arial" w:hAnsi="Arial" w:cs="Arial"/>
                <w:sz w:val="20"/>
                <w:szCs w:val="20"/>
              </w:rPr>
              <w:t>S1, S2, S3, S4, S5, S6</w:t>
            </w:r>
          </w:p>
        </w:tc>
        <w:tc>
          <w:tcPr>
            <w:tcW w:w="5196" w:type="dxa"/>
            <w:tcBorders>
              <w:top w:val="nil"/>
              <w:left w:val="nil"/>
              <w:bottom w:val="nil"/>
              <w:right w:val="nil"/>
            </w:tcBorders>
            <w:shd w:val="clear" w:color="000000" w:fill="CCFFFF"/>
            <w:hideMark/>
          </w:tcPr>
          <w:p w14:paraId="05FFC41F" w14:textId="77777777" w:rsidR="001835E0" w:rsidRPr="001835E0" w:rsidRDefault="001835E0" w:rsidP="00C70B01">
            <w:pPr>
              <w:rPr>
                <w:rFonts w:ascii="Arial" w:hAnsi="Arial" w:cs="Arial"/>
                <w:sz w:val="20"/>
                <w:szCs w:val="20"/>
              </w:rPr>
            </w:pPr>
            <w:r w:rsidRPr="001835E0">
              <w:rPr>
                <w:rFonts w:ascii="Arial" w:hAnsi="Arial" w:cs="Arial"/>
                <w:sz w:val="20"/>
                <w:szCs w:val="20"/>
              </w:rPr>
              <w:t>0.875" Standoff</w:t>
            </w:r>
          </w:p>
        </w:tc>
        <w:tc>
          <w:tcPr>
            <w:tcW w:w="2230" w:type="dxa"/>
            <w:tcBorders>
              <w:top w:val="nil"/>
              <w:left w:val="nil"/>
              <w:bottom w:val="nil"/>
              <w:right w:val="nil"/>
            </w:tcBorders>
            <w:shd w:val="clear" w:color="000000" w:fill="CCFFFF"/>
            <w:hideMark/>
          </w:tcPr>
          <w:p w14:paraId="40137EA7" w14:textId="77777777" w:rsidR="001835E0" w:rsidRPr="001835E0" w:rsidRDefault="001835E0" w:rsidP="00C70B01">
            <w:pPr>
              <w:rPr>
                <w:rFonts w:ascii="Arial" w:hAnsi="Arial" w:cs="Arial"/>
                <w:sz w:val="20"/>
                <w:szCs w:val="20"/>
              </w:rPr>
            </w:pPr>
            <w:r w:rsidRPr="001835E0">
              <w:rPr>
                <w:rFonts w:ascii="Arial" w:hAnsi="Arial" w:cs="Arial"/>
                <w:sz w:val="20"/>
                <w:szCs w:val="20"/>
              </w:rPr>
              <w:t>VOLTREX</w:t>
            </w:r>
          </w:p>
        </w:tc>
        <w:tc>
          <w:tcPr>
            <w:tcW w:w="2542" w:type="dxa"/>
            <w:tcBorders>
              <w:top w:val="nil"/>
              <w:left w:val="single" w:sz="4" w:space="0" w:color="auto"/>
              <w:bottom w:val="nil"/>
              <w:right w:val="nil"/>
            </w:tcBorders>
            <w:shd w:val="clear" w:color="000000" w:fill="CCFFFF"/>
            <w:hideMark/>
          </w:tcPr>
          <w:p w14:paraId="46EE98A5"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SPCS-14</w:t>
            </w:r>
          </w:p>
        </w:tc>
        <w:tc>
          <w:tcPr>
            <w:tcW w:w="1028" w:type="dxa"/>
            <w:tcBorders>
              <w:top w:val="nil"/>
              <w:left w:val="single" w:sz="4" w:space="0" w:color="auto"/>
              <w:bottom w:val="nil"/>
              <w:right w:val="nil"/>
            </w:tcBorders>
            <w:shd w:val="clear" w:color="000000" w:fill="CCFFFF"/>
            <w:hideMark/>
          </w:tcPr>
          <w:p w14:paraId="4A62D2D3"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6</w:t>
            </w:r>
          </w:p>
        </w:tc>
      </w:tr>
      <w:tr w:rsidR="001835E0" w:rsidRPr="001835E0" w14:paraId="14C20E34" w14:textId="77777777" w:rsidTr="00C70B01">
        <w:trPr>
          <w:trHeight w:val="259"/>
        </w:trPr>
        <w:tc>
          <w:tcPr>
            <w:tcW w:w="688" w:type="dxa"/>
            <w:tcBorders>
              <w:top w:val="nil"/>
              <w:left w:val="single" w:sz="12" w:space="0" w:color="auto"/>
              <w:bottom w:val="nil"/>
              <w:right w:val="nil"/>
            </w:tcBorders>
            <w:shd w:val="clear" w:color="auto" w:fill="auto"/>
            <w:noWrap/>
            <w:hideMark/>
          </w:tcPr>
          <w:p w14:paraId="1DEC16A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39</w:t>
            </w:r>
          </w:p>
        </w:tc>
        <w:tc>
          <w:tcPr>
            <w:tcW w:w="1940" w:type="dxa"/>
            <w:tcBorders>
              <w:top w:val="nil"/>
              <w:left w:val="single" w:sz="4" w:space="0" w:color="auto"/>
              <w:bottom w:val="nil"/>
              <w:right w:val="single" w:sz="4" w:space="0" w:color="auto"/>
            </w:tcBorders>
            <w:shd w:val="clear" w:color="auto" w:fill="auto"/>
            <w:hideMark/>
          </w:tcPr>
          <w:p w14:paraId="052CE992" w14:textId="77777777" w:rsidR="001835E0" w:rsidRPr="001835E0" w:rsidRDefault="001835E0" w:rsidP="00C70B01">
            <w:pPr>
              <w:rPr>
                <w:rFonts w:ascii="Arial" w:hAnsi="Arial" w:cs="Arial"/>
                <w:sz w:val="20"/>
                <w:szCs w:val="20"/>
              </w:rPr>
            </w:pPr>
            <w:r w:rsidRPr="001835E0">
              <w:rPr>
                <w:rFonts w:ascii="Arial" w:hAnsi="Arial" w:cs="Arial"/>
                <w:sz w:val="20"/>
                <w:szCs w:val="20"/>
              </w:rPr>
              <w:t>U1</w:t>
            </w:r>
          </w:p>
        </w:tc>
        <w:tc>
          <w:tcPr>
            <w:tcW w:w="5196" w:type="dxa"/>
            <w:tcBorders>
              <w:top w:val="nil"/>
              <w:left w:val="nil"/>
              <w:bottom w:val="nil"/>
              <w:right w:val="nil"/>
            </w:tcBorders>
            <w:shd w:val="clear" w:color="auto" w:fill="auto"/>
            <w:hideMark/>
          </w:tcPr>
          <w:p w14:paraId="270939AB" w14:textId="77777777" w:rsidR="001835E0" w:rsidRPr="001835E0" w:rsidRDefault="001835E0" w:rsidP="00C70B01">
            <w:pPr>
              <w:rPr>
                <w:rFonts w:ascii="Arial" w:hAnsi="Arial" w:cs="Arial"/>
                <w:sz w:val="20"/>
                <w:szCs w:val="20"/>
              </w:rPr>
            </w:pPr>
            <w:r w:rsidRPr="001835E0">
              <w:rPr>
                <w:rFonts w:ascii="Arial" w:hAnsi="Arial" w:cs="Arial"/>
                <w:sz w:val="20"/>
                <w:szCs w:val="20"/>
              </w:rPr>
              <w:t>LMK04906</w:t>
            </w:r>
          </w:p>
        </w:tc>
        <w:tc>
          <w:tcPr>
            <w:tcW w:w="2230" w:type="dxa"/>
            <w:tcBorders>
              <w:top w:val="nil"/>
              <w:left w:val="nil"/>
              <w:bottom w:val="nil"/>
              <w:right w:val="nil"/>
            </w:tcBorders>
            <w:shd w:val="clear" w:color="auto" w:fill="auto"/>
            <w:hideMark/>
          </w:tcPr>
          <w:p w14:paraId="27F60E5E" w14:textId="77777777" w:rsidR="001835E0" w:rsidRPr="001835E0" w:rsidRDefault="001835E0" w:rsidP="00C70B01">
            <w:pPr>
              <w:rPr>
                <w:rFonts w:ascii="Arial" w:hAnsi="Arial" w:cs="Arial"/>
                <w:sz w:val="20"/>
                <w:szCs w:val="20"/>
              </w:rPr>
            </w:pPr>
            <w:r w:rsidRPr="001835E0">
              <w:rPr>
                <w:rFonts w:ascii="Arial" w:hAnsi="Arial" w:cs="Arial"/>
                <w:sz w:val="20"/>
                <w:szCs w:val="20"/>
              </w:rPr>
              <w:t>Texas Instruments</w:t>
            </w:r>
          </w:p>
        </w:tc>
        <w:tc>
          <w:tcPr>
            <w:tcW w:w="2542" w:type="dxa"/>
            <w:tcBorders>
              <w:top w:val="nil"/>
              <w:left w:val="single" w:sz="4" w:space="0" w:color="auto"/>
              <w:bottom w:val="nil"/>
              <w:right w:val="nil"/>
            </w:tcBorders>
            <w:shd w:val="clear" w:color="auto" w:fill="auto"/>
            <w:hideMark/>
          </w:tcPr>
          <w:p w14:paraId="2591FD4C"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LMK04906</w:t>
            </w:r>
          </w:p>
        </w:tc>
        <w:tc>
          <w:tcPr>
            <w:tcW w:w="1028" w:type="dxa"/>
            <w:tcBorders>
              <w:top w:val="nil"/>
              <w:left w:val="single" w:sz="4" w:space="0" w:color="auto"/>
              <w:bottom w:val="nil"/>
              <w:right w:val="nil"/>
            </w:tcBorders>
            <w:shd w:val="clear" w:color="auto" w:fill="auto"/>
            <w:hideMark/>
          </w:tcPr>
          <w:p w14:paraId="6CAF1B95"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48858EA7" w14:textId="77777777" w:rsidTr="00C70B01">
        <w:trPr>
          <w:trHeight w:val="259"/>
        </w:trPr>
        <w:tc>
          <w:tcPr>
            <w:tcW w:w="688" w:type="dxa"/>
            <w:tcBorders>
              <w:top w:val="nil"/>
              <w:left w:val="single" w:sz="12" w:space="0" w:color="auto"/>
              <w:bottom w:val="nil"/>
              <w:right w:val="nil"/>
            </w:tcBorders>
            <w:shd w:val="clear" w:color="000000" w:fill="CCFFFF"/>
            <w:noWrap/>
            <w:hideMark/>
          </w:tcPr>
          <w:p w14:paraId="73A7AA18"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40</w:t>
            </w:r>
          </w:p>
        </w:tc>
        <w:tc>
          <w:tcPr>
            <w:tcW w:w="1940" w:type="dxa"/>
            <w:tcBorders>
              <w:top w:val="nil"/>
              <w:left w:val="single" w:sz="4" w:space="0" w:color="auto"/>
              <w:bottom w:val="nil"/>
              <w:right w:val="single" w:sz="4" w:space="0" w:color="auto"/>
            </w:tcBorders>
            <w:shd w:val="clear" w:color="000000" w:fill="CCFFFF"/>
            <w:hideMark/>
          </w:tcPr>
          <w:p w14:paraId="02354652" w14:textId="77777777" w:rsidR="001835E0" w:rsidRPr="001835E0" w:rsidRDefault="001835E0" w:rsidP="00C70B01">
            <w:pPr>
              <w:rPr>
                <w:rFonts w:ascii="Arial" w:hAnsi="Arial" w:cs="Arial"/>
                <w:sz w:val="20"/>
                <w:szCs w:val="20"/>
              </w:rPr>
            </w:pPr>
            <w:r w:rsidRPr="001835E0">
              <w:rPr>
                <w:rFonts w:ascii="Arial" w:hAnsi="Arial" w:cs="Arial"/>
                <w:sz w:val="20"/>
                <w:szCs w:val="20"/>
              </w:rPr>
              <w:t>U2</w:t>
            </w:r>
          </w:p>
        </w:tc>
        <w:tc>
          <w:tcPr>
            <w:tcW w:w="5196" w:type="dxa"/>
            <w:tcBorders>
              <w:top w:val="nil"/>
              <w:left w:val="nil"/>
              <w:bottom w:val="nil"/>
              <w:right w:val="nil"/>
            </w:tcBorders>
            <w:shd w:val="clear" w:color="000000" w:fill="CCFFFF"/>
            <w:hideMark/>
          </w:tcPr>
          <w:p w14:paraId="50D764F8" w14:textId="77777777" w:rsidR="001835E0" w:rsidRPr="001835E0" w:rsidRDefault="001835E0" w:rsidP="00C70B01">
            <w:pPr>
              <w:rPr>
                <w:rFonts w:ascii="Arial" w:hAnsi="Arial" w:cs="Arial"/>
                <w:sz w:val="20"/>
                <w:szCs w:val="20"/>
              </w:rPr>
            </w:pPr>
            <w:r w:rsidRPr="001835E0">
              <w:rPr>
                <w:rFonts w:ascii="Arial" w:hAnsi="Arial" w:cs="Arial"/>
                <w:sz w:val="20"/>
                <w:szCs w:val="20"/>
              </w:rPr>
              <w:t>25 MHz VCXO</w:t>
            </w:r>
          </w:p>
        </w:tc>
        <w:tc>
          <w:tcPr>
            <w:tcW w:w="2230" w:type="dxa"/>
            <w:tcBorders>
              <w:top w:val="nil"/>
              <w:left w:val="nil"/>
              <w:bottom w:val="nil"/>
              <w:right w:val="nil"/>
            </w:tcBorders>
            <w:shd w:val="clear" w:color="000000" w:fill="CCFFFF"/>
            <w:hideMark/>
          </w:tcPr>
          <w:p w14:paraId="72496C3D" w14:textId="77777777" w:rsidR="001835E0" w:rsidRPr="001835E0" w:rsidRDefault="001835E0" w:rsidP="00C70B01">
            <w:pPr>
              <w:rPr>
                <w:rFonts w:ascii="Arial" w:hAnsi="Arial" w:cs="Arial"/>
                <w:sz w:val="20"/>
                <w:szCs w:val="20"/>
              </w:rPr>
            </w:pPr>
            <w:r w:rsidRPr="001835E0">
              <w:rPr>
                <w:rFonts w:ascii="Arial" w:hAnsi="Arial" w:cs="Arial"/>
                <w:sz w:val="20"/>
                <w:szCs w:val="20"/>
              </w:rPr>
              <w:t>Epson-Toyocom</w:t>
            </w:r>
          </w:p>
        </w:tc>
        <w:tc>
          <w:tcPr>
            <w:tcW w:w="2542" w:type="dxa"/>
            <w:tcBorders>
              <w:top w:val="nil"/>
              <w:left w:val="single" w:sz="4" w:space="0" w:color="auto"/>
              <w:bottom w:val="nil"/>
              <w:right w:val="nil"/>
            </w:tcBorders>
            <w:shd w:val="clear" w:color="000000" w:fill="CCFFFF"/>
            <w:hideMark/>
          </w:tcPr>
          <w:p w14:paraId="05CA5175"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VG-4231CA 25.0000M-FGRC3</w:t>
            </w:r>
          </w:p>
        </w:tc>
        <w:tc>
          <w:tcPr>
            <w:tcW w:w="1028" w:type="dxa"/>
            <w:tcBorders>
              <w:top w:val="nil"/>
              <w:left w:val="single" w:sz="4" w:space="0" w:color="auto"/>
              <w:bottom w:val="nil"/>
              <w:right w:val="nil"/>
            </w:tcBorders>
            <w:shd w:val="clear" w:color="000000" w:fill="CCFFFF"/>
            <w:hideMark/>
          </w:tcPr>
          <w:p w14:paraId="3DA39B3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6A09A77A" w14:textId="77777777" w:rsidTr="00C70B01">
        <w:trPr>
          <w:trHeight w:val="259"/>
        </w:trPr>
        <w:tc>
          <w:tcPr>
            <w:tcW w:w="688" w:type="dxa"/>
            <w:tcBorders>
              <w:top w:val="nil"/>
              <w:left w:val="single" w:sz="12" w:space="0" w:color="auto"/>
              <w:bottom w:val="nil"/>
              <w:right w:val="nil"/>
            </w:tcBorders>
            <w:shd w:val="clear" w:color="auto" w:fill="auto"/>
            <w:noWrap/>
            <w:hideMark/>
          </w:tcPr>
          <w:p w14:paraId="46BE6D1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41</w:t>
            </w:r>
          </w:p>
        </w:tc>
        <w:tc>
          <w:tcPr>
            <w:tcW w:w="1940" w:type="dxa"/>
            <w:tcBorders>
              <w:top w:val="nil"/>
              <w:left w:val="single" w:sz="4" w:space="0" w:color="auto"/>
              <w:bottom w:val="nil"/>
              <w:right w:val="single" w:sz="4" w:space="0" w:color="auto"/>
            </w:tcBorders>
            <w:shd w:val="clear" w:color="auto" w:fill="auto"/>
            <w:hideMark/>
          </w:tcPr>
          <w:p w14:paraId="126AFB32" w14:textId="77777777" w:rsidR="001835E0" w:rsidRPr="001835E0" w:rsidRDefault="001835E0" w:rsidP="00C70B01">
            <w:pPr>
              <w:rPr>
                <w:rFonts w:ascii="Arial" w:hAnsi="Arial" w:cs="Arial"/>
                <w:sz w:val="20"/>
                <w:szCs w:val="20"/>
              </w:rPr>
            </w:pPr>
            <w:r w:rsidRPr="001835E0">
              <w:rPr>
                <w:rFonts w:ascii="Arial" w:hAnsi="Arial" w:cs="Arial"/>
                <w:sz w:val="20"/>
                <w:szCs w:val="20"/>
              </w:rPr>
              <w:t>U5</w:t>
            </w:r>
          </w:p>
        </w:tc>
        <w:tc>
          <w:tcPr>
            <w:tcW w:w="5196" w:type="dxa"/>
            <w:tcBorders>
              <w:top w:val="nil"/>
              <w:left w:val="nil"/>
              <w:bottom w:val="nil"/>
              <w:right w:val="nil"/>
            </w:tcBorders>
            <w:shd w:val="clear" w:color="auto" w:fill="auto"/>
            <w:hideMark/>
          </w:tcPr>
          <w:p w14:paraId="2D3374B9" w14:textId="77777777" w:rsidR="001835E0" w:rsidRPr="001835E0" w:rsidRDefault="001835E0" w:rsidP="00C70B01">
            <w:pPr>
              <w:rPr>
                <w:rFonts w:ascii="Arial" w:hAnsi="Arial" w:cs="Arial"/>
                <w:sz w:val="20"/>
                <w:szCs w:val="20"/>
              </w:rPr>
            </w:pPr>
            <w:r w:rsidRPr="001835E0">
              <w:rPr>
                <w:rFonts w:ascii="Arial" w:hAnsi="Arial" w:cs="Arial"/>
                <w:sz w:val="20"/>
                <w:szCs w:val="20"/>
              </w:rPr>
              <w:t>Micropower 800mA Low Noise 'Ceramic Stable' Adjustable Voltage Regulator for 1V to 5V Applications</w:t>
            </w:r>
          </w:p>
        </w:tc>
        <w:tc>
          <w:tcPr>
            <w:tcW w:w="2230" w:type="dxa"/>
            <w:tcBorders>
              <w:top w:val="nil"/>
              <w:left w:val="nil"/>
              <w:bottom w:val="nil"/>
              <w:right w:val="nil"/>
            </w:tcBorders>
            <w:shd w:val="clear" w:color="auto" w:fill="auto"/>
            <w:hideMark/>
          </w:tcPr>
          <w:p w14:paraId="2A11A298" w14:textId="77777777" w:rsidR="001835E0" w:rsidRPr="001835E0" w:rsidRDefault="001835E0" w:rsidP="00C70B01">
            <w:pPr>
              <w:rPr>
                <w:rFonts w:ascii="Arial" w:hAnsi="Arial" w:cs="Arial"/>
                <w:sz w:val="20"/>
                <w:szCs w:val="20"/>
              </w:rPr>
            </w:pPr>
            <w:r w:rsidRPr="001835E0">
              <w:rPr>
                <w:rFonts w:ascii="Arial" w:hAnsi="Arial" w:cs="Arial"/>
                <w:sz w:val="20"/>
                <w:szCs w:val="20"/>
              </w:rPr>
              <w:t>National Semiconductor</w:t>
            </w:r>
          </w:p>
        </w:tc>
        <w:tc>
          <w:tcPr>
            <w:tcW w:w="2542" w:type="dxa"/>
            <w:tcBorders>
              <w:top w:val="nil"/>
              <w:left w:val="single" w:sz="4" w:space="0" w:color="auto"/>
              <w:bottom w:val="nil"/>
              <w:right w:val="nil"/>
            </w:tcBorders>
            <w:shd w:val="clear" w:color="auto" w:fill="auto"/>
            <w:hideMark/>
          </w:tcPr>
          <w:p w14:paraId="01975C57"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LP3878SD-ADJ</w:t>
            </w:r>
          </w:p>
        </w:tc>
        <w:tc>
          <w:tcPr>
            <w:tcW w:w="1028" w:type="dxa"/>
            <w:tcBorders>
              <w:top w:val="nil"/>
              <w:left w:val="single" w:sz="4" w:space="0" w:color="auto"/>
              <w:bottom w:val="nil"/>
              <w:right w:val="nil"/>
            </w:tcBorders>
            <w:shd w:val="clear" w:color="auto" w:fill="auto"/>
            <w:hideMark/>
          </w:tcPr>
          <w:p w14:paraId="26BE3526"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552A313E" w14:textId="77777777" w:rsidTr="00C70B01">
        <w:trPr>
          <w:trHeight w:val="259"/>
        </w:trPr>
        <w:tc>
          <w:tcPr>
            <w:tcW w:w="688" w:type="dxa"/>
            <w:tcBorders>
              <w:top w:val="nil"/>
              <w:left w:val="single" w:sz="12" w:space="0" w:color="auto"/>
              <w:bottom w:val="nil"/>
              <w:right w:val="nil"/>
            </w:tcBorders>
            <w:shd w:val="clear" w:color="000000" w:fill="CCFFFF"/>
            <w:noWrap/>
            <w:hideMark/>
          </w:tcPr>
          <w:p w14:paraId="0F6AF343"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42</w:t>
            </w:r>
          </w:p>
        </w:tc>
        <w:tc>
          <w:tcPr>
            <w:tcW w:w="1940" w:type="dxa"/>
            <w:tcBorders>
              <w:top w:val="nil"/>
              <w:left w:val="single" w:sz="4" w:space="0" w:color="auto"/>
              <w:bottom w:val="nil"/>
              <w:right w:val="single" w:sz="4" w:space="0" w:color="auto"/>
            </w:tcBorders>
            <w:shd w:val="clear" w:color="000000" w:fill="CCFFFF"/>
            <w:hideMark/>
          </w:tcPr>
          <w:p w14:paraId="15031DD8" w14:textId="77777777" w:rsidR="001835E0" w:rsidRPr="001835E0" w:rsidRDefault="001835E0" w:rsidP="00C70B01">
            <w:pPr>
              <w:rPr>
                <w:rFonts w:ascii="Arial" w:hAnsi="Arial" w:cs="Arial"/>
                <w:sz w:val="20"/>
                <w:szCs w:val="20"/>
              </w:rPr>
            </w:pPr>
            <w:r w:rsidRPr="001835E0">
              <w:rPr>
                <w:rFonts w:ascii="Arial" w:hAnsi="Arial" w:cs="Arial"/>
                <w:sz w:val="20"/>
                <w:szCs w:val="20"/>
              </w:rPr>
              <w:t>U7</w:t>
            </w:r>
          </w:p>
        </w:tc>
        <w:tc>
          <w:tcPr>
            <w:tcW w:w="5196" w:type="dxa"/>
            <w:tcBorders>
              <w:top w:val="nil"/>
              <w:left w:val="nil"/>
              <w:bottom w:val="nil"/>
              <w:right w:val="nil"/>
            </w:tcBorders>
            <w:shd w:val="clear" w:color="000000" w:fill="CCFFFF"/>
            <w:hideMark/>
          </w:tcPr>
          <w:p w14:paraId="339CAC67" w14:textId="77777777" w:rsidR="001835E0" w:rsidRPr="001835E0" w:rsidRDefault="001835E0" w:rsidP="00C70B01">
            <w:pPr>
              <w:rPr>
                <w:rFonts w:ascii="Arial" w:hAnsi="Arial" w:cs="Arial"/>
                <w:sz w:val="20"/>
                <w:szCs w:val="20"/>
              </w:rPr>
            </w:pPr>
            <w:r w:rsidRPr="001835E0">
              <w:rPr>
                <w:rFonts w:ascii="Arial" w:hAnsi="Arial" w:cs="Arial"/>
                <w:sz w:val="20"/>
                <w:szCs w:val="20"/>
              </w:rPr>
              <w:t>Ultra Low Noise, 150mA Linear Regulator for RF/Analog Circuits Requires No Bypass Capacitor</w:t>
            </w:r>
          </w:p>
        </w:tc>
        <w:tc>
          <w:tcPr>
            <w:tcW w:w="2230" w:type="dxa"/>
            <w:tcBorders>
              <w:top w:val="nil"/>
              <w:left w:val="nil"/>
              <w:bottom w:val="nil"/>
              <w:right w:val="nil"/>
            </w:tcBorders>
            <w:shd w:val="clear" w:color="000000" w:fill="CCFFFF"/>
            <w:hideMark/>
          </w:tcPr>
          <w:p w14:paraId="1C8EC975" w14:textId="77777777" w:rsidR="001835E0" w:rsidRPr="001835E0" w:rsidRDefault="001835E0" w:rsidP="00C70B01">
            <w:pPr>
              <w:rPr>
                <w:rFonts w:ascii="Arial" w:hAnsi="Arial" w:cs="Arial"/>
                <w:sz w:val="20"/>
                <w:szCs w:val="20"/>
              </w:rPr>
            </w:pPr>
            <w:r w:rsidRPr="001835E0">
              <w:rPr>
                <w:rFonts w:ascii="Arial" w:hAnsi="Arial" w:cs="Arial"/>
                <w:sz w:val="20"/>
                <w:szCs w:val="20"/>
              </w:rPr>
              <w:t>National Semiconductor</w:t>
            </w:r>
          </w:p>
        </w:tc>
        <w:tc>
          <w:tcPr>
            <w:tcW w:w="2542" w:type="dxa"/>
            <w:tcBorders>
              <w:top w:val="nil"/>
              <w:left w:val="single" w:sz="4" w:space="0" w:color="auto"/>
              <w:bottom w:val="nil"/>
              <w:right w:val="nil"/>
            </w:tcBorders>
            <w:shd w:val="clear" w:color="000000" w:fill="CCFFFF"/>
            <w:hideMark/>
          </w:tcPr>
          <w:p w14:paraId="2CD33F68"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LP5900SD-3.3</w:t>
            </w:r>
          </w:p>
        </w:tc>
        <w:tc>
          <w:tcPr>
            <w:tcW w:w="1028" w:type="dxa"/>
            <w:tcBorders>
              <w:top w:val="nil"/>
              <w:left w:val="single" w:sz="4" w:space="0" w:color="auto"/>
              <w:bottom w:val="nil"/>
              <w:right w:val="nil"/>
            </w:tcBorders>
            <w:shd w:val="clear" w:color="000000" w:fill="CCFFFF"/>
            <w:hideMark/>
          </w:tcPr>
          <w:p w14:paraId="3F34519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78DB513F" w14:textId="77777777" w:rsidTr="00C70B01">
        <w:trPr>
          <w:trHeight w:val="259"/>
        </w:trPr>
        <w:tc>
          <w:tcPr>
            <w:tcW w:w="688" w:type="dxa"/>
            <w:tcBorders>
              <w:top w:val="nil"/>
              <w:left w:val="single" w:sz="12" w:space="0" w:color="auto"/>
              <w:bottom w:val="nil"/>
              <w:right w:val="nil"/>
            </w:tcBorders>
            <w:shd w:val="clear" w:color="auto" w:fill="auto"/>
            <w:noWrap/>
            <w:hideMark/>
          </w:tcPr>
          <w:p w14:paraId="4EB0043E"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43</w:t>
            </w:r>
          </w:p>
        </w:tc>
        <w:tc>
          <w:tcPr>
            <w:tcW w:w="1940" w:type="dxa"/>
            <w:tcBorders>
              <w:top w:val="nil"/>
              <w:left w:val="single" w:sz="4" w:space="0" w:color="auto"/>
              <w:bottom w:val="nil"/>
              <w:right w:val="single" w:sz="4" w:space="0" w:color="auto"/>
            </w:tcBorders>
            <w:shd w:val="clear" w:color="auto" w:fill="auto"/>
            <w:hideMark/>
          </w:tcPr>
          <w:p w14:paraId="519FADDE" w14:textId="77777777" w:rsidR="001835E0" w:rsidRPr="001835E0" w:rsidRDefault="001835E0" w:rsidP="00C70B01">
            <w:pPr>
              <w:rPr>
                <w:rFonts w:ascii="Arial" w:hAnsi="Arial" w:cs="Arial"/>
                <w:sz w:val="20"/>
                <w:szCs w:val="20"/>
              </w:rPr>
            </w:pPr>
            <w:r w:rsidRPr="001835E0">
              <w:rPr>
                <w:rFonts w:ascii="Arial" w:hAnsi="Arial" w:cs="Arial"/>
                <w:sz w:val="20"/>
                <w:szCs w:val="20"/>
              </w:rPr>
              <w:t>uWire</w:t>
            </w:r>
          </w:p>
        </w:tc>
        <w:tc>
          <w:tcPr>
            <w:tcW w:w="5196" w:type="dxa"/>
            <w:tcBorders>
              <w:top w:val="nil"/>
              <w:left w:val="nil"/>
              <w:bottom w:val="nil"/>
              <w:right w:val="nil"/>
            </w:tcBorders>
            <w:shd w:val="clear" w:color="auto" w:fill="auto"/>
            <w:hideMark/>
          </w:tcPr>
          <w:p w14:paraId="75DDF456" w14:textId="77777777" w:rsidR="001835E0" w:rsidRPr="001835E0" w:rsidRDefault="001835E0" w:rsidP="00C70B01">
            <w:pPr>
              <w:rPr>
                <w:rFonts w:ascii="Arial" w:hAnsi="Arial" w:cs="Arial"/>
                <w:sz w:val="20"/>
                <w:szCs w:val="20"/>
              </w:rPr>
            </w:pPr>
            <w:r w:rsidRPr="001835E0">
              <w:rPr>
                <w:rFonts w:ascii="Arial" w:hAnsi="Arial" w:cs="Arial"/>
                <w:sz w:val="20"/>
                <w:szCs w:val="20"/>
              </w:rPr>
              <w:t>Low Profile Vertical Header 2x5 0.100"</w:t>
            </w:r>
          </w:p>
        </w:tc>
        <w:tc>
          <w:tcPr>
            <w:tcW w:w="2230" w:type="dxa"/>
            <w:tcBorders>
              <w:top w:val="nil"/>
              <w:left w:val="nil"/>
              <w:bottom w:val="nil"/>
              <w:right w:val="nil"/>
            </w:tcBorders>
            <w:shd w:val="clear" w:color="auto" w:fill="auto"/>
            <w:hideMark/>
          </w:tcPr>
          <w:p w14:paraId="5EF38D83" w14:textId="77777777" w:rsidR="001835E0" w:rsidRPr="001835E0" w:rsidRDefault="001835E0" w:rsidP="00C70B01">
            <w:pPr>
              <w:rPr>
                <w:rFonts w:ascii="Arial" w:hAnsi="Arial" w:cs="Arial"/>
                <w:sz w:val="20"/>
                <w:szCs w:val="20"/>
              </w:rPr>
            </w:pPr>
            <w:r w:rsidRPr="001835E0">
              <w:rPr>
                <w:rFonts w:ascii="Arial" w:hAnsi="Arial" w:cs="Arial"/>
                <w:sz w:val="20"/>
                <w:szCs w:val="20"/>
              </w:rPr>
              <w:t>FCI</w:t>
            </w:r>
          </w:p>
        </w:tc>
        <w:tc>
          <w:tcPr>
            <w:tcW w:w="2542" w:type="dxa"/>
            <w:tcBorders>
              <w:top w:val="nil"/>
              <w:left w:val="single" w:sz="4" w:space="0" w:color="auto"/>
              <w:bottom w:val="nil"/>
              <w:right w:val="nil"/>
            </w:tcBorders>
            <w:shd w:val="clear" w:color="auto" w:fill="auto"/>
            <w:hideMark/>
          </w:tcPr>
          <w:p w14:paraId="4088C79C"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52601-G10-8LF</w:t>
            </w:r>
          </w:p>
        </w:tc>
        <w:tc>
          <w:tcPr>
            <w:tcW w:w="1028" w:type="dxa"/>
            <w:tcBorders>
              <w:top w:val="nil"/>
              <w:left w:val="single" w:sz="4" w:space="0" w:color="auto"/>
              <w:bottom w:val="nil"/>
              <w:right w:val="nil"/>
            </w:tcBorders>
            <w:shd w:val="clear" w:color="auto" w:fill="auto"/>
            <w:hideMark/>
          </w:tcPr>
          <w:p w14:paraId="5A5E9086"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w:t>
            </w:r>
          </w:p>
        </w:tc>
      </w:tr>
      <w:tr w:rsidR="001835E0" w:rsidRPr="001835E0" w14:paraId="374CA1FC" w14:textId="77777777" w:rsidTr="00C70B01">
        <w:trPr>
          <w:trHeight w:val="259"/>
        </w:trPr>
        <w:tc>
          <w:tcPr>
            <w:tcW w:w="688" w:type="dxa"/>
            <w:tcBorders>
              <w:top w:val="nil"/>
              <w:left w:val="single" w:sz="12" w:space="0" w:color="auto"/>
              <w:bottom w:val="nil"/>
              <w:right w:val="nil"/>
            </w:tcBorders>
            <w:shd w:val="clear" w:color="000000" w:fill="CCFFFF"/>
            <w:noWrap/>
            <w:hideMark/>
          </w:tcPr>
          <w:p w14:paraId="10C8E5A9"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44</w:t>
            </w:r>
          </w:p>
        </w:tc>
        <w:tc>
          <w:tcPr>
            <w:tcW w:w="1940" w:type="dxa"/>
            <w:tcBorders>
              <w:top w:val="nil"/>
              <w:left w:val="single" w:sz="4" w:space="0" w:color="auto"/>
              <w:bottom w:val="nil"/>
              <w:right w:val="single" w:sz="4" w:space="0" w:color="auto"/>
            </w:tcBorders>
            <w:shd w:val="clear" w:color="000000" w:fill="CCFFFF"/>
            <w:hideMark/>
          </w:tcPr>
          <w:p w14:paraId="061F3CF8" w14:textId="77777777" w:rsidR="001835E0" w:rsidRPr="001835E0" w:rsidRDefault="001835E0" w:rsidP="00C70B01">
            <w:pPr>
              <w:rPr>
                <w:rFonts w:ascii="Arial" w:hAnsi="Arial" w:cs="Arial"/>
                <w:sz w:val="20"/>
                <w:szCs w:val="20"/>
              </w:rPr>
            </w:pPr>
            <w:r w:rsidRPr="001835E0">
              <w:rPr>
                <w:rFonts w:ascii="Arial" w:hAnsi="Arial" w:cs="Arial"/>
                <w:sz w:val="20"/>
                <w:szCs w:val="20"/>
              </w:rPr>
              <w:t>C2p_VCO, C17, C20, C41, C42, C43, C44, C45, C46, C76, C79</w:t>
            </w:r>
          </w:p>
        </w:tc>
        <w:tc>
          <w:tcPr>
            <w:tcW w:w="5196" w:type="dxa"/>
            <w:tcBorders>
              <w:top w:val="nil"/>
              <w:left w:val="nil"/>
              <w:bottom w:val="nil"/>
              <w:right w:val="nil"/>
            </w:tcBorders>
            <w:shd w:val="clear" w:color="000000" w:fill="CCFFFF"/>
            <w:hideMark/>
          </w:tcPr>
          <w:p w14:paraId="7772AEE3" w14:textId="77777777" w:rsidR="001835E0" w:rsidRPr="001835E0" w:rsidRDefault="001835E0" w:rsidP="00C70B01">
            <w:pPr>
              <w:rPr>
                <w:rFonts w:ascii="Arial" w:hAnsi="Arial" w:cs="Arial"/>
                <w:sz w:val="20"/>
                <w:szCs w:val="20"/>
              </w:rPr>
            </w:pPr>
            <w:r w:rsidRPr="001835E0">
              <w:rPr>
                <w:rFonts w:ascii="Arial" w:hAnsi="Arial" w:cs="Arial"/>
                <w:sz w:val="20"/>
                <w:szCs w:val="20"/>
              </w:rPr>
              <w:t>CAP, CERM, 100pF, 50V, +/-5%, C0G/NP0, 0603</w:t>
            </w:r>
          </w:p>
        </w:tc>
        <w:tc>
          <w:tcPr>
            <w:tcW w:w="2230" w:type="dxa"/>
            <w:tcBorders>
              <w:top w:val="nil"/>
              <w:left w:val="nil"/>
              <w:bottom w:val="nil"/>
              <w:right w:val="nil"/>
            </w:tcBorders>
            <w:shd w:val="clear" w:color="000000" w:fill="CCFFFF"/>
            <w:hideMark/>
          </w:tcPr>
          <w:p w14:paraId="05AC2E88" w14:textId="77777777" w:rsidR="001835E0" w:rsidRPr="001835E0" w:rsidRDefault="001835E0" w:rsidP="00C70B01">
            <w:pPr>
              <w:rPr>
                <w:rFonts w:ascii="Arial" w:hAnsi="Arial" w:cs="Arial"/>
                <w:sz w:val="20"/>
                <w:szCs w:val="20"/>
              </w:rPr>
            </w:pPr>
            <w:r w:rsidRPr="001835E0">
              <w:rPr>
                <w:rFonts w:ascii="Arial" w:hAnsi="Arial" w:cs="Arial"/>
                <w:sz w:val="20"/>
                <w:szCs w:val="20"/>
              </w:rPr>
              <w:t>Kemet</w:t>
            </w:r>
          </w:p>
        </w:tc>
        <w:tc>
          <w:tcPr>
            <w:tcW w:w="2542" w:type="dxa"/>
            <w:tcBorders>
              <w:top w:val="nil"/>
              <w:left w:val="single" w:sz="4" w:space="0" w:color="auto"/>
              <w:bottom w:val="nil"/>
              <w:right w:val="nil"/>
            </w:tcBorders>
            <w:shd w:val="clear" w:color="000000" w:fill="CCFFFF"/>
            <w:hideMark/>
          </w:tcPr>
          <w:p w14:paraId="3981D8D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C0603C101J5GACTU</w:t>
            </w:r>
          </w:p>
        </w:tc>
        <w:tc>
          <w:tcPr>
            <w:tcW w:w="1028" w:type="dxa"/>
            <w:tcBorders>
              <w:top w:val="nil"/>
              <w:left w:val="single" w:sz="4" w:space="0" w:color="auto"/>
              <w:bottom w:val="nil"/>
              <w:right w:val="nil"/>
            </w:tcBorders>
            <w:shd w:val="clear" w:color="000000" w:fill="CCFFFF"/>
            <w:hideMark/>
          </w:tcPr>
          <w:p w14:paraId="4567B9B8"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13DD2575" w14:textId="77777777" w:rsidTr="00C70B01">
        <w:trPr>
          <w:trHeight w:val="259"/>
        </w:trPr>
        <w:tc>
          <w:tcPr>
            <w:tcW w:w="688" w:type="dxa"/>
            <w:tcBorders>
              <w:top w:val="nil"/>
              <w:left w:val="single" w:sz="12" w:space="0" w:color="auto"/>
              <w:bottom w:val="nil"/>
              <w:right w:val="nil"/>
            </w:tcBorders>
            <w:shd w:val="clear" w:color="auto" w:fill="auto"/>
            <w:noWrap/>
            <w:hideMark/>
          </w:tcPr>
          <w:p w14:paraId="11EF07BB"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45</w:t>
            </w:r>
          </w:p>
        </w:tc>
        <w:tc>
          <w:tcPr>
            <w:tcW w:w="1940" w:type="dxa"/>
            <w:tcBorders>
              <w:top w:val="nil"/>
              <w:left w:val="single" w:sz="4" w:space="0" w:color="auto"/>
              <w:bottom w:val="nil"/>
              <w:right w:val="single" w:sz="4" w:space="0" w:color="auto"/>
            </w:tcBorders>
            <w:shd w:val="clear" w:color="auto" w:fill="auto"/>
            <w:hideMark/>
          </w:tcPr>
          <w:p w14:paraId="1A0859D7" w14:textId="77777777" w:rsidR="001835E0" w:rsidRPr="001835E0" w:rsidRDefault="001835E0" w:rsidP="00C70B01">
            <w:pPr>
              <w:rPr>
                <w:rFonts w:ascii="Arial" w:hAnsi="Arial" w:cs="Arial"/>
                <w:sz w:val="20"/>
                <w:szCs w:val="20"/>
              </w:rPr>
            </w:pPr>
            <w:r w:rsidRPr="001835E0">
              <w:rPr>
                <w:rFonts w:ascii="Arial" w:hAnsi="Arial" w:cs="Arial"/>
                <w:sz w:val="20"/>
                <w:szCs w:val="20"/>
              </w:rPr>
              <w:t>C6, C38</w:t>
            </w:r>
          </w:p>
        </w:tc>
        <w:tc>
          <w:tcPr>
            <w:tcW w:w="5196" w:type="dxa"/>
            <w:tcBorders>
              <w:top w:val="nil"/>
              <w:left w:val="nil"/>
              <w:bottom w:val="nil"/>
              <w:right w:val="nil"/>
            </w:tcBorders>
            <w:shd w:val="clear" w:color="auto" w:fill="auto"/>
            <w:hideMark/>
          </w:tcPr>
          <w:p w14:paraId="4D6B5CD4" w14:textId="77777777" w:rsidR="001835E0" w:rsidRPr="001835E0" w:rsidRDefault="001835E0" w:rsidP="00C70B01">
            <w:pPr>
              <w:rPr>
                <w:rFonts w:ascii="Arial" w:hAnsi="Arial" w:cs="Arial"/>
                <w:sz w:val="20"/>
                <w:szCs w:val="20"/>
              </w:rPr>
            </w:pPr>
            <w:r w:rsidRPr="001835E0">
              <w:rPr>
                <w:rFonts w:ascii="Arial" w:hAnsi="Arial" w:cs="Arial"/>
                <w:sz w:val="20"/>
                <w:szCs w:val="20"/>
              </w:rPr>
              <w:t>CAP, CERM, 0.1uF, 25V, +/-5%, X7R, 0603</w:t>
            </w:r>
          </w:p>
        </w:tc>
        <w:tc>
          <w:tcPr>
            <w:tcW w:w="2230" w:type="dxa"/>
            <w:tcBorders>
              <w:top w:val="nil"/>
              <w:left w:val="nil"/>
              <w:bottom w:val="nil"/>
              <w:right w:val="nil"/>
            </w:tcBorders>
            <w:shd w:val="clear" w:color="auto" w:fill="auto"/>
            <w:hideMark/>
          </w:tcPr>
          <w:p w14:paraId="2AD5150C" w14:textId="77777777" w:rsidR="001835E0" w:rsidRPr="001835E0" w:rsidRDefault="001835E0" w:rsidP="00C70B01">
            <w:pPr>
              <w:rPr>
                <w:rFonts w:ascii="Arial" w:hAnsi="Arial" w:cs="Arial"/>
                <w:sz w:val="20"/>
                <w:szCs w:val="20"/>
              </w:rPr>
            </w:pPr>
            <w:r w:rsidRPr="001835E0">
              <w:rPr>
                <w:rFonts w:ascii="Arial" w:hAnsi="Arial" w:cs="Arial"/>
                <w:sz w:val="20"/>
                <w:szCs w:val="20"/>
              </w:rPr>
              <w:t>Kemet</w:t>
            </w:r>
          </w:p>
        </w:tc>
        <w:tc>
          <w:tcPr>
            <w:tcW w:w="2542" w:type="dxa"/>
            <w:tcBorders>
              <w:top w:val="nil"/>
              <w:left w:val="single" w:sz="4" w:space="0" w:color="auto"/>
              <w:bottom w:val="nil"/>
              <w:right w:val="nil"/>
            </w:tcBorders>
            <w:shd w:val="clear" w:color="auto" w:fill="auto"/>
            <w:hideMark/>
          </w:tcPr>
          <w:p w14:paraId="4B9533A4"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C0603C104J3RACTU</w:t>
            </w:r>
          </w:p>
        </w:tc>
        <w:tc>
          <w:tcPr>
            <w:tcW w:w="1028" w:type="dxa"/>
            <w:tcBorders>
              <w:top w:val="nil"/>
              <w:left w:val="single" w:sz="4" w:space="0" w:color="auto"/>
              <w:bottom w:val="nil"/>
              <w:right w:val="nil"/>
            </w:tcBorders>
            <w:shd w:val="clear" w:color="auto" w:fill="auto"/>
            <w:hideMark/>
          </w:tcPr>
          <w:p w14:paraId="35EB02F4"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79A4C85D" w14:textId="77777777" w:rsidTr="00C70B01">
        <w:trPr>
          <w:trHeight w:val="259"/>
        </w:trPr>
        <w:tc>
          <w:tcPr>
            <w:tcW w:w="688" w:type="dxa"/>
            <w:tcBorders>
              <w:top w:val="nil"/>
              <w:left w:val="single" w:sz="12" w:space="0" w:color="auto"/>
              <w:bottom w:val="nil"/>
              <w:right w:val="nil"/>
            </w:tcBorders>
            <w:shd w:val="clear" w:color="000000" w:fill="CCFFFF"/>
            <w:noWrap/>
            <w:hideMark/>
          </w:tcPr>
          <w:p w14:paraId="25F2B2AD"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46</w:t>
            </w:r>
          </w:p>
        </w:tc>
        <w:tc>
          <w:tcPr>
            <w:tcW w:w="1940" w:type="dxa"/>
            <w:tcBorders>
              <w:top w:val="nil"/>
              <w:left w:val="single" w:sz="4" w:space="0" w:color="auto"/>
              <w:bottom w:val="nil"/>
              <w:right w:val="single" w:sz="4" w:space="0" w:color="auto"/>
            </w:tcBorders>
            <w:shd w:val="clear" w:color="000000" w:fill="CCFFFF"/>
            <w:hideMark/>
          </w:tcPr>
          <w:p w14:paraId="6ABD6106" w14:textId="77777777" w:rsidR="001835E0" w:rsidRPr="001835E0" w:rsidRDefault="001835E0" w:rsidP="00C70B01">
            <w:pPr>
              <w:rPr>
                <w:rFonts w:ascii="Arial" w:hAnsi="Arial" w:cs="Arial"/>
                <w:sz w:val="20"/>
                <w:szCs w:val="20"/>
              </w:rPr>
            </w:pPr>
            <w:r w:rsidRPr="001835E0">
              <w:rPr>
                <w:rFonts w:ascii="Arial" w:hAnsi="Arial" w:cs="Arial"/>
                <w:sz w:val="20"/>
                <w:szCs w:val="20"/>
              </w:rPr>
              <w:t>C7, C8, C11, C13, C14, C18, C21, C22, C23, C35, C66, C70, C77, C80</w:t>
            </w:r>
          </w:p>
        </w:tc>
        <w:tc>
          <w:tcPr>
            <w:tcW w:w="5196" w:type="dxa"/>
            <w:tcBorders>
              <w:top w:val="nil"/>
              <w:left w:val="nil"/>
              <w:bottom w:val="nil"/>
              <w:right w:val="nil"/>
            </w:tcBorders>
            <w:shd w:val="clear" w:color="000000" w:fill="CCFFFF"/>
            <w:hideMark/>
          </w:tcPr>
          <w:p w14:paraId="7E401CA3" w14:textId="77777777" w:rsidR="001835E0" w:rsidRPr="001835E0" w:rsidRDefault="001835E0" w:rsidP="00C70B01">
            <w:pPr>
              <w:rPr>
                <w:rFonts w:ascii="Arial" w:hAnsi="Arial" w:cs="Arial"/>
                <w:sz w:val="20"/>
                <w:szCs w:val="20"/>
              </w:rPr>
            </w:pPr>
            <w:r w:rsidRPr="001835E0">
              <w:rPr>
                <w:rFonts w:ascii="Arial" w:hAnsi="Arial" w:cs="Arial"/>
                <w:sz w:val="20"/>
                <w:szCs w:val="20"/>
              </w:rPr>
              <w:t>CAP, CERM, 0.1uF, 16V, +/-10%, X7R, 0603</w:t>
            </w:r>
          </w:p>
        </w:tc>
        <w:tc>
          <w:tcPr>
            <w:tcW w:w="2230" w:type="dxa"/>
            <w:tcBorders>
              <w:top w:val="nil"/>
              <w:left w:val="nil"/>
              <w:bottom w:val="nil"/>
              <w:right w:val="nil"/>
            </w:tcBorders>
            <w:shd w:val="clear" w:color="000000" w:fill="CCFFFF"/>
            <w:hideMark/>
          </w:tcPr>
          <w:p w14:paraId="7C9783E9" w14:textId="77777777" w:rsidR="001835E0" w:rsidRPr="001835E0" w:rsidRDefault="001835E0" w:rsidP="00C70B01">
            <w:pPr>
              <w:rPr>
                <w:rFonts w:ascii="Arial" w:hAnsi="Arial" w:cs="Arial"/>
                <w:sz w:val="20"/>
                <w:szCs w:val="20"/>
              </w:rPr>
            </w:pPr>
            <w:r w:rsidRPr="001835E0">
              <w:rPr>
                <w:rFonts w:ascii="Arial" w:hAnsi="Arial" w:cs="Arial"/>
                <w:sz w:val="20"/>
                <w:szCs w:val="20"/>
              </w:rPr>
              <w:t>Kemet, TDK</w:t>
            </w:r>
          </w:p>
        </w:tc>
        <w:tc>
          <w:tcPr>
            <w:tcW w:w="2542" w:type="dxa"/>
            <w:tcBorders>
              <w:top w:val="nil"/>
              <w:left w:val="single" w:sz="4" w:space="0" w:color="auto"/>
              <w:bottom w:val="nil"/>
              <w:right w:val="nil"/>
            </w:tcBorders>
            <w:shd w:val="clear" w:color="000000" w:fill="CCFFFF"/>
            <w:hideMark/>
          </w:tcPr>
          <w:p w14:paraId="5BAC74A8"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C0603C104K4RACTU, C1608X7R1C104K</w:t>
            </w:r>
          </w:p>
        </w:tc>
        <w:tc>
          <w:tcPr>
            <w:tcW w:w="1028" w:type="dxa"/>
            <w:tcBorders>
              <w:top w:val="nil"/>
              <w:left w:val="single" w:sz="4" w:space="0" w:color="auto"/>
              <w:bottom w:val="nil"/>
              <w:right w:val="nil"/>
            </w:tcBorders>
            <w:shd w:val="clear" w:color="000000" w:fill="CCFFFF"/>
            <w:hideMark/>
          </w:tcPr>
          <w:p w14:paraId="02044A58"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6A682209" w14:textId="77777777" w:rsidTr="00C70B01">
        <w:trPr>
          <w:trHeight w:val="259"/>
        </w:trPr>
        <w:tc>
          <w:tcPr>
            <w:tcW w:w="688" w:type="dxa"/>
            <w:tcBorders>
              <w:top w:val="nil"/>
              <w:left w:val="single" w:sz="12" w:space="0" w:color="auto"/>
              <w:bottom w:val="nil"/>
              <w:right w:val="nil"/>
            </w:tcBorders>
            <w:shd w:val="clear" w:color="auto" w:fill="auto"/>
            <w:noWrap/>
            <w:hideMark/>
          </w:tcPr>
          <w:p w14:paraId="41A7930B"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47</w:t>
            </w:r>
          </w:p>
        </w:tc>
        <w:tc>
          <w:tcPr>
            <w:tcW w:w="1940" w:type="dxa"/>
            <w:tcBorders>
              <w:top w:val="nil"/>
              <w:left w:val="single" w:sz="4" w:space="0" w:color="auto"/>
              <w:bottom w:val="nil"/>
              <w:right w:val="single" w:sz="4" w:space="0" w:color="auto"/>
            </w:tcBorders>
            <w:shd w:val="clear" w:color="auto" w:fill="auto"/>
            <w:hideMark/>
          </w:tcPr>
          <w:p w14:paraId="54C0F61F" w14:textId="77777777" w:rsidR="001835E0" w:rsidRPr="001835E0" w:rsidRDefault="001835E0" w:rsidP="00C70B01">
            <w:pPr>
              <w:rPr>
                <w:rFonts w:ascii="Arial" w:hAnsi="Arial" w:cs="Arial"/>
                <w:sz w:val="20"/>
                <w:szCs w:val="20"/>
              </w:rPr>
            </w:pPr>
            <w:r w:rsidRPr="001835E0">
              <w:rPr>
                <w:rFonts w:ascii="Arial" w:hAnsi="Arial" w:cs="Arial"/>
                <w:sz w:val="20"/>
                <w:szCs w:val="20"/>
              </w:rPr>
              <w:t>C26</w:t>
            </w:r>
          </w:p>
        </w:tc>
        <w:tc>
          <w:tcPr>
            <w:tcW w:w="5196" w:type="dxa"/>
            <w:tcBorders>
              <w:top w:val="nil"/>
              <w:left w:val="nil"/>
              <w:bottom w:val="nil"/>
              <w:right w:val="nil"/>
            </w:tcBorders>
            <w:shd w:val="clear" w:color="auto" w:fill="auto"/>
            <w:hideMark/>
          </w:tcPr>
          <w:p w14:paraId="09AED709" w14:textId="77777777" w:rsidR="001835E0" w:rsidRPr="001835E0" w:rsidRDefault="001835E0" w:rsidP="00C70B01">
            <w:pPr>
              <w:rPr>
                <w:rFonts w:ascii="Arial" w:hAnsi="Arial" w:cs="Arial"/>
                <w:sz w:val="20"/>
                <w:szCs w:val="20"/>
              </w:rPr>
            </w:pPr>
            <w:r w:rsidRPr="001835E0">
              <w:rPr>
                <w:rFonts w:ascii="Arial" w:hAnsi="Arial" w:cs="Arial"/>
                <w:sz w:val="20"/>
                <w:szCs w:val="20"/>
              </w:rPr>
              <w:t>CAP, CERM, xxxF, xxV, [Dielectric], xx%, [Package]</w:t>
            </w:r>
          </w:p>
        </w:tc>
        <w:tc>
          <w:tcPr>
            <w:tcW w:w="2230" w:type="dxa"/>
            <w:tcBorders>
              <w:top w:val="nil"/>
              <w:left w:val="nil"/>
              <w:bottom w:val="nil"/>
              <w:right w:val="nil"/>
            </w:tcBorders>
            <w:shd w:val="clear" w:color="auto" w:fill="auto"/>
            <w:hideMark/>
          </w:tcPr>
          <w:p w14:paraId="137C2A98" w14:textId="77777777" w:rsidR="001835E0" w:rsidRPr="001835E0" w:rsidRDefault="001835E0" w:rsidP="00C70B01">
            <w:pPr>
              <w:rPr>
                <w:rFonts w:ascii="Arial" w:hAnsi="Arial" w:cs="Arial"/>
                <w:sz w:val="20"/>
                <w:szCs w:val="20"/>
              </w:rPr>
            </w:pPr>
            <w:r w:rsidRPr="001835E0">
              <w:rPr>
                <w:rFonts w:ascii="Arial" w:hAnsi="Arial" w:cs="Arial"/>
                <w:sz w:val="20"/>
                <w:szCs w:val="20"/>
              </w:rPr>
              <w:t>Kemet</w:t>
            </w:r>
          </w:p>
        </w:tc>
        <w:tc>
          <w:tcPr>
            <w:tcW w:w="2542" w:type="dxa"/>
            <w:tcBorders>
              <w:top w:val="nil"/>
              <w:left w:val="single" w:sz="4" w:space="0" w:color="auto"/>
              <w:bottom w:val="nil"/>
              <w:right w:val="nil"/>
            </w:tcBorders>
            <w:shd w:val="clear" w:color="auto" w:fill="auto"/>
            <w:hideMark/>
          </w:tcPr>
          <w:p w14:paraId="1D7AD726"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C0603C104K4RACTU</w:t>
            </w:r>
          </w:p>
        </w:tc>
        <w:tc>
          <w:tcPr>
            <w:tcW w:w="1028" w:type="dxa"/>
            <w:tcBorders>
              <w:top w:val="nil"/>
              <w:left w:val="single" w:sz="4" w:space="0" w:color="auto"/>
              <w:bottom w:val="nil"/>
              <w:right w:val="nil"/>
            </w:tcBorders>
            <w:shd w:val="clear" w:color="auto" w:fill="auto"/>
            <w:hideMark/>
          </w:tcPr>
          <w:p w14:paraId="0C9C7CB0"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28511B6A" w14:textId="77777777" w:rsidTr="00C70B01">
        <w:trPr>
          <w:trHeight w:val="259"/>
        </w:trPr>
        <w:tc>
          <w:tcPr>
            <w:tcW w:w="688" w:type="dxa"/>
            <w:tcBorders>
              <w:top w:val="nil"/>
              <w:left w:val="single" w:sz="12" w:space="0" w:color="auto"/>
              <w:bottom w:val="nil"/>
              <w:right w:val="nil"/>
            </w:tcBorders>
            <w:shd w:val="clear" w:color="000000" w:fill="CCFFFF"/>
            <w:noWrap/>
            <w:hideMark/>
          </w:tcPr>
          <w:p w14:paraId="37EE92A7"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48</w:t>
            </w:r>
          </w:p>
        </w:tc>
        <w:tc>
          <w:tcPr>
            <w:tcW w:w="1940" w:type="dxa"/>
            <w:tcBorders>
              <w:top w:val="nil"/>
              <w:left w:val="single" w:sz="4" w:space="0" w:color="auto"/>
              <w:bottom w:val="nil"/>
              <w:right w:val="single" w:sz="4" w:space="0" w:color="auto"/>
            </w:tcBorders>
            <w:shd w:val="clear" w:color="000000" w:fill="CCFFFF"/>
            <w:hideMark/>
          </w:tcPr>
          <w:p w14:paraId="567CF346" w14:textId="77777777" w:rsidR="001835E0" w:rsidRPr="001835E0" w:rsidRDefault="001835E0" w:rsidP="00C70B01">
            <w:pPr>
              <w:rPr>
                <w:rFonts w:ascii="Arial" w:hAnsi="Arial" w:cs="Arial"/>
                <w:sz w:val="20"/>
                <w:szCs w:val="20"/>
              </w:rPr>
            </w:pPr>
            <w:r w:rsidRPr="001835E0">
              <w:rPr>
                <w:rFonts w:ascii="Arial" w:hAnsi="Arial" w:cs="Arial"/>
                <w:sz w:val="20"/>
                <w:szCs w:val="20"/>
              </w:rPr>
              <w:t>C29, R71, R74, R79, R82, R83, R86, R93, R94</w:t>
            </w:r>
          </w:p>
        </w:tc>
        <w:tc>
          <w:tcPr>
            <w:tcW w:w="5196" w:type="dxa"/>
            <w:tcBorders>
              <w:top w:val="nil"/>
              <w:left w:val="nil"/>
              <w:bottom w:val="nil"/>
              <w:right w:val="nil"/>
            </w:tcBorders>
            <w:shd w:val="clear" w:color="000000" w:fill="CCFFFF"/>
            <w:hideMark/>
          </w:tcPr>
          <w:p w14:paraId="128D9FC5" w14:textId="77777777" w:rsidR="001835E0" w:rsidRPr="001835E0" w:rsidRDefault="001835E0" w:rsidP="00C70B01">
            <w:pPr>
              <w:rPr>
                <w:rFonts w:ascii="Arial" w:hAnsi="Arial" w:cs="Arial"/>
                <w:sz w:val="20"/>
                <w:szCs w:val="20"/>
              </w:rPr>
            </w:pPr>
            <w:r w:rsidRPr="001835E0">
              <w:rPr>
                <w:rFonts w:ascii="Arial" w:hAnsi="Arial" w:cs="Arial"/>
                <w:sz w:val="20"/>
                <w:szCs w:val="20"/>
              </w:rPr>
              <w:t>RES, 240 ohm, 5%, 0.1W, 0603</w:t>
            </w:r>
          </w:p>
        </w:tc>
        <w:tc>
          <w:tcPr>
            <w:tcW w:w="2230" w:type="dxa"/>
            <w:tcBorders>
              <w:top w:val="nil"/>
              <w:left w:val="nil"/>
              <w:bottom w:val="nil"/>
              <w:right w:val="nil"/>
            </w:tcBorders>
            <w:shd w:val="clear" w:color="000000" w:fill="CCFFFF"/>
            <w:hideMark/>
          </w:tcPr>
          <w:p w14:paraId="5E370C26"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000000" w:fill="CCFFFF"/>
            <w:hideMark/>
          </w:tcPr>
          <w:p w14:paraId="00DA07DE"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CRCW0603240RJNEA</w:t>
            </w:r>
          </w:p>
        </w:tc>
        <w:tc>
          <w:tcPr>
            <w:tcW w:w="1028" w:type="dxa"/>
            <w:tcBorders>
              <w:top w:val="nil"/>
              <w:left w:val="single" w:sz="4" w:space="0" w:color="auto"/>
              <w:bottom w:val="nil"/>
              <w:right w:val="nil"/>
            </w:tcBorders>
            <w:shd w:val="clear" w:color="000000" w:fill="CCFFFF"/>
            <w:hideMark/>
          </w:tcPr>
          <w:p w14:paraId="476C7F0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317DB44D" w14:textId="77777777" w:rsidTr="00C70B01">
        <w:trPr>
          <w:trHeight w:val="259"/>
        </w:trPr>
        <w:tc>
          <w:tcPr>
            <w:tcW w:w="688" w:type="dxa"/>
            <w:tcBorders>
              <w:top w:val="nil"/>
              <w:left w:val="single" w:sz="12" w:space="0" w:color="auto"/>
              <w:bottom w:val="nil"/>
              <w:right w:val="nil"/>
            </w:tcBorders>
            <w:shd w:val="clear" w:color="auto" w:fill="auto"/>
            <w:noWrap/>
            <w:hideMark/>
          </w:tcPr>
          <w:p w14:paraId="4A956C7A"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49</w:t>
            </w:r>
          </w:p>
        </w:tc>
        <w:tc>
          <w:tcPr>
            <w:tcW w:w="1940" w:type="dxa"/>
            <w:tcBorders>
              <w:top w:val="nil"/>
              <w:left w:val="single" w:sz="4" w:space="0" w:color="auto"/>
              <w:bottom w:val="nil"/>
              <w:right w:val="single" w:sz="4" w:space="0" w:color="auto"/>
            </w:tcBorders>
            <w:shd w:val="clear" w:color="auto" w:fill="auto"/>
            <w:hideMark/>
          </w:tcPr>
          <w:p w14:paraId="616F5C49" w14:textId="77777777" w:rsidR="001835E0" w:rsidRPr="001835E0" w:rsidRDefault="001835E0" w:rsidP="00C70B01">
            <w:pPr>
              <w:rPr>
                <w:rFonts w:ascii="Arial" w:hAnsi="Arial" w:cs="Arial"/>
                <w:sz w:val="20"/>
                <w:szCs w:val="20"/>
              </w:rPr>
            </w:pPr>
            <w:r w:rsidRPr="001835E0">
              <w:rPr>
                <w:rFonts w:ascii="Arial" w:hAnsi="Arial" w:cs="Arial"/>
                <w:sz w:val="20"/>
                <w:szCs w:val="20"/>
              </w:rPr>
              <w:t>C31, C36</w:t>
            </w:r>
          </w:p>
        </w:tc>
        <w:tc>
          <w:tcPr>
            <w:tcW w:w="5196" w:type="dxa"/>
            <w:tcBorders>
              <w:top w:val="nil"/>
              <w:left w:val="nil"/>
              <w:bottom w:val="nil"/>
              <w:right w:val="nil"/>
            </w:tcBorders>
            <w:shd w:val="clear" w:color="auto" w:fill="auto"/>
            <w:hideMark/>
          </w:tcPr>
          <w:p w14:paraId="08343FCE" w14:textId="77777777" w:rsidR="001835E0" w:rsidRPr="001835E0" w:rsidRDefault="001835E0" w:rsidP="00C70B01">
            <w:pPr>
              <w:rPr>
                <w:rFonts w:ascii="Arial" w:hAnsi="Arial" w:cs="Arial"/>
                <w:sz w:val="20"/>
                <w:szCs w:val="20"/>
              </w:rPr>
            </w:pPr>
            <w:r w:rsidRPr="001835E0">
              <w:rPr>
                <w:rFonts w:ascii="Arial" w:hAnsi="Arial" w:cs="Arial"/>
                <w:sz w:val="20"/>
                <w:szCs w:val="20"/>
              </w:rPr>
              <w:t>CAP, CERM, 2pF, 50V, +/-12.5%, C0G/NP0, 0603</w:t>
            </w:r>
          </w:p>
        </w:tc>
        <w:tc>
          <w:tcPr>
            <w:tcW w:w="2230" w:type="dxa"/>
            <w:tcBorders>
              <w:top w:val="nil"/>
              <w:left w:val="nil"/>
              <w:bottom w:val="nil"/>
              <w:right w:val="nil"/>
            </w:tcBorders>
            <w:shd w:val="clear" w:color="auto" w:fill="auto"/>
            <w:hideMark/>
          </w:tcPr>
          <w:p w14:paraId="578068CC" w14:textId="77777777" w:rsidR="001835E0" w:rsidRPr="001835E0" w:rsidRDefault="001835E0" w:rsidP="00C70B01">
            <w:pPr>
              <w:rPr>
                <w:rFonts w:ascii="Arial" w:hAnsi="Arial" w:cs="Arial"/>
                <w:sz w:val="20"/>
                <w:szCs w:val="20"/>
              </w:rPr>
            </w:pPr>
            <w:r w:rsidRPr="001835E0">
              <w:rPr>
                <w:rFonts w:ascii="Arial" w:hAnsi="Arial" w:cs="Arial"/>
                <w:sz w:val="20"/>
                <w:szCs w:val="20"/>
              </w:rPr>
              <w:t>Kemet</w:t>
            </w:r>
          </w:p>
        </w:tc>
        <w:tc>
          <w:tcPr>
            <w:tcW w:w="2542" w:type="dxa"/>
            <w:tcBorders>
              <w:top w:val="nil"/>
              <w:left w:val="single" w:sz="4" w:space="0" w:color="auto"/>
              <w:bottom w:val="nil"/>
              <w:right w:val="nil"/>
            </w:tcBorders>
            <w:shd w:val="clear" w:color="auto" w:fill="auto"/>
            <w:hideMark/>
          </w:tcPr>
          <w:p w14:paraId="74414554"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C0603C209C5GACTU</w:t>
            </w:r>
          </w:p>
        </w:tc>
        <w:tc>
          <w:tcPr>
            <w:tcW w:w="1028" w:type="dxa"/>
            <w:tcBorders>
              <w:top w:val="nil"/>
              <w:left w:val="single" w:sz="4" w:space="0" w:color="auto"/>
              <w:bottom w:val="nil"/>
              <w:right w:val="nil"/>
            </w:tcBorders>
            <w:shd w:val="clear" w:color="auto" w:fill="auto"/>
            <w:hideMark/>
          </w:tcPr>
          <w:p w14:paraId="070DA4F3"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62F5B283" w14:textId="77777777" w:rsidTr="00C70B01">
        <w:trPr>
          <w:trHeight w:val="259"/>
        </w:trPr>
        <w:tc>
          <w:tcPr>
            <w:tcW w:w="688" w:type="dxa"/>
            <w:tcBorders>
              <w:top w:val="nil"/>
              <w:left w:val="single" w:sz="12" w:space="0" w:color="auto"/>
              <w:bottom w:val="nil"/>
              <w:right w:val="nil"/>
            </w:tcBorders>
            <w:shd w:val="clear" w:color="000000" w:fill="CCFFFF"/>
            <w:noWrap/>
            <w:hideMark/>
          </w:tcPr>
          <w:p w14:paraId="3E7AC663"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50</w:t>
            </w:r>
          </w:p>
        </w:tc>
        <w:tc>
          <w:tcPr>
            <w:tcW w:w="1940" w:type="dxa"/>
            <w:tcBorders>
              <w:top w:val="nil"/>
              <w:left w:val="single" w:sz="4" w:space="0" w:color="auto"/>
              <w:bottom w:val="nil"/>
              <w:right w:val="single" w:sz="4" w:space="0" w:color="auto"/>
            </w:tcBorders>
            <w:shd w:val="clear" w:color="000000" w:fill="CCFFFF"/>
            <w:hideMark/>
          </w:tcPr>
          <w:p w14:paraId="0719AAB2" w14:textId="77777777" w:rsidR="001835E0" w:rsidRPr="001835E0" w:rsidRDefault="001835E0" w:rsidP="00C70B01">
            <w:pPr>
              <w:rPr>
                <w:rFonts w:ascii="Arial" w:hAnsi="Arial" w:cs="Arial"/>
                <w:sz w:val="20"/>
                <w:szCs w:val="20"/>
              </w:rPr>
            </w:pPr>
            <w:r w:rsidRPr="001835E0">
              <w:rPr>
                <w:rFonts w:ascii="Arial" w:hAnsi="Arial" w:cs="Arial"/>
                <w:sz w:val="20"/>
                <w:szCs w:val="20"/>
              </w:rPr>
              <w:t>C32, C34</w:t>
            </w:r>
          </w:p>
        </w:tc>
        <w:tc>
          <w:tcPr>
            <w:tcW w:w="5196" w:type="dxa"/>
            <w:tcBorders>
              <w:top w:val="nil"/>
              <w:left w:val="nil"/>
              <w:bottom w:val="nil"/>
              <w:right w:val="nil"/>
            </w:tcBorders>
            <w:shd w:val="clear" w:color="000000" w:fill="CCFFFF"/>
            <w:hideMark/>
          </w:tcPr>
          <w:p w14:paraId="7EB62343" w14:textId="77777777" w:rsidR="001835E0" w:rsidRPr="001835E0" w:rsidRDefault="001835E0" w:rsidP="00C70B01">
            <w:pPr>
              <w:rPr>
                <w:rFonts w:ascii="Arial" w:hAnsi="Arial" w:cs="Arial"/>
                <w:sz w:val="20"/>
                <w:szCs w:val="20"/>
              </w:rPr>
            </w:pPr>
            <w:r w:rsidRPr="001835E0">
              <w:rPr>
                <w:rFonts w:ascii="Arial" w:hAnsi="Arial" w:cs="Arial"/>
                <w:sz w:val="20"/>
                <w:szCs w:val="20"/>
              </w:rPr>
              <w:t>CAP, CERM, 2200pF, 50V, +/-10%, X7R, 0603</w:t>
            </w:r>
          </w:p>
        </w:tc>
        <w:tc>
          <w:tcPr>
            <w:tcW w:w="2230" w:type="dxa"/>
            <w:tcBorders>
              <w:top w:val="nil"/>
              <w:left w:val="nil"/>
              <w:bottom w:val="nil"/>
              <w:right w:val="nil"/>
            </w:tcBorders>
            <w:shd w:val="clear" w:color="000000" w:fill="CCFFFF"/>
            <w:hideMark/>
          </w:tcPr>
          <w:p w14:paraId="2C73AED0" w14:textId="77777777" w:rsidR="001835E0" w:rsidRPr="001835E0" w:rsidRDefault="001835E0" w:rsidP="00C70B01">
            <w:pPr>
              <w:rPr>
                <w:rFonts w:ascii="Arial" w:hAnsi="Arial" w:cs="Arial"/>
                <w:sz w:val="20"/>
                <w:szCs w:val="20"/>
              </w:rPr>
            </w:pPr>
            <w:r w:rsidRPr="001835E0">
              <w:rPr>
                <w:rFonts w:ascii="Arial" w:hAnsi="Arial" w:cs="Arial"/>
                <w:sz w:val="20"/>
                <w:szCs w:val="20"/>
              </w:rPr>
              <w:t>Kemet</w:t>
            </w:r>
          </w:p>
        </w:tc>
        <w:tc>
          <w:tcPr>
            <w:tcW w:w="2542" w:type="dxa"/>
            <w:tcBorders>
              <w:top w:val="nil"/>
              <w:left w:val="single" w:sz="4" w:space="0" w:color="auto"/>
              <w:bottom w:val="nil"/>
              <w:right w:val="nil"/>
            </w:tcBorders>
            <w:shd w:val="clear" w:color="000000" w:fill="CCFFFF"/>
            <w:hideMark/>
          </w:tcPr>
          <w:p w14:paraId="6D06239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C0603C222K5RACTU</w:t>
            </w:r>
          </w:p>
        </w:tc>
        <w:tc>
          <w:tcPr>
            <w:tcW w:w="1028" w:type="dxa"/>
            <w:tcBorders>
              <w:top w:val="nil"/>
              <w:left w:val="single" w:sz="4" w:space="0" w:color="auto"/>
              <w:bottom w:val="nil"/>
              <w:right w:val="nil"/>
            </w:tcBorders>
            <w:shd w:val="clear" w:color="000000" w:fill="CCFFFF"/>
            <w:hideMark/>
          </w:tcPr>
          <w:p w14:paraId="1F8F9938"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0A5CC88E" w14:textId="77777777" w:rsidTr="00C70B01">
        <w:trPr>
          <w:trHeight w:val="259"/>
        </w:trPr>
        <w:tc>
          <w:tcPr>
            <w:tcW w:w="688" w:type="dxa"/>
            <w:tcBorders>
              <w:top w:val="nil"/>
              <w:left w:val="single" w:sz="12" w:space="0" w:color="auto"/>
              <w:bottom w:val="nil"/>
              <w:right w:val="nil"/>
            </w:tcBorders>
            <w:shd w:val="clear" w:color="auto" w:fill="auto"/>
            <w:noWrap/>
            <w:hideMark/>
          </w:tcPr>
          <w:p w14:paraId="06CE3C23"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51</w:t>
            </w:r>
          </w:p>
        </w:tc>
        <w:tc>
          <w:tcPr>
            <w:tcW w:w="1940" w:type="dxa"/>
            <w:tcBorders>
              <w:top w:val="nil"/>
              <w:left w:val="single" w:sz="4" w:space="0" w:color="auto"/>
              <w:bottom w:val="nil"/>
              <w:right w:val="single" w:sz="4" w:space="0" w:color="auto"/>
            </w:tcBorders>
            <w:shd w:val="clear" w:color="auto" w:fill="auto"/>
            <w:hideMark/>
          </w:tcPr>
          <w:p w14:paraId="30E5B773" w14:textId="77777777" w:rsidR="001835E0" w:rsidRPr="001835E0" w:rsidRDefault="001835E0" w:rsidP="00C70B01">
            <w:pPr>
              <w:rPr>
                <w:rFonts w:ascii="Arial" w:hAnsi="Arial" w:cs="Arial"/>
                <w:sz w:val="20"/>
                <w:szCs w:val="20"/>
              </w:rPr>
            </w:pPr>
            <w:r w:rsidRPr="001835E0">
              <w:rPr>
                <w:rFonts w:ascii="Arial" w:hAnsi="Arial" w:cs="Arial"/>
                <w:sz w:val="20"/>
                <w:szCs w:val="20"/>
              </w:rPr>
              <w:t>C33</w:t>
            </w:r>
          </w:p>
        </w:tc>
        <w:tc>
          <w:tcPr>
            <w:tcW w:w="5196" w:type="dxa"/>
            <w:tcBorders>
              <w:top w:val="nil"/>
              <w:left w:val="nil"/>
              <w:bottom w:val="nil"/>
              <w:right w:val="nil"/>
            </w:tcBorders>
            <w:shd w:val="clear" w:color="auto" w:fill="auto"/>
            <w:hideMark/>
          </w:tcPr>
          <w:p w14:paraId="77BB7B1C" w14:textId="77777777" w:rsidR="001835E0" w:rsidRPr="001835E0" w:rsidRDefault="001835E0" w:rsidP="00C70B01">
            <w:pPr>
              <w:rPr>
                <w:rFonts w:ascii="Arial" w:hAnsi="Arial" w:cs="Arial"/>
                <w:sz w:val="20"/>
                <w:szCs w:val="20"/>
              </w:rPr>
            </w:pPr>
            <w:r w:rsidRPr="001835E0">
              <w:rPr>
                <w:rFonts w:ascii="Arial" w:hAnsi="Arial" w:cs="Arial"/>
                <w:sz w:val="20"/>
                <w:szCs w:val="20"/>
              </w:rPr>
              <w:t>CAP, CERM, 1000pF, 50V, +/-5%, C0G/NP0, 0603</w:t>
            </w:r>
          </w:p>
        </w:tc>
        <w:tc>
          <w:tcPr>
            <w:tcW w:w="2230" w:type="dxa"/>
            <w:tcBorders>
              <w:top w:val="nil"/>
              <w:left w:val="nil"/>
              <w:bottom w:val="nil"/>
              <w:right w:val="nil"/>
            </w:tcBorders>
            <w:shd w:val="clear" w:color="auto" w:fill="auto"/>
            <w:hideMark/>
          </w:tcPr>
          <w:p w14:paraId="6E6ED42F" w14:textId="77777777" w:rsidR="001835E0" w:rsidRPr="001835E0" w:rsidRDefault="001835E0" w:rsidP="00C70B01">
            <w:pPr>
              <w:rPr>
                <w:rFonts w:ascii="Arial" w:hAnsi="Arial" w:cs="Arial"/>
                <w:sz w:val="20"/>
                <w:szCs w:val="20"/>
              </w:rPr>
            </w:pPr>
            <w:r w:rsidRPr="001835E0">
              <w:rPr>
                <w:rFonts w:ascii="Arial" w:hAnsi="Arial" w:cs="Arial"/>
                <w:sz w:val="20"/>
                <w:szCs w:val="20"/>
              </w:rPr>
              <w:t>Kemet</w:t>
            </w:r>
          </w:p>
        </w:tc>
        <w:tc>
          <w:tcPr>
            <w:tcW w:w="2542" w:type="dxa"/>
            <w:tcBorders>
              <w:top w:val="nil"/>
              <w:left w:val="single" w:sz="4" w:space="0" w:color="auto"/>
              <w:bottom w:val="nil"/>
              <w:right w:val="nil"/>
            </w:tcBorders>
            <w:shd w:val="clear" w:color="auto" w:fill="auto"/>
            <w:hideMark/>
          </w:tcPr>
          <w:p w14:paraId="2CCF086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C0603C102J5GACTU</w:t>
            </w:r>
          </w:p>
        </w:tc>
        <w:tc>
          <w:tcPr>
            <w:tcW w:w="1028" w:type="dxa"/>
            <w:tcBorders>
              <w:top w:val="nil"/>
              <w:left w:val="single" w:sz="4" w:space="0" w:color="auto"/>
              <w:bottom w:val="nil"/>
              <w:right w:val="nil"/>
            </w:tcBorders>
            <w:shd w:val="clear" w:color="auto" w:fill="auto"/>
            <w:hideMark/>
          </w:tcPr>
          <w:p w14:paraId="1D81747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21F75C68" w14:textId="77777777" w:rsidTr="00C70B01">
        <w:trPr>
          <w:trHeight w:val="259"/>
        </w:trPr>
        <w:tc>
          <w:tcPr>
            <w:tcW w:w="688" w:type="dxa"/>
            <w:tcBorders>
              <w:top w:val="nil"/>
              <w:left w:val="single" w:sz="12" w:space="0" w:color="auto"/>
              <w:bottom w:val="nil"/>
              <w:right w:val="nil"/>
            </w:tcBorders>
            <w:shd w:val="clear" w:color="000000" w:fill="CCFFFF"/>
            <w:noWrap/>
            <w:hideMark/>
          </w:tcPr>
          <w:p w14:paraId="2486973A"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52</w:t>
            </w:r>
          </w:p>
        </w:tc>
        <w:tc>
          <w:tcPr>
            <w:tcW w:w="1940" w:type="dxa"/>
            <w:tcBorders>
              <w:top w:val="nil"/>
              <w:left w:val="single" w:sz="4" w:space="0" w:color="auto"/>
              <w:bottom w:val="nil"/>
              <w:right w:val="single" w:sz="4" w:space="0" w:color="auto"/>
            </w:tcBorders>
            <w:shd w:val="clear" w:color="000000" w:fill="CCFFFF"/>
            <w:hideMark/>
          </w:tcPr>
          <w:p w14:paraId="5A6442EB" w14:textId="77777777" w:rsidR="001835E0" w:rsidRPr="001835E0" w:rsidRDefault="001835E0" w:rsidP="00C70B01">
            <w:pPr>
              <w:rPr>
                <w:rFonts w:ascii="Arial" w:hAnsi="Arial" w:cs="Arial"/>
                <w:sz w:val="20"/>
                <w:szCs w:val="20"/>
              </w:rPr>
            </w:pPr>
            <w:r w:rsidRPr="001835E0">
              <w:rPr>
                <w:rFonts w:ascii="Arial" w:hAnsi="Arial" w:cs="Arial"/>
                <w:sz w:val="20"/>
                <w:szCs w:val="20"/>
              </w:rPr>
              <w:t>C62, C68, C74, C82, C87, C89, C90, C93, C95</w:t>
            </w:r>
          </w:p>
        </w:tc>
        <w:tc>
          <w:tcPr>
            <w:tcW w:w="5196" w:type="dxa"/>
            <w:tcBorders>
              <w:top w:val="nil"/>
              <w:left w:val="nil"/>
              <w:bottom w:val="nil"/>
              <w:right w:val="nil"/>
            </w:tcBorders>
            <w:shd w:val="clear" w:color="000000" w:fill="CCFFFF"/>
            <w:hideMark/>
          </w:tcPr>
          <w:p w14:paraId="536809B6" w14:textId="77777777" w:rsidR="001835E0" w:rsidRPr="001835E0" w:rsidRDefault="001835E0" w:rsidP="00C70B01">
            <w:pPr>
              <w:rPr>
                <w:rFonts w:ascii="Arial" w:hAnsi="Arial" w:cs="Arial"/>
                <w:sz w:val="20"/>
                <w:szCs w:val="20"/>
              </w:rPr>
            </w:pPr>
            <w:r w:rsidRPr="001835E0">
              <w:rPr>
                <w:rFonts w:ascii="Arial" w:hAnsi="Arial" w:cs="Arial"/>
                <w:sz w:val="20"/>
                <w:szCs w:val="20"/>
              </w:rPr>
              <w:t>CAP, CERM, 1uF, 10V, +/-10%, X5R, 0603</w:t>
            </w:r>
          </w:p>
        </w:tc>
        <w:tc>
          <w:tcPr>
            <w:tcW w:w="2230" w:type="dxa"/>
            <w:tcBorders>
              <w:top w:val="nil"/>
              <w:left w:val="nil"/>
              <w:bottom w:val="nil"/>
              <w:right w:val="nil"/>
            </w:tcBorders>
            <w:shd w:val="clear" w:color="000000" w:fill="CCFFFF"/>
            <w:hideMark/>
          </w:tcPr>
          <w:p w14:paraId="59496AE0" w14:textId="77777777" w:rsidR="001835E0" w:rsidRPr="001835E0" w:rsidRDefault="001835E0" w:rsidP="00C70B01">
            <w:pPr>
              <w:rPr>
                <w:rFonts w:ascii="Arial" w:hAnsi="Arial" w:cs="Arial"/>
                <w:sz w:val="20"/>
                <w:szCs w:val="20"/>
              </w:rPr>
            </w:pPr>
            <w:r w:rsidRPr="001835E0">
              <w:rPr>
                <w:rFonts w:ascii="Arial" w:hAnsi="Arial" w:cs="Arial"/>
                <w:sz w:val="20"/>
                <w:szCs w:val="20"/>
              </w:rPr>
              <w:t>Kemet</w:t>
            </w:r>
          </w:p>
        </w:tc>
        <w:tc>
          <w:tcPr>
            <w:tcW w:w="2542" w:type="dxa"/>
            <w:tcBorders>
              <w:top w:val="nil"/>
              <w:left w:val="single" w:sz="4" w:space="0" w:color="auto"/>
              <w:bottom w:val="nil"/>
              <w:right w:val="nil"/>
            </w:tcBorders>
            <w:shd w:val="clear" w:color="000000" w:fill="CCFFFF"/>
            <w:hideMark/>
          </w:tcPr>
          <w:p w14:paraId="7095F275"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C0603C105K8PACTU</w:t>
            </w:r>
          </w:p>
        </w:tc>
        <w:tc>
          <w:tcPr>
            <w:tcW w:w="1028" w:type="dxa"/>
            <w:tcBorders>
              <w:top w:val="nil"/>
              <w:left w:val="single" w:sz="4" w:space="0" w:color="auto"/>
              <w:bottom w:val="nil"/>
              <w:right w:val="nil"/>
            </w:tcBorders>
            <w:shd w:val="clear" w:color="000000" w:fill="CCFFFF"/>
            <w:hideMark/>
          </w:tcPr>
          <w:p w14:paraId="43835F99"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53E2B9CF" w14:textId="77777777" w:rsidTr="00C70B01">
        <w:trPr>
          <w:trHeight w:val="259"/>
        </w:trPr>
        <w:tc>
          <w:tcPr>
            <w:tcW w:w="688" w:type="dxa"/>
            <w:tcBorders>
              <w:top w:val="nil"/>
              <w:left w:val="single" w:sz="12" w:space="0" w:color="auto"/>
              <w:bottom w:val="nil"/>
              <w:right w:val="nil"/>
            </w:tcBorders>
            <w:shd w:val="clear" w:color="auto" w:fill="auto"/>
            <w:noWrap/>
            <w:hideMark/>
          </w:tcPr>
          <w:p w14:paraId="29A0C3DF"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53</w:t>
            </w:r>
          </w:p>
        </w:tc>
        <w:tc>
          <w:tcPr>
            <w:tcW w:w="1940" w:type="dxa"/>
            <w:tcBorders>
              <w:top w:val="nil"/>
              <w:left w:val="single" w:sz="4" w:space="0" w:color="auto"/>
              <w:bottom w:val="nil"/>
              <w:right w:val="single" w:sz="4" w:space="0" w:color="auto"/>
            </w:tcBorders>
            <w:shd w:val="clear" w:color="auto" w:fill="auto"/>
            <w:hideMark/>
          </w:tcPr>
          <w:p w14:paraId="1786FD6F" w14:textId="77777777" w:rsidR="001835E0" w:rsidRPr="001835E0" w:rsidRDefault="001835E0" w:rsidP="00C70B01">
            <w:pPr>
              <w:rPr>
                <w:rFonts w:ascii="Arial" w:hAnsi="Arial" w:cs="Arial"/>
                <w:sz w:val="20"/>
                <w:szCs w:val="20"/>
              </w:rPr>
            </w:pPr>
            <w:r w:rsidRPr="001835E0">
              <w:rPr>
                <w:rFonts w:ascii="Arial" w:hAnsi="Arial" w:cs="Arial"/>
                <w:sz w:val="20"/>
                <w:szCs w:val="20"/>
              </w:rPr>
              <w:t>C91, C92</w:t>
            </w:r>
          </w:p>
        </w:tc>
        <w:tc>
          <w:tcPr>
            <w:tcW w:w="5196" w:type="dxa"/>
            <w:tcBorders>
              <w:top w:val="nil"/>
              <w:left w:val="nil"/>
              <w:bottom w:val="nil"/>
              <w:right w:val="nil"/>
            </w:tcBorders>
            <w:shd w:val="clear" w:color="auto" w:fill="auto"/>
            <w:hideMark/>
          </w:tcPr>
          <w:p w14:paraId="30B54060" w14:textId="77777777" w:rsidR="001835E0" w:rsidRPr="001835E0" w:rsidRDefault="001835E0" w:rsidP="00C70B01">
            <w:pPr>
              <w:rPr>
                <w:rFonts w:ascii="Arial" w:hAnsi="Arial" w:cs="Arial"/>
                <w:sz w:val="20"/>
                <w:szCs w:val="20"/>
              </w:rPr>
            </w:pPr>
            <w:r w:rsidRPr="001835E0">
              <w:rPr>
                <w:rFonts w:ascii="Arial" w:hAnsi="Arial" w:cs="Arial"/>
                <w:sz w:val="20"/>
                <w:szCs w:val="20"/>
              </w:rPr>
              <w:t>CAP, CERM, 0.47uF, 25V, +/-10%, X7R, 0603</w:t>
            </w:r>
          </w:p>
        </w:tc>
        <w:tc>
          <w:tcPr>
            <w:tcW w:w="2230" w:type="dxa"/>
            <w:tcBorders>
              <w:top w:val="nil"/>
              <w:left w:val="nil"/>
              <w:bottom w:val="nil"/>
              <w:right w:val="nil"/>
            </w:tcBorders>
            <w:shd w:val="clear" w:color="auto" w:fill="auto"/>
            <w:hideMark/>
          </w:tcPr>
          <w:p w14:paraId="34736D6E" w14:textId="77777777" w:rsidR="001835E0" w:rsidRPr="001835E0" w:rsidRDefault="001835E0" w:rsidP="00C70B01">
            <w:pPr>
              <w:rPr>
                <w:rFonts w:ascii="Arial" w:hAnsi="Arial" w:cs="Arial"/>
                <w:sz w:val="20"/>
                <w:szCs w:val="20"/>
              </w:rPr>
            </w:pPr>
            <w:r w:rsidRPr="001835E0">
              <w:rPr>
                <w:rFonts w:ascii="Arial" w:hAnsi="Arial" w:cs="Arial"/>
                <w:sz w:val="20"/>
                <w:szCs w:val="20"/>
              </w:rPr>
              <w:t>MuRata</w:t>
            </w:r>
          </w:p>
        </w:tc>
        <w:tc>
          <w:tcPr>
            <w:tcW w:w="2542" w:type="dxa"/>
            <w:tcBorders>
              <w:top w:val="nil"/>
              <w:left w:val="single" w:sz="4" w:space="0" w:color="auto"/>
              <w:bottom w:val="nil"/>
              <w:right w:val="nil"/>
            </w:tcBorders>
            <w:shd w:val="clear" w:color="auto" w:fill="auto"/>
            <w:hideMark/>
          </w:tcPr>
          <w:p w14:paraId="4B39E489"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GRM188R71E474KA12D</w:t>
            </w:r>
          </w:p>
        </w:tc>
        <w:tc>
          <w:tcPr>
            <w:tcW w:w="1028" w:type="dxa"/>
            <w:tcBorders>
              <w:top w:val="nil"/>
              <w:left w:val="single" w:sz="4" w:space="0" w:color="auto"/>
              <w:bottom w:val="nil"/>
              <w:right w:val="nil"/>
            </w:tcBorders>
            <w:shd w:val="clear" w:color="auto" w:fill="auto"/>
            <w:hideMark/>
          </w:tcPr>
          <w:p w14:paraId="070131DE"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202039A5" w14:textId="77777777" w:rsidTr="00C70B01">
        <w:trPr>
          <w:trHeight w:val="259"/>
        </w:trPr>
        <w:tc>
          <w:tcPr>
            <w:tcW w:w="688" w:type="dxa"/>
            <w:tcBorders>
              <w:top w:val="nil"/>
              <w:left w:val="single" w:sz="12" w:space="0" w:color="auto"/>
              <w:bottom w:val="nil"/>
              <w:right w:val="nil"/>
            </w:tcBorders>
            <w:shd w:val="clear" w:color="000000" w:fill="CCFFFF"/>
            <w:noWrap/>
            <w:hideMark/>
          </w:tcPr>
          <w:p w14:paraId="3BFF21D3"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54</w:t>
            </w:r>
          </w:p>
        </w:tc>
        <w:tc>
          <w:tcPr>
            <w:tcW w:w="1940" w:type="dxa"/>
            <w:tcBorders>
              <w:top w:val="nil"/>
              <w:left w:val="single" w:sz="4" w:space="0" w:color="auto"/>
              <w:bottom w:val="nil"/>
              <w:right w:val="single" w:sz="4" w:space="0" w:color="auto"/>
            </w:tcBorders>
            <w:shd w:val="clear" w:color="000000" w:fill="CCFFFF"/>
            <w:hideMark/>
          </w:tcPr>
          <w:p w14:paraId="45C17D82" w14:textId="77777777" w:rsidR="001835E0" w:rsidRPr="001835E0" w:rsidRDefault="001835E0" w:rsidP="00C70B01">
            <w:pPr>
              <w:rPr>
                <w:rFonts w:ascii="Arial" w:hAnsi="Arial" w:cs="Arial"/>
                <w:sz w:val="20"/>
                <w:szCs w:val="20"/>
              </w:rPr>
            </w:pPr>
            <w:r w:rsidRPr="001835E0">
              <w:rPr>
                <w:rFonts w:ascii="Arial" w:hAnsi="Arial" w:cs="Arial"/>
                <w:sz w:val="20"/>
                <w:szCs w:val="20"/>
              </w:rPr>
              <w:t>D1</w:t>
            </w:r>
          </w:p>
        </w:tc>
        <w:tc>
          <w:tcPr>
            <w:tcW w:w="5196" w:type="dxa"/>
            <w:tcBorders>
              <w:top w:val="nil"/>
              <w:left w:val="nil"/>
              <w:bottom w:val="nil"/>
              <w:right w:val="nil"/>
            </w:tcBorders>
            <w:shd w:val="clear" w:color="000000" w:fill="CCFFFF"/>
            <w:hideMark/>
          </w:tcPr>
          <w:p w14:paraId="2AF8C69C" w14:textId="77777777" w:rsidR="001835E0" w:rsidRPr="001835E0" w:rsidRDefault="001835E0" w:rsidP="00C70B01">
            <w:pPr>
              <w:rPr>
                <w:rFonts w:ascii="Arial" w:hAnsi="Arial" w:cs="Arial"/>
                <w:sz w:val="20"/>
                <w:szCs w:val="20"/>
              </w:rPr>
            </w:pPr>
            <w:r w:rsidRPr="001835E0">
              <w:rPr>
                <w:rFonts w:ascii="Arial" w:hAnsi="Arial" w:cs="Arial"/>
                <w:sz w:val="20"/>
                <w:szCs w:val="20"/>
              </w:rPr>
              <w:t>Common Cathode Tuning Varactor</w:t>
            </w:r>
          </w:p>
        </w:tc>
        <w:tc>
          <w:tcPr>
            <w:tcW w:w="2230" w:type="dxa"/>
            <w:tcBorders>
              <w:top w:val="nil"/>
              <w:left w:val="nil"/>
              <w:bottom w:val="nil"/>
              <w:right w:val="nil"/>
            </w:tcBorders>
            <w:shd w:val="clear" w:color="000000" w:fill="CCFFFF"/>
            <w:hideMark/>
          </w:tcPr>
          <w:p w14:paraId="24E8151B" w14:textId="77777777" w:rsidR="001835E0" w:rsidRPr="001835E0" w:rsidRDefault="001835E0" w:rsidP="00C70B01">
            <w:pPr>
              <w:rPr>
                <w:rFonts w:ascii="Arial" w:hAnsi="Arial" w:cs="Arial"/>
                <w:sz w:val="20"/>
                <w:szCs w:val="20"/>
              </w:rPr>
            </w:pPr>
            <w:r w:rsidRPr="001835E0">
              <w:rPr>
                <w:rFonts w:ascii="Arial" w:hAnsi="Arial" w:cs="Arial"/>
                <w:sz w:val="20"/>
                <w:szCs w:val="20"/>
              </w:rPr>
              <w:t>Skyworks</w:t>
            </w:r>
          </w:p>
        </w:tc>
        <w:tc>
          <w:tcPr>
            <w:tcW w:w="2542" w:type="dxa"/>
            <w:tcBorders>
              <w:top w:val="nil"/>
              <w:left w:val="single" w:sz="4" w:space="0" w:color="auto"/>
              <w:bottom w:val="nil"/>
              <w:right w:val="nil"/>
            </w:tcBorders>
            <w:shd w:val="clear" w:color="000000" w:fill="CCFFFF"/>
            <w:hideMark/>
          </w:tcPr>
          <w:p w14:paraId="767E7CC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SMV1249-074LF</w:t>
            </w:r>
          </w:p>
        </w:tc>
        <w:tc>
          <w:tcPr>
            <w:tcW w:w="1028" w:type="dxa"/>
            <w:tcBorders>
              <w:top w:val="nil"/>
              <w:left w:val="single" w:sz="4" w:space="0" w:color="auto"/>
              <w:bottom w:val="nil"/>
              <w:right w:val="nil"/>
            </w:tcBorders>
            <w:shd w:val="clear" w:color="000000" w:fill="CCFFFF"/>
            <w:hideMark/>
          </w:tcPr>
          <w:p w14:paraId="6D84F10C"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6339F521" w14:textId="77777777" w:rsidTr="00C70B01">
        <w:trPr>
          <w:trHeight w:val="259"/>
        </w:trPr>
        <w:tc>
          <w:tcPr>
            <w:tcW w:w="688" w:type="dxa"/>
            <w:tcBorders>
              <w:top w:val="nil"/>
              <w:left w:val="single" w:sz="12" w:space="0" w:color="auto"/>
              <w:bottom w:val="nil"/>
              <w:right w:val="nil"/>
            </w:tcBorders>
            <w:shd w:val="clear" w:color="auto" w:fill="auto"/>
            <w:noWrap/>
            <w:hideMark/>
          </w:tcPr>
          <w:p w14:paraId="0F503228"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55</w:t>
            </w:r>
          </w:p>
        </w:tc>
        <w:tc>
          <w:tcPr>
            <w:tcW w:w="1940" w:type="dxa"/>
            <w:tcBorders>
              <w:top w:val="nil"/>
              <w:left w:val="single" w:sz="4" w:space="0" w:color="auto"/>
              <w:bottom w:val="nil"/>
              <w:right w:val="single" w:sz="4" w:space="0" w:color="auto"/>
            </w:tcBorders>
            <w:shd w:val="clear" w:color="auto" w:fill="auto"/>
            <w:hideMark/>
          </w:tcPr>
          <w:p w14:paraId="12A0D963" w14:textId="77777777" w:rsidR="001835E0" w:rsidRPr="001835E0" w:rsidRDefault="001835E0" w:rsidP="00C70B01">
            <w:pPr>
              <w:rPr>
                <w:rFonts w:ascii="Arial" w:hAnsi="Arial" w:cs="Arial"/>
                <w:sz w:val="20"/>
                <w:szCs w:val="20"/>
              </w:rPr>
            </w:pPr>
            <w:r w:rsidRPr="001835E0">
              <w:rPr>
                <w:rFonts w:ascii="Arial" w:hAnsi="Arial" w:cs="Arial"/>
                <w:sz w:val="20"/>
                <w:szCs w:val="20"/>
              </w:rPr>
              <w:t>D2, D3</w:t>
            </w:r>
          </w:p>
        </w:tc>
        <w:tc>
          <w:tcPr>
            <w:tcW w:w="5196" w:type="dxa"/>
            <w:tcBorders>
              <w:top w:val="nil"/>
              <w:left w:val="nil"/>
              <w:bottom w:val="nil"/>
              <w:right w:val="nil"/>
            </w:tcBorders>
            <w:shd w:val="clear" w:color="auto" w:fill="auto"/>
            <w:hideMark/>
          </w:tcPr>
          <w:p w14:paraId="3FC06EED" w14:textId="77777777" w:rsidR="001835E0" w:rsidRPr="001835E0" w:rsidRDefault="001835E0" w:rsidP="00C70B01">
            <w:pPr>
              <w:rPr>
                <w:rFonts w:ascii="Arial" w:hAnsi="Arial" w:cs="Arial"/>
                <w:sz w:val="20"/>
                <w:szCs w:val="20"/>
              </w:rPr>
            </w:pPr>
            <w:r w:rsidRPr="001835E0">
              <w:rPr>
                <w:rFonts w:ascii="Arial" w:hAnsi="Arial" w:cs="Arial"/>
                <w:sz w:val="20"/>
                <w:szCs w:val="20"/>
              </w:rPr>
              <w:t>LED 2.8X3.2MM 565NM RED CLR SMD</w:t>
            </w:r>
          </w:p>
        </w:tc>
        <w:tc>
          <w:tcPr>
            <w:tcW w:w="2230" w:type="dxa"/>
            <w:tcBorders>
              <w:top w:val="nil"/>
              <w:left w:val="nil"/>
              <w:bottom w:val="nil"/>
              <w:right w:val="nil"/>
            </w:tcBorders>
            <w:shd w:val="clear" w:color="auto" w:fill="auto"/>
            <w:hideMark/>
          </w:tcPr>
          <w:p w14:paraId="546C4A45" w14:textId="77777777" w:rsidR="001835E0" w:rsidRPr="001835E0" w:rsidRDefault="001835E0" w:rsidP="00C70B01">
            <w:pPr>
              <w:rPr>
                <w:rFonts w:ascii="Arial" w:hAnsi="Arial" w:cs="Arial"/>
                <w:sz w:val="20"/>
                <w:szCs w:val="20"/>
              </w:rPr>
            </w:pPr>
            <w:r w:rsidRPr="001835E0">
              <w:rPr>
                <w:rFonts w:ascii="Arial" w:hAnsi="Arial" w:cs="Arial"/>
                <w:sz w:val="20"/>
                <w:szCs w:val="20"/>
              </w:rPr>
              <w:t>Lumex Opto/Components Inc.</w:t>
            </w:r>
          </w:p>
        </w:tc>
        <w:tc>
          <w:tcPr>
            <w:tcW w:w="2542" w:type="dxa"/>
            <w:tcBorders>
              <w:top w:val="nil"/>
              <w:left w:val="single" w:sz="4" w:space="0" w:color="auto"/>
              <w:bottom w:val="nil"/>
              <w:right w:val="nil"/>
            </w:tcBorders>
            <w:shd w:val="clear" w:color="auto" w:fill="auto"/>
            <w:hideMark/>
          </w:tcPr>
          <w:p w14:paraId="596A208B"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SML-LX2832IC</w:t>
            </w:r>
          </w:p>
        </w:tc>
        <w:tc>
          <w:tcPr>
            <w:tcW w:w="1028" w:type="dxa"/>
            <w:tcBorders>
              <w:top w:val="nil"/>
              <w:left w:val="single" w:sz="4" w:space="0" w:color="auto"/>
              <w:bottom w:val="nil"/>
              <w:right w:val="nil"/>
            </w:tcBorders>
            <w:shd w:val="clear" w:color="auto" w:fill="auto"/>
            <w:hideMark/>
          </w:tcPr>
          <w:p w14:paraId="576F486A"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765EAE7B" w14:textId="77777777" w:rsidTr="00C70B01">
        <w:trPr>
          <w:trHeight w:val="259"/>
        </w:trPr>
        <w:tc>
          <w:tcPr>
            <w:tcW w:w="688" w:type="dxa"/>
            <w:tcBorders>
              <w:top w:val="nil"/>
              <w:left w:val="single" w:sz="12" w:space="0" w:color="auto"/>
              <w:bottom w:val="nil"/>
              <w:right w:val="nil"/>
            </w:tcBorders>
            <w:shd w:val="clear" w:color="000000" w:fill="CCFFFF"/>
            <w:noWrap/>
            <w:hideMark/>
          </w:tcPr>
          <w:p w14:paraId="417DDF09"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lastRenderedPageBreak/>
              <w:t>56</w:t>
            </w:r>
          </w:p>
        </w:tc>
        <w:tc>
          <w:tcPr>
            <w:tcW w:w="1940" w:type="dxa"/>
            <w:tcBorders>
              <w:top w:val="nil"/>
              <w:left w:val="single" w:sz="4" w:space="0" w:color="auto"/>
              <w:bottom w:val="nil"/>
              <w:right w:val="single" w:sz="4" w:space="0" w:color="auto"/>
            </w:tcBorders>
            <w:shd w:val="clear" w:color="000000" w:fill="CCFFFF"/>
            <w:hideMark/>
          </w:tcPr>
          <w:p w14:paraId="14E23344" w14:textId="77777777" w:rsidR="001835E0" w:rsidRPr="001835E0" w:rsidRDefault="001835E0" w:rsidP="00C70B01">
            <w:pPr>
              <w:rPr>
                <w:rFonts w:ascii="Arial" w:hAnsi="Arial" w:cs="Arial"/>
                <w:sz w:val="20"/>
                <w:szCs w:val="20"/>
              </w:rPr>
            </w:pPr>
            <w:r w:rsidRPr="001835E0">
              <w:rPr>
                <w:rFonts w:ascii="Arial" w:hAnsi="Arial" w:cs="Arial"/>
                <w:sz w:val="20"/>
                <w:szCs w:val="20"/>
              </w:rPr>
              <w:t>OSCin, OSCin*, VccVCO/Aux</w:t>
            </w:r>
          </w:p>
        </w:tc>
        <w:tc>
          <w:tcPr>
            <w:tcW w:w="5196" w:type="dxa"/>
            <w:tcBorders>
              <w:top w:val="nil"/>
              <w:left w:val="nil"/>
              <w:bottom w:val="nil"/>
              <w:right w:val="nil"/>
            </w:tcBorders>
            <w:shd w:val="clear" w:color="000000" w:fill="CCFFFF"/>
            <w:hideMark/>
          </w:tcPr>
          <w:p w14:paraId="44D566C2" w14:textId="77777777" w:rsidR="001835E0" w:rsidRPr="001835E0" w:rsidRDefault="001835E0" w:rsidP="00C70B01">
            <w:pPr>
              <w:rPr>
                <w:rFonts w:ascii="Arial" w:hAnsi="Arial" w:cs="Arial"/>
                <w:sz w:val="20"/>
                <w:szCs w:val="20"/>
              </w:rPr>
            </w:pPr>
            <w:r w:rsidRPr="001835E0">
              <w:rPr>
                <w:rFonts w:ascii="Arial" w:hAnsi="Arial" w:cs="Arial"/>
                <w:sz w:val="20"/>
                <w:szCs w:val="20"/>
              </w:rPr>
              <w:t>Connector, SMT, End launch SMA 50 Ohm</w:t>
            </w:r>
          </w:p>
        </w:tc>
        <w:tc>
          <w:tcPr>
            <w:tcW w:w="2230" w:type="dxa"/>
            <w:tcBorders>
              <w:top w:val="nil"/>
              <w:left w:val="nil"/>
              <w:bottom w:val="nil"/>
              <w:right w:val="nil"/>
            </w:tcBorders>
            <w:shd w:val="clear" w:color="000000" w:fill="CCFFFF"/>
            <w:hideMark/>
          </w:tcPr>
          <w:p w14:paraId="49D3FD03" w14:textId="77777777" w:rsidR="001835E0" w:rsidRPr="001835E0" w:rsidRDefault="001835E0" w:rsidP="00C70B01">
            <w:pPr>
              <w:rPr>
                <w:rFonts w:ascii="Arial" w:hAnsi="Arial" w:cs="Arial"/>
                <w:sz w:val="20"/>
                <w:szCs w:val="20"/>
              </w:rPr>
            </w:pPr>
            <w:r w:rsidRPr="001835E0">
              <w:rPr>
                <w:rFonts w:ascii="Arial" w:hAnsi="Arial" w:cs="Arial"/>
                <w:sz w:val="20"/>
                <w:szCs w:val="20"/>
              </w:rPr>
              <w:t>Emerson Network Power</w:t>
            </w:r>
          </w:p>
        </w:tc>
        <w:tc>
          <w:tcPr>
            <w:tcW w:w="2542" w:type="dxa"/>
            <w:tcBorders>
              <w:top w:val="nil"/>
              <w:left w:val="single" w:sz="4" w:space="0" w:color="auto"/>
              <w:bottom w:val="nil"/>
              <w:right w:val="nil"/>
            </w:tcBorders>
            <w:shd w:val="clear" w:color="000000" w:fill="CCFFFF"/>
            <w:hideMark/>
          </w:tcPr>
          <w:p w14:paraId="649E427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142-0701-851</w:t>
            </w:r>
          </w:p>
        </w:tc>
        <w:tc>
          <w:tcPr>
            <w:tcW w:w="1028" w:type="dxa"/>
            <w:tcBorders>
              <w:top w:val="nil"/>
              <w:left w:val="single" w:sz="4" w:space="0" w:color="auto"/>
              <w:bottom w:val="nil"/>
              <w:right w:val="nil"/>
            </w:tcBorders>
            <w:shd w:val="clear" w:color="000000" w:fill="CCFFFF"/>
            <w:hideMark/>
          </w:tcPr>
          <w:p w14:paraId="2667C78A"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2DE6A043" w14:textId="77777777" w:rsidTr="00C70B01">
        <w:trPr>
          <w:trHeight w:val="259"/>
        </w:trPr>
        <w:tc>
          <w:tcPr>
            <w:tcW w:w="688" w:type="dxa"/>
            <w:tcBorders>
              <w:top w:val="nil"/>
              <w:left w:val="single" w:sz="12" w:space="0" w:color="auto"/>
              <w:bottom w:val="nil"/>
              <w:right w:val="nil"/>
            </w:tcBorders>
            <w:shd w:val="clear" w:color="auto" w:fill="auto"/>
            <w:noWrap/>
            <w:hideMark/>
          </w:tcPr>
          <w:p w14:paraId="29588B1D"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57</w:t>
            </w:r>
          </w:p>
        </w:tc>
        <w:tc>
          <w:tcPr>
            <w:tcW w:w="1940" w:type="dxa"/>
            <w:tcBorders>
              <w:top w:val="nil"/>
              <w:left w:val="single" w:sz="4" w:space="0" w:color="auto"/>
              <w:bottom w:val="nil"/>
              <w:right w:val="single" w:sz="4" w:space="0" w:color="auto"/>
            </w:tcBorders>
            <w:shd w:val="clear" w:color="auto" w:fill="auto"/>
            <w:hideMark/>
          </w:tcPr>
          <w:p w14:paraId="44DD96B3" w14:textId="77777777" w:rsidR="001835E0" w:rsidRPr="001835E0" w:rsidRDefault="001835E0" w:rsidP="00C70B01">
            <w:pPr>
              <w:rPr>
                <w:rFonts w:ascii="Arial" w:hAnsi="Arial" w:cs="Arial"/>
                <w:sz w:val="20"/>
                <w:szCs w:val="20"/>
              </w:rPr>
            </w:pPr>
            <w:r w:rsidRPr="001835E0">
              <w:rPr>
                <w:rFonts w:ascii="Arial" w:hAnsi="Arial" w:cs="Arial"/>
                <w:sz w:val="20"/>
                <w:szCs w:val="20"/>
              </w:rPr>
              <w:t>R3, R4, R10, R11, R28, R29, R32, R33, R46, R47</w:t>
            </w:r>
          </w:p>
        </w:tc>
        <w:tc>
          <w:tcPr>
            <w:tcW w:w="5196" w:type="dxa"/>
            <w:tcBorders>
              <w:top w:val="nil"/>
              <w:left w:val="nil"/>
              <w:bottom w:val="nil"/>
              <w:right w:val="nil"/>
            </w:tcBorders>
            <w:shd w:val="clear" w:color="auto" w:fill="auto"/>
            <w:hideMark/>
          </w:tcPr>
          <w:p w14:paraId="03EB2F97" w14:textId="77777777" w:rsidR="001835E0" w:rsidRPr="001835E0" w:rsidRDefault="001835E0" w:rsidP="00C70B01">
            <w:pPr>
              <w:rPr>
                <w:rFonts w:ascii="Arial" w:hAnsi="Arial" w:cs="Arial"/>
                <w:sz w:val="20"/>
                <w:szCs w:val="20"/>
              </w:rPr>
            </w:pPr>
            <w:r w:rsidRPr="001835E0">
              <w:rPr>
                <w:rFonts w:ascii="Arial" w:hAnsi="Arial" w:cs="Arial"/>
                <w:sz w:val="20"/>
                <w:szCs w:val="20"/>
              </w:rPr>
              <w:t>RES, 270 ohm, 5%, 0.1W, 0603</w:t>
            </w:r>
          </w:p>
        </w:tc>
        <w:tc>
          <w:tcPr>
            <w:tcW w:w="2230" w:type="dxa"/>
            <w:tcBorders>
              <w:top w:val="nil"/>
              <w:left w:val="nil"/>
              <w:bottom w:val="nil"/>
              <w:right w:val="nil"/>
            </w:tcBorders>
            <w:shd w:val="clear" w:color="auto" w:fill="auto"/>
            <w:hideMark/>
          </w:tcPr>
          <w:p w14:paraId="708D702C"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auto" w:fill="auto"/>
            <w:hideMark/>
          </w:tcPr>
          <w:p w14:paraId="7D152A49"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CRCW0603270RJNEA</w:t>
            </w:r>
          </w:p>
        </w:tc>
        <w:tc>
          <w:tcPr>
            <w:tcW w:w="1028" w:type="dxa"/>
            <w:tcBorders>
              <w:top w:val="nil"/>
              <w:left w:val="single" w:sz="4" w:space="0" w:color="auto"/>
              <w:bottom w:val="nil"/>
              <w:right w:val="nil"/>
            </w:tcBorders>
            <w:shd w:val="clear" w:color="auto" w:fill="auto"/>
            <w:hideMark/>
          </w:tcPr>
          <w:p w14:paraId="30043EB6"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39EB0F59" w14:textId="77777777" w:rsidTr="00C70B01">
        <w:trPr>
          <w:trHeight w:val="259"/>
        </w:trPr>
        <w:tc>
          <w:tcPr>
            <w:tcW w:w="688" w:type="dxa"/>
            <w:tcBorders>
              <w:top w:val="nil"/>
              <w:left w:val="single" w:sz="12" w:space="0" w:color="auto"/>
              <w:bottom w:val="nil"/>
              <w:right w:val="nil"/>
            </w:tcBorders>
            <w:shd w:val="clear" w:color="000000" w:fill="CCFFFF"/>
            <w:noWrap/>
            <w:hideMark/>
          </w:tcPr>
          <w:p w14:paraId="039F038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58</w:t>
            </w:r>
          </w:p>
        </w:tc>
        <w:tc>
          <w:tcPr>
            <w:tcW w:w="1940" w:type="dxa"/>
            <w:tcBorders>
              <w:top w:val="nil"/>
              <w:left w:val="single" w:sz="4" w:space="0" w:color="auto"/>
              <w:bottom w:val="nil"/>
              <w:right w:val="single" w:sz="4" w:space="0" w:color="auto"/>
            </w:tcBorders>
            <w:shd w:val="clear" w:color="000000" w:fill="CCFFFF"/>
            <w:hideMark/>
          </w:tcPr>
          <w:p w14:paraId="06564B8D" w14:textId="77777777" w:rsidR="001835E0" w:rsidRPr="001835E0" w:rsidRDefault="001835E0" w:rsidP="00C70B01">
            <w:pPr>
              <w:rPr>
                <w:rFonts w:ascii="Arial" w:hAnsi="Arial" w:cs="Arial"/>
                <w:sz w:val="20"/>
                <w:szCs w:val="20"/>
              </w:rPr>
            </w:pPr>
            <w:r w:rsidRPr="001835E0">
              <w:rPr>
                <w:rFonts w:ascii="Arial" w:hAnsi="Arial" w:cs="Arial"/>
                <w:sz w:val="20"/>
                <w:szCs w:val="20"/>
              </w:rPr>
              <w:t>R6, R7</w:t>
            </w:r>
          </w:p>
        </w:tc>
        <w:tc>
          <w:tcPr>
            <w:tcW w:w="5196" w:type="dxa"/>
            <w:tcBorders>
              <w:top w:val="nil"/>
              <w:left w:val="nil"/>
              <w:bottom w:val="nil"/>
              <w:right w:val="nil"/>
            </w:tcBorders>
            <w:shd w:val="clear" w:color="000000" w:fill="CCFFFF"/>
            <w:hideMark/>
          </w:tcPr>
          <w:p w14:paraId="379D11FA" w14:textId="77777777" w:rsidR="001835E0" w:rsidRPr="001835E0" w:rsidRDefault="001835E0" w:rsidP="00C70B01">
            <w:pPr>
              <w:rPr>
                <w:rFonts w:ascii="Arial" w:hAnsi="Arial" w:cs="Arial"/>
                <w:sz w:val="20"/>
                <w:szCs w:val="20"/>
              </w:rPr>
            </w:pPr>
            <w:r w:rsidRPr="001835E0">
              <w:rPr>
                <w:rFonts w:ascii="Arial" w:hAnsi="Arial" w:cs="Arial"/>
                <w:sz w:val="20"/>
                <w:szCs w:val="20"/>
              </w:rPr>
              <w:t>RES, 140 ohm, 1%, 0.1W, 0603</w:t>
            </w:r>
          </w:p>
        </w:tc>
        <w:tc>
          <w:tcPr>
            <w:tcW w:w="2230" w:type="dxa"/>
            <w:tcBorders>
              <w:top w:val="nil"/>
              <w:left w:val="nil"/>
              <w:bottom w:val="nil"/>
              <w:right w:val="nil"/>
            </w:tcBorders>
            <w:shd w:val="clear" w:color="000000" w:fill="CCFFFF"/>
            <w:hideMark/>
          </w:tcPr>
          <w:p w14:paraId="1FC76EAD"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000000" w:fill="CCFFFF"/>
            <w:hideMark/>
          </w:tcPr>
          <w:p w14:paraId="40EDA7EF"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CRCW0603140RFKEA</w:t>
            </w:r>
          </w:p>
        </w:tc>
        <w:tc>
          <w:tcPr>
            <w:tcW w:w="1028" w:type="dxa"/>
            <w:tcBorders>
              <w:top w:val="nil"/>
              <w:left w:val="single" w:sz="4" w:space="0" w:color="auto"/>
              <w:bottom w:val="nil"/>
              <w:right w:val="nil"/>
            </w:tcBorders>
            <w:shd w:val="clear" w:color="000000" w:fill="CCFFFF"/>
            <w:hideMark/>
          </w:tcPr>
          <w:p w14:paraId="7850416E"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0CF7B6EE" w14:textId="77777777" w:rsidTr="00C70B01">
        <w:trPr>
          <w:trHeight w:val="259"/>
        </w:trPr>
        <w:tc>
          <w:tcPr>
            <w:tcW w:w="688" w:type="dxa"/>
            <w:tcBorders>
              <w:top w:val="nil"/>
              <w:left w:val="single" w:sz="12" w:space="0" w:color="auto"/>
              <w:bottom w:val="nil"/>
              <w:right w:val="nil"/>
            </w:tcBorders>
            <w:shd w:val="clear" w:color="auto" w:fill="auto"/>
            <w:noWrap/>
            <w:hideMark/>
          </w:tcPr>
          <w:p w14:paraId="09B8A2E0"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59</w:t>
            </w:r>
          </w:p>
        </w:tc>
        <w:tc>
          <w:tcPr>
            <w:tcW w:w="1940" w:type="dxa"/>
            <w:tcBorders>
              <w:top w:val="nil"/>
              <w:left w:val="single" w:sz="4" w:space="0" w:color="auto"/>
              <w:bottom w:val="nil"/>
              <w:right w:val="single" w:sz="4" w:space="0" w:color="auto"/>
            </w:tcBorders>
            <w:shd w:val="clear" w:color="auto" w:fill="auto"/>
            <w:hideMark/>
          </w:tcPr>
          <w:p w14:paraId="0B4D212D" w14:textId="77777777" w:rsidR="001835E0" w:rsidRPr="001835E0" w:rsidRDefault="001835E0" w:rsidP="00C70B01">
            <w:pPr>
              <w:rPr>
                <w:rFonts w:ascii="Arial" w:hAnsi="Arial" w:cs="Arial"/>
                <w:sz w:val="20"/>
                <w:szCs w:val="20"/>
              </w:rPr>
            </w:pPr>
            <w:r w:rsidRPr="001835E0">
              <w:rPr>
                <w:rFonts w:ascii="Arial" w:hAnsi="Arial" w:cs="Arial"/>
                <w:sz w:val="20"/>
                <w:szCs w:val="20"/>
              </w:rPr>
              <w:t>R9, R12</w:t>
            </w:r>
          </w:p>
        </w:tc>
        <w:tc>
          <w:tcPr>
            <w:tcW w:w="5196" w:type="dxa"/>
            <w:tcBorders>
              <w:top w:val="nil"/>
              <w:left w:val="nil"/>
              <w:bottom w:val="nil"/>
              <w:right w:val="nil"/>
            </w:tcBorders>
            <w:shd w:val="clear" w:color="auto" w:fill="auto"/>
            <w:hideMark/>
          </w:tcPr>
          <w:p w14:paraId="28FE7EDC" w14:textId="77777777" w:rsidR="001835E0" w:rsidRPr="001835E0" w:rsidRDefault="001835E0" w:rsidP="00C70B01">
            <w:pPr>
              <w:rPr>
                <w:rFonts w:ascii="Arial" w:hAnsi="Arial" w:cs="Arial"/>
                <w:sz w:val="20"/>
                <w:szCs w:val="20"/>
              </w:rPr>
            </w:pPr>
            <w:r w:rsidRPr="001835E0">
              <w:rPr>
                <w:rFonts w:ascii="Arial" w:hAnsi="Arial" w:cs="Arial"/>
                <w:sz w:val="20"/>
                <w:szCs w:val="20"/>
              </w:rPr>
              <w:t>RES, 8.2 ohm, 5%, 0.1W, 0603</w:t>
            </w:r>
          </w:p>
        </w:tc>
        <w:tc>
          <w:tcPr>
            <w:tcW w:w="2230" w:type="dxa"/>
            <w:tcBorders>
              <w:top w:val="nil"/>
              <w:left w:val="nil"/>
              <w:bottom w:val="nil"/>
              <w:right w:val="nil"/>
            </w:tcBorders>
            <w:shd w:val="clear" w:color="auto" w:fill="auto"/>
            <w:hideMark/>
          </w:tcPr>
          <w:p w14:paraId="46558AA6"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auto" w:fill="auto"/>
            <w:hideMark/>
          </w:tcPr>
          <w:p w14:paraId="5AB4DC24"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CRCW06038R20JNEA</w:t>
            </w:r>
          </w:p>
        </w:tc>
        <w:tc>
          <w:tcPr>
            <w:tcW w:w="1028" w:type="dxa"/>
            <w:tcBorders>
              <w:top w:val="nil"/>
              <w:left w:val="single" w:sz="4" w:space="0" w:color="auto"/>
              <w:bottom w:val="nil"/>
              <w:right w:val="nil"/>
            </w:tcBorders>
            <w:shd w:val="clear" w:color="auto" w:fill="auto"/>
            <w:hideMark/>
          </w:tcPr>
          <w:p w14:paraId="676E491C"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67EBC72C" w14:textId="77777777" w:rsidTr="00C70B01">
        <w:trPr>
          <w:trHeight w:val="259"/>
        </w:trPr>
        <w:tc>
          <w:tcPr>
            <w:tcW w:w="688" w:type="dxa"/>
            <w:tcBorders>
              <w:top w:val="nil"/>
              <w:left w:val="single" w:sz="12" w:space="0" w:color="auto"/>
              <w:bottom w:val="nil"/>
              <w:right w:val="nil"/>
            </w:tcBorders>
            <w:shd w:val="clear" w:color="000000" w:fill="CCFFFF"/>
            <w:noWrap/>
            <w:hideMark/>
          </w:tcPr>
          <w:p w14:paraId="16317053"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60</w:t>
            </w:r>
          </w:p>
        </w:tc>
        <w:tc>
          <w:tcPr>
            <w:tcW w:w="1940" w:type="dxa"/>
            <w:tcBorders>
              <w:top w:val="nil"/>
              <w:left w:val="single" w:sz="4" w:space="0" w:color="auto"/>
              <w:bottom w:val="nil"/>
              <w:right w:val="single" w:sz="4" w:space="0" w:color="auto"/>
            </w:tcBorders>
            <w:shd w:val="clear" w:color="000000" w:fill="CCFFFF"/>
            <w:hideMark/>
          </w:tcPr>
          <w:p w14:paraId="01AEEBE9" w14:textId="77777777" w:rsidR="001835E0" w:rsidRPr="001835E0" w:rsidRDefault="001835E0" w:rsidP="00C70B01">
            <w:pPr>
              <w:rPr>
                <w:rFonts w:ascii="Arial" w:hAnsi="Arial" w:cs="Arial"/>
                <w:sz w:val="20"/>
                <w:szCs w:val="20"/>
              </w:rPr>
            </w:pPr>
            <w:r w:rsidRPr="001835E0">
              <w:rPr>
                <w:rFonts w:ascii="Arial" w:hAnsi="Arial" w:cs="Arial"/>
                <w:sz w:val="20"/>
                <w:szCs w:val="20"/>
              </w:rPr>
              <w:t>R15, R22, R23, R24, R34, R35, R40, R41, R59, R61, R112, R113, R114, R116, R117, R119, R122</w:t>
            </w:r>
          </w:p>
        </w:tc>
        <w:tc>
          <w:tcPr>
            <w:tcW w:w="5196" w:type="dxa"/>
            <w:tcBorders>
              <w:top w:val="nil"/>
              <w:left w:val="nil"/>
              <w:bottom w:val="nil"/>
              <w:right w:val="nil"/>
            </w:tcBorders>
            <w:shd w:val="clear" w:color="000000" w:fill="CCFFFF"/>
            <w:hideMark/>
          </w:tcPr>
          <w:p w14:paraId="2E9CEF43" w14:textId="77777777" w:rsidR="001835E0" w:rsidRPr="001835E0" w:rsidRDefault="001835E0" w:rsidP="00C70B01">
            <w:pPr>
              <w:rPr>
                <w:rFonts w:ascii="Arial" w:hAnsi="Arial" w:cs="Arial"/>
                <w:sz w:val="20"/>
                <w:szCs w:val="20"/>
              </w:rPr>
            </w:pPr>
            <w:r w:rsidRPr="001835E0">
              <w:rPr>
                <w:rFonts w:ascii="Arial" w:hAnsi="Arial" w:cs="Arial"/>
                <w:sz w:val="20"/>
                <w:szCs w:val="20"/>
              </w:rPr>
              <w:t>RES, 0 ohm, 5%, 0.1W, 0603</w:t>
            </w:r>
          </w:p>
        </w:tc>
        <w:tc>
          <w:tcPr>
            <w:tcW w:w="2230" w:type="dxa"/>
            <w:tcBorders>
              <w:top w:val="nil"/>
              <w:left w:val="nil"/>
              <w:bottom w:val="nil"/>
              <w:right w:val="nil"/>
            </w:tcBorders>
            <w:shd w:val="clear" w:color="000000" w:fill="CCFFFF"/>
            <w:hideMark/>
          </w:tcPr>
          <w:p w14:paraId="559397DC"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000000" w:fill="CCFFFF"/>
            <w:hideMark/>
          </w:tcPr>
          <w:p w14:paraId="1A35BE7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CRCW06030000Z0EA</w:t>
            </w:r>
          </w:p>
        </w:tc>
        <w:tc>
          <w:tcPr>
            <w:tcW w:w="1028" w:type="dxa"/>
            <w:tcBorders>
              <w:top w:val="nil"/>
              <w:left w:val="single" w:sz="4" w:space="0" w:color="auto"/>
              <w:bottom w:val="nil"/>
              <w:right w:val="nil"/>
            </w:tcBorders>
            <w:shd w:val="clear" w:color="000000" w:fill="CCFFFF"/>
            <w:hideMark/>
          </w:tcPr>
          <w:p w14:paraId="1AD7E7FE"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5128F816" w14:textId="77777777" w:rsidTr="00C70B01">
        <w:trPr>
          <w:trHeight w:val="259"/>
        </w:trPr>
        <w:tc>
          <w:tcPr>
            <w:tcW w:w="688" w:type="dxa"/>
            <w:tcBorders>
              <w:top w:val="nil"/>
              <w:left w:val="single" w:sz="12" w:space="0" w:color="auto"/>
              <w:bottom w:val="nil"/>
              <w:right w:val="nil"/>
            </w:tcBorders>
            <w:shd w:val="clear" w:color="auto" w:fill="auto"/>
            <w:noWrap/>
            <w:hideMark/>
          </w:tcPr>
          <w:p w14:paraId="5B44E343"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61</w:t>
            </w:r>
          </w:p>
        </w:tc>
        <w:tc>
          <w:tcPr>
            <w:tcW w:w="1940" w:type="dxa"/>
            <w:tcBorders>
              <w:top w:val="nil"/>
              <w:left w:val="single" w:sz="4" w:space="0" w:color="auto"/>
              <w:bottom w:val="nil"/>
              <w:right w:val="single" w:sz="4" w:space="0" w:color="auto"/>
            </w:tcBorders>
            <w:shd w:val="clear" w:color="auto" w:fill="auto"/>
            <w:hideMark/>
          </w:tcPr>
          <w:p w14:paraId="7CCF59FA" w14:textId="77777777" w:rsidR="001835E0" w:rsidRPr="001835E0" w:rsidRDefault="001835E0" w:rsidP="00C70B01">
            <w:pPr>
              <w:rPr>
                <w:rFonts w:ascii="Arial" w:hAnsi="Arial" w:cs="Arial"/>
                <w:sz w:val="20"/>
                <w:szCs w:val="20"/>
              </w:rPr>
            </w:pPr>
            <w:r w:rsidRPr="001835E0">
              <w:rPr>
                <w:rFonts w:ascii="Arial" w:hAnsi="Arial" w:cs="Arial"/>
                <w:sz w:val="20"/>
                <w:szCs w:val="20"/>
              </w:rPr>
              <w:t>R17, R18</w:t>
            </w:r>
          </w:p>
        </w:tc>
        <w:tc>
          <w:tcPr>
            <w:tcW w:w="5196" w:type="dxa"/>
            <w:tcBorders>
              <w:top w:val="nil"/>
              <w:left w:val="nil"/>
              <w:bottom w:val="nil"/>
              <w:right w:val="nil"/>
            </w:tcBorders>
            <w:shd w:val="clear" w:color="auto" w:fill="auto"/>
            <w:hideMark/>
          </w:tcPr>
          <w:p w14:paraId="39BBC774" w14:textId="77777777" w:rsidR="001835E0" w:rsidRPr="001835E0" w:rsidRDefault="001835E0" w:rsidP="00C70B01">
            <w:pPr>
              <w:rPr>
                <w:rFonts w:ascii="Arial" w:hAnsi="Arial" w:cs="Arial"/>
                <w:sz w:val="20"/>
                <w:szCs w:val="20"/>
              </w:rPr>
            </w:pPr>
            <w:r w:rsidRPr="001835E0">
              <w:rPr>
                <w:rFonts w:ascii="Arial" w:hAnsi="Arial" w:cs="Arial"/>
                <w:sz w:val="20"/>
                <w:szCs w:val="20"/>
              </w:rPr>
              <w:t>RES, 120 ohm, 5%, 0.1W, 0603</w:t>
            </w:r>
          </w:p>
        </w:tc>
        <w:tc>
          <w:tcPr>
            <w:tcW w:w="2230" w:type="dxa"/>
            <w:tcBorders>
              <w:top w:val="nil"/>
              <w:left w:val="nil"/>
              <w:bottom w:val="nil"/>
              <w:right w:val="nil"/>
            </w:tcBorders>
            <w:shd w:val="clear" w:color="auto" w:fill="auto"/>
            <w:hideMark/>
          </w:tcPr>
          <w:p w14:paraId="73DF7BBD"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auto" w:fill="auto"/>
            <w:hideMark/>
          </w:tcPr>
          <w:p w14:paraId="5F9AF04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CRCW0603120RJNEA</w:t>
            </w:r>
          </w:p>
        </w:tc>
        <w:tc>
          <w:tcPr>
            <w:tcW w:w="1028" w:type="dxa"/>
            <w:tcBorders>
              <w:top w:val="nil"/>
              <w:left w:val="single" w:sz="4" w:space="0" w:color="auto"/>
              <w:bottom w:val="nil"/>
              <w:right w:val="nil"/>
            </w:tcBorders>
            <w:shd w:val="clear" w:color="auto" w:fill="auto"/>
            <w:hideMark/>
          </w:tcPr>
          <w:p w14:paraId="55FFCB59"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2A63C1DE" w14:textId="77777777" w:rsidTr="00C70B01">
        <w:trPr>
          <w:trHeight w:val="259"/>
        </w:trPr>
        <w:tc>
          <w:tcPr>
            <w:tcW w:w="688" w:type="dxa"/>
            <w:tcBorders>
              <w:top w:val="nil"/>
              <w:left w:val="single" w:sz="12" w:space="0" w:color="auto"/>
              <w:bottom w:val="nil"/>
              <w:right w:val="nil"/>
            </w:tcBorders>
            <w:shd w:val="clear" w:color="000000" w:fill="CCFFFF"/>
            <w:noWrap/>
            <w:hideMark/>
          </w:tcPr>
          <w:p w14:paraId="2BC24D45"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62</w:t>
            </w:r>
          </w:p>
        </w:tc>
        <w:tc>
          <w:tcPr>
            <w:tcW w:w="1940" w:type="dxa"/>
            <w:tcBorders>
              <w:top w:val="nil"/>
              <w:left w:val="single" w:sz="4" w:space="0" w:color="auto"/>
              <w:bottom w:val="nil"/>
              <w:right w:val="single" w:sz="4" w:space="0" w:color="auto"/>
            </w:tcBorders>
            <w:shd w:val="clear" w:color="000000" w:fill="CCFFFF"/>
            <w:hideMark/>
          </w:tcPr>
          <w:p w14:paraId="581B0B69" w14:textId="77777777" w:rsidR="001835E0" w:rsidRPr="001835E0" w:rsidRDefault="001835E0" w:rsidP="00C70B01">
            <w:pPr>
              <w:rPr>
                <w:rFonts w:ascii="Arial" w:hAnsi="Arial" w:cs="Arial"/>
                <w:sz w:val="20"/>
                <w:szCs w:val="20"/>
              </w:rPr>
            </w:pPr>
            <w:r w:rsidRPr="001835E0">
              <w:rPr>
                <w:rFonts w:ascii="Arial" w:hAnsi="Arial" w:cs="Arial"/>
                <w:sz w:val="20"/>
                <w:szCs w:val="20"/>
              </w:rPr>
              <w:t>R25, R26, R38</w:t>
            </w:r>
          </w:p>
        </w:tc>
        <w:tc>
          <w:tcPr>
            <w:tcW w:w="5196" w:type="dxa"/>
            <w:tcBorders>
              <w:top w:val="nil"/>
              <w:left w:val="nil"/>
              <w:bottom w:val="nil"/>
              <w:right w:val="nil"/>
            </w:tcBorders>
            <w:shd w:val="clear" w:color="000000" w:fill="CCFFFF"/>
            <w:hideMark/>
          </w:tcPr>
          <w:p w14:paraId="20918F97" w14:textId="77777777" w:rsidR="001835E0" w:rsidRPr="001835E0" w:rsidRDefault="001835E0" w:rsidP="00C70B01">
            <w:pPr>
              <w:rPr>
                <w:rFonts w:ascii="Arial" w:hAnsi="Arial" w:cs="Arial"/>
                <w:sz w:val="20"/>
                <w:szCs w:val="20"/>
              </w:rPr>
            </w:pPr>
            <w:r w:rsidRPr="001835E0">
              <w:rPr>
                <w:rFonts w:ascii="Arial" w:hAnsi="Arial" w:cs="Arial"/>
                <w:sz w:val="20"/>
                <w:szCs w:val="20"/>
              </w:rPr>
              <w:t>RES, 10k ohm, 5%, 0.1W, 0603</w:t>
            </w:r>
          </w:p>
        </w:tc>
        <w:tc>
          <w:tcPr>
            <w:tcW w:w="2230" w:type="dxa"/>
            <w:tcBorders>
              <w:top w:val="nil"/>
              <w:left w:val="nil"/>
              <w:bottom w:val="nil"/>
              <w:right w:val="nil"/>
            </w:tcBorders>
            <w:shd w:val="clear" w:color="000000" w:fill="CCFFFF"/>
            <w:hideMark/>
          </w:tcPr>
          <w:p w14:paraId="0B3E6289"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000000" w:fill="CCFFFF"/>
            <w:hideMark/>
          </w:tcPr>
          <w:p w14:paraId="7356CA9A"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CRCW060310K0JNEA</w:t>
            </w:r>
          </w:p>
        </w:tc>
        <w:tc>
          <w:tcPr>
            <w:tcW w:w="1028" w:type="dxa"/>
            <w:tcBorders>
              <w:top w:val="nil"/>
              <w:left w:val="single" w:sz="4" w:space="0" w:color="auto"/>
              <w:bottom w:val="nil"/>
              <w:right w:val="nil"/>
            </w:tcBorders>
            <w:shd w:val="clear" w:color="000000" w:fill="CCFFFF"/>
            <w:hideMark/>
          </w:tcPr>
          <w:p w14:paraId="63A775EC"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4A2B70EE" w14:textId="77777777" w:rsidTr="00C70B01">
        <w:trPr>
          <w:trHeight w:val="259"/>
        </w:trPr>
        <w:tc>
          <w:tcPr>
            <w:tcW w:w="688" w:type="dxa"/>
            <w:tcBorders>
              <w:top w:val="nil"/>
              <w:left w:val="single" w:sz="12" w:space="0" w:color="auto"/>
              <w:bottom w:val="nil"/>
              <w:right w:val="nil"/>
            </w:tcBorders>
            <w:shd w:val="clear" w:color="auto" w:fill="auto"/>
            <w:noWrap/>
            <w:hideMark/>
          </w:tcPr>
          <w:p w14:paraId="5011210A"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63</w:t>
            </w:r>
          </w:p>
        </w:tc>
        <w:tc>
          <w:tcPr>
            <w:tcW w:w="1940" w:type="dxa"/>
            <w:tcBorders>
              <w:top w:val="nil"/>
              <w:left w:val="single" w:sz="4" w:space="0" w:color="auto"/>
              <w:bottom w:val="nil"/>
              <w:right w:val="single" w:sz="4" w:space="0" w:color="auto"/>
            </w:tcBorders>
            <w:shd w:val="clear" w:color="auto" w:fill="auto"/>
            <w:hideMark/>
          </w:tcPr>
          <w:p w14:paraId="3C2D49BC" w14:textId="77777777" w:rsidR="001835E0" w:rsidRPr="001835E0" w:rsidRDefault="001835E0" w:rsidP="00C70B01">
            <w:pPr>
              <w:rPr>
                <w:rFonts w:ascii="Arial" w:hAnsi="Arial" w:cs="Arial"/>
                <w:sz w:val="20"/>
                <w:szCs w:val="20"/>
              </w:rPr>
            </w:pPr>
            <w:r w:rsidRPr="001835E0">
              <w:rPr>
                <w:rFonts w:ascii="Arial" w:hAnsi="Arial" w:cs="Arial"/>
                <w:sz w:val="20"/>
                <w:szCs w:val="20"/>
              </w:rPr>
              <w:t>R36, R39</w:t>
            </w:r>
          </w:p>
        </w:tc>
        <w:tc>
          <w:tcPr>
            <w:tcW w:w="5196" w:type="dxa"/>
            <w:tcBorders>
              <w:top w:val="nil"/>
              <w:left w:val="nil"/>
              <w:bottom w:val="nil"/>
              <w:right w:val="nil"/>
            </w:tcBorders>
            <w:shd w:val="clear" w:color="auto" w:fill="auto"/>
            <w:hideMark/>
          </w:tcPr>
          <w:p w14:paraId="3072879E" w14:textId="77777777" w:rsidR="001835E0" w:rsidRPr="001835E0" w:rsidRDefault="001835E0" w:rsidP="00C70B01">
            <w:pPr>
              <w:rPr>
                <w:rFonts w:ascii="Arial" w:hAnsi="Arial" w:cs="Arial"/>
                <w:sz w:val="20"/>
                <w:szCs w:val="20"/>
              </w:rPr>
            </w:pPr>
            <w:r w:rsidRPr="001835E0">
              <w:rPr>
                <w:rFonts w:ascii="Arial" w:hAnsi="Arial" w:cs="Arial"/>
                <w:sz w:val="20"/>
                <w:szCs w:val="20"/>
              </w:rPr>
              <w:t>RES, 4.7k ohm, 5%, 0.1W, 0603</w:t>
            </w:r>
          </w:p>
        </w:tc>
        <w:tc>
          <w:tcPr>
            <w:tcW w:w="2230" w:type="dxa"/>
            <w:tcBorders>
              <w:top w:val="nil"/>
              <w:left w:val="nil"/>
              <w:bottom w:val="nil"/>
              <w:right w:val="nil"/>
            </w:tcBorders>
            <w:shd w:val="clear" w:color="auto" w:fill="auto"/>
            <w:hideMark/>
          </w:tcPr>
          <w:p w14:paraId="34C97577"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auto" w:fill="auto"/>
            <w:hideMark/>
          </w:tcPr>
          <w:p w14:paraId="2FAC317F"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CRCW06034K70JNEA</w:t>
            </w:r>
          </w:p>
        </w:tc>
        <w:tc>
          <w:tcPr>
            <w:tcW w:w="1028" w:type="dxa"/>
            <w:tcBorders>
              <w:top w:val="nil"/>
              <w:left w:val="single" w:sz="4" w:space="0" w:color="auto"/>
              <w:bottom w:val="nil"/>
              <w:right w:val="nil"/>
            </w:tcBorders>
            <w:shd w:val="clear" w:color="auto" w:fill="auto"/>
            <w:hideMark/>
          </w:tcPr>
          <w:p w14:paraId="7BF391C0"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7B52AA7F" w14:textId="77777777" w:rsidTr="00C70B01">
        <w:trPr>
          <w:trHeight w:val="259"/>
        </w:trPr>
        <w:tc>
          <w:tcPr>
            <w:tcW w:w="688" w:type="dxa"/>
            <w:tcBorders>
              <w:top w:val="nil"/>
              <w:left w:val="single" w:sz="12" w:space="0" w:color="auto"/>
              <w:bottom w:val="nil"/>
              <w:right w:val="nil"/>
            </w:tcBorders>
            <w:shd w:val="clear" w:color="000000" w:fill="CCFFFF"/>
            <w:noWrap/>
            <w:hideMark/>
          </w:tcPr>
          <w:p w14:paraId="7F982FCD"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64</w:t>
            </w:r>
          </w:p>
        </w:tc>
        <w:tc>
          <w:tcPr>
            <w:tcW w:w="1940" w:type="dxa"/>
            <w:tcBorders>
              <w:top w:val="nil"/>
              <w:left w:val="single" w:sz="4" w:space="0" w:color="auto"/>
              <w:bottom w:val="nil"/>
              <w:right w:val="single" w:sz="4" w:space="0" w:color="auto"/>
            </w:tcBorders>
            <w:shd w:val="clear" w:color="000000" w:fill="CCFFFF"/>
            <w:hideMark/>
          </w:tcPr>
          <w:p w14:paraId="0C6EC768" w14:textId="77777777" w:rsidR="001835E0" w:rsidRPr="001835E0" w:rsidRDefault="001835E0" w:rsidP="00C70B01">
            <w:pPr>
              <w:rPr>
                <w:rFonts w:ascii="Arial" w:hAnsi="Arial" w:cs="Arial"/>
                <w:sz w:val="20"/>
                <w:szCs w:val="20"/>
              </w:rPr>
            </w:pPr>
            <w:r w:rsidRPr="001835E0">
              <w:rPr>
                <w:rFonts w:ascii="Arial" w:hAnsi="Arial" w:cs="Arial"/>
                <w:sz w:val="20"/>
                <w:szCs w:val="20"/>
              </w:rPr>
              <w:t>R37, R66, R67, R68, R75, R76, R77, R78, R80, R84, R87, R88, R91, R92, R95</w:t>
            </w:r>
          </w:p>
        </w:tc>
        <w:tc>
          <w:tcPr>
            <w:tcW w:w="5196" w:type="dxa"/>
            <w:tcBorders>
              <w:top w:val="nil"/>
              <w:left w:val="nil"/>
              <w:bottom w:val="nil"/>
              <w:right w:val="nil"/>
            </w:tcBorders>
            <w:shd w:val="clear" w:color="000000" w:fill="CCFFFF"/>
            <w:hideMark/>
          </w:tcPr>
          <w:p w14:paraId="10E4A4E5" w14:textId="77777777" w:rsidR="001835E0" w:rsidRPr="001835E0" w:rsidRDefault="001835E0" w:rsidP="00C70B01">
            <w:pPr>
              <w:rPr>
                <w:rFonts w:ascii="Arial" w:hAnsi="Arial" w:cs="Arial"/>
                <w:sz w:val="20"/>
                <w:szCs w:val="20"/>
              </w:rPr>
            </w:pPr>
            <w:r w:rsidRPr="001835E0">
              <w:rPr>
                <w:rFonts w:ascii="Arial" w:hAnsi="Arial" w:cs="Arial"/>
                <w:sz w:val="20"/>
                <w:szCs w:val="20"/>
              </w:rPr>
              <w:t>RES, 51 ohm, 5%, 0.1W, 0603</w:t>
            </w:r>
          </w:p>
        </w:tc>
        <w:tc>
          <w:tcPr>
            <w:tcW w:w="2230" w:type="dxa"/>
            <w:tcBorders>
              <w:top w:val="nil"/>
              <w:left w:val="nil"/>
              <w:bottom w:val="nil"/>
              <w:right w:val="nil"/>
            </w:tcBorders>
            <w:shd w:val="clear" w:color="000000" w:fill="CCFFFF"/>
            <w:hideMark/>
          </w:tcPr>
          <w:p w14:paraId="2E969CF0"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000000" w:fill="CCFFFF"/>
            <w:hideMark/>
          </w:tcPr>
          <w:p w14:paraId="630F826B"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CRCW060351R0JNEA</w:t>
            </w:r>
          </w:p>
        </w:tc>
        <w:tc>
          <w:tcPr>
            <w:tcW w:w="1028" w:type="dxa"/>
            <w:tcBorders>
              <w:top w:val="nil"/>
              <w:left w:val="single" w:sz="4" w:space="0" w:color="auto"/>
              <w:bottom w:val="nil"/>
              <w:right w:val="nil"/>
            </w:tcBorders>
            <w:shd w:val="clear" w:color="000000" w:fill="CCFFFF"/>
            <w:hideMark/>
          </w:tcPr>
          <w:p w14:paraId="650B3DE7"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08490B54" w14:textId="77777777" w:rsidTr="00C70B01">
        <w:trPr>
          <w:trHeight w:val="259"/>
        </w:trPr>
        <w:tc>
          <w:tcPr>
            <w:tcW w:w="688" w:type="dxa"/>
            <w:tcBorders>
              <w:top w:val="nil"/>
              <w:left w:val="single" w:sz="12" w:space="0" w:color="auto"/>
              <w:bottom w:val="nil"/>
              <w:right w:val="nil"/>
            </w:tcBorders>
            <w:shd w:val="clear" w:color="auto" w:fill="auto"/>
            <w:noWrap/>
            <w:hideMark/>
          </w:tcPr>
          <w:p w14:paraId="2D63B356"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65</w:t>
            </w:r>
          </w:p>
        </w:tc>
        <w:tc>
          <w:tcPr>
            <w:tcW w:w="1940" w:type="dxa"/>
            <w:tcBorders>
              <w:top w:val="nil"/>
              <w:left w:val="single" w:sz="4" w:space="0" w:color="auto"/>
              <w:bottom w:val="nil"/>
              <w:right w:val="single" w:sz="4" w:space="0" w:color="auto"/>
            </w:tcBorders>
            <w:shd w:val="clear" w:color="auto" w:fill="auto"/>
            <w:hideMark/>
          </w:tcPr>
          <w:p w14:paraId="64E3C4FA" w14:textId="77777777" w:rsidR="001835E0" w:rsidRPr="001835E0" w:rsidRDefault="001835E0" w:rsidP="00C70B01">
            <w:pPr>
              <w:rPr>
                <w:rFonts w:ascii="Arial" w:hAnsi="Arial" w:cs="Arial"/>
                <w:sz w:val="20"/>
                <w:szCs w:val="20"/>
              </w:rPr>
            </w:pPr>
            <w:r w:rsidRPr="001835E0">
              <w:rPr>
                <w:rFonts w:ascii="Arial" w:hAnsi="Arial" w:cs="Arial"/>
                <w:sz w:val="20"/>
                <w:szCs w:val="20"/>
              </w:rPr>
              <w:t>R96, R97, R98</w:t>
            </w:r>
          </w:p>
        </w:tc>
        <w:tc>
          <w:tcPr>
            <w:tcW w:w="5196" w:type="dxa"/>
            <w:tcBorders>
              <w:top w:val="nil"/>
              <w:left w:val="nil"/>
              <w:bottom w:val="nil"/>
              <w:right w:val="nil"/>
            </w:tcBorders>
            <w:shd w:val="clear" w:color="auto" w:fill="auto"/>
            <w:hideMark/>
          </w:tcPr>
          <w:p w14:paraId="1108A9C1" w14:textId="77777777" w:rsidR="001835E0" w:rsidRPr="001835E0" w:rsidRDefault="001835E0" w:rsidP="00C70B01">
            <w:pPr>
              <w:rPr>
                <w:rFonts w:ascii="Arial" w:hAnsi="Arial" w:cs="Arial"/>
                <w:sz w:val="20"/>
                <w:szCs w:val="20"/>
              </w:rPr>
            </w:pPr>
            <w:r w:rsidRPr="001835E0">
              <w:rPr>
                <w:rFonts w:ascii="Arial" w:hAnsi="Arial" w:cs="Arial"/>
                <w:sz w:val="20"/>
                <w:szCs w:val="20"/>
              </w:rPr>
              <w:t>Ferrite</w:t>
            </w:r>
          </w:p>
        </w:tc>
        <w:tc>
          <w:tcPr>
            <w:tcW w:w="2230" w:type="dxa"/>
            <w:tcBorders>
              <w:top w:val="nil"/>
              <w:left w:val="nil"/>
              <w:bottom w:val="nil"/>
              <w:right w:val="nil"/>
            </w:tcBorders>
            <w:shd w:val="clear" w:color="auto" w:fill="auto"/>
            <w:hideMark/>
          </w:tcPr>
          <w:p w14:paraId="1464F90E" w14:textId="77777777" w:rsidR="001835E0" w:rsidRPr="001835E0" w:rsidRDefault="001835E0" w:rsidP="00C70B01">
            <w:pPr>
              <w:rPr>
                <w:rFonts w:ascii="Arial" w:hAnsi="Arial" w:cs="Arial"/>
                <w:sz w:val="20"/>
                <w:szCs w:val="20"/>
              </w:rPr>
            </w:pPr>
            <w:r w:rsidRPr="001835E0">
              <w:rPr>
                <w:rFonts w:ascii="Arial" w:hAnsi="Arial" w:cs="Arial"/>
                <w:sz w:val="20"/>
                <w:szCs w:val="20"/>
              </w:rPr>
              <w:t>Murata</w:t>
            </w:r>
          </w:p>
        </w:tc>
        <w:tc>
          <w:tcPr>
            <w:tcW w:w="2542" w:type="dxa"/>
            <w:tcBorders>
              <w:top w:val="nil"/>
              <w:left w:val="single" w:sz="4" w:space="0" w:color="auto"/>
              <w:bottom w:val="nil"/>
              <w:right w:val="nil"/>
            </w:tcBorders>
            <w:shd w:val="clear" w:color="auto" w:fill="auto"/>
            <w:hideMark/>
          </w:tcPr>
          <w:p w14:paraId="00B33A73"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BLM18HE102SN1D</w:t>
            </w:r>
          </w:p>
        </w:tc>
        <w:tc>
          <w:tcPr>
            <w:tcW w:w="1028" w:type="dxa"/>
            <w:tcBorders>
              <w:top w:val="nil"/>
              <w:left w:val="single" w:sz="4" w:space="0" w:color="auto"/>
              <w:bottom w:val="nil"/>
              <w:right w:val="nil"/>
            </w:tcBorders>
            <w:shd w:val="clear" w:color="auto" w:fill="auto"/>
            <w:hideMark/>
          </w:tcPr>
          <w:p w14:paraId="76D5EF44"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3DAD9A1D" w14:textId="77777777" w:rsidTr="00C70B01">
        <w:trPr>
          <w:trHeight w:val="259"/>
        </w:trPr>
        <w:tc>
          <w:tcPr>
            <w:tcW w:w="688" w:type="dxa"/>
            <w:tcBorders>
              <w:top w:val="nil"/>
              <w:left w:val="single" w:sz="12" w:space="0" w:color="auto"/>
              <w:bottom w:val="nil"/>
              <w:right w:val="nil"/>
            </w:tcBorders>
            <w:shd w:val="clear" w:color="000000" w:fill="CCFFFF"/>
            <w:noWrap/>
            <w:hideMark/>
          </w:tcPr>
          <w:p w14:paraId="75444BB0"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66</w:t>
            </w:r>
          </w:p>
        </w:tc>
        <w:tc>
          <w:tcPr>
            <w:tcW w:w="1940" w:type="dxa"/>
            <w:tcBorders>
              <w:top w:val="nil"/>
              <w:left w:val="single" w:sz="4" w:space="0" w:color="auto"/>
              <w:bottom w:val="nil"/>
              <w:right w:val="single" w:sz="4" w:space="0" w:color="auto"/>
            </w:tcBorders>
            <w:shd w:val="clear" w:color="000000" w:fill="CCFFFF"/>
            <w:hideMark/>
          </w:tcPr>
          <w:p w14:paraId="5818854A" w14:textId="77777777" w:rsidR="001835E0" w:rsidRPr="001835E0" w:rsidRDefault="001835E0" w:rsidP="00C70B01">
            <w:pPr>
              <w:rPr>
                <w:rFonts w:ascii="Arial" w:hAnsi="Arial" w:cs="Arial"/>
                <w:sz w:val="20"/>
                <w:szCs w:val="20"/>
              </w:rPr>
            </w:pPr>
            <w:r w:rsidRPr="001835E0">
              <w:rPr>
                <w:rFonts w:ascii="Arial" w:hAnsi="Arial" w:cs="Arial"/>
                <w:sz w:val="20"/>
                <w:szCs w:val="20"/>
              </w:rPr>
              <w:t>R118</w:t>
            </w:r>
          </w:p>
        </w:tc>
        <w:tc>
          <w:tcPr>
            <w:tcW w:w="5196" w:type="dxa"/>
            <w:tcBorders>
              <w:top w:val="nil"/>
              <w:left w:val="nil"/>
              <w:bottom w:val="nil"/>
              <w:right w:val="nil"/>
            </w:tcBorders>
            <w:shd w:val="clear" w:color="000000" w:fill="CCFFFF"/>
            <w:hideMark/>
          </w:tcPr>
          <w:p w14:paraId="3FBE465E" w14:textId="77777777" w:rsidR="001835E0" w:rsidRPr="001835E0" w:rsidRDefault="001835E0" w:rsidP="00C70B01">
            <w:pPr>
              <w:rPr>
                <w:rFonts w:ascii="Arial" w:hAnsi="Arial" w:cs="Arial"/>
                <w:sz w:val="20"/>
                <w:szCs w:val="20"/>
              </w:rPr>
            </w:pPr>
            <w:r w:rsidRPr="001835E0">
              <w:rPr>
                <w:rFonts w:ascii="Arial" w:hAnsi="Arial" w:cs="Arial"/>
                <w:sz w:val="20"/>
                <w:szCs w:val="20"/>
              </w:rPr>
              <w:t>RES, 51k ohm, 5%, 0.1W, 0603</w:t>
            </w:r>
          </w:p>
        </w:tc>
        <w:tc>
          <w:tcPr>
            <w:tcW w:w="2230" w:type="dxa"/>
            <w:tcBorders>
              <w:top w:val="nil"/>
              <w:left w:val="nil"/>
              <w:bottom w:val="nil"/>
              <w:right w:val="nil"/>
            </w:tcBorders>
            <w:shd w:val="clear" w:color="000000" w:fill="CCFFFF"/>
            <w:hideMark/>
          </w:tcPr>
          <w:p w14:paraId="019E5FDD" w14:textId="77777777" w:rsidR="001835E0" w:rsidRPr="001835E0" w:rsidRDefault="001835E0" w:rsidP="00C70B01">
            <w:pPr>
              <w:rPr>
                <w:rFonts w:ascii="Arial" w:hAnsi="Arial" w:cs="Arial"/>
                <w:sz w:val="20"/>
                <w:szCs w:val="20"/>
              </w:rPr>
            </w:pPr>
            <w:r w:rsidRPr="001835E0">
              <w:rPr>
                <w:rFonts w:ascii="Arial" w:hAnsi="Arial" w:cs="Arial"/>
                <w:sz w:val="20"/>
                <w:szCs w:val="20"/>
              </w:rPr>
              <w:t>Vishay-Dale</w:t>
            </w:r>
          </w:p>
        </w:tc>
        <w:tc>
          <w:tcPr>
            <w:tcW w:w="2542" w:type="dxa"/>
            <w:tcBorders>
              <w:top w:val="nil"/>
              <w:left w:val="single" w:sz="4" w:space="0" w:color="auto"/>
              <w:bottom w:val="nil"/>
              <w:right w:val="nil"/>
            </w:tcBorders>
            <w:shd w:val="clear" w:color="000000" w:fill="CCFFFF"/>
            <w:hideMark/>
          </w:tcPr>
          <w:p w14:paraId="33D0615A"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CRCW060351K0JNEA</w:t>
            </w:r>
          </w:p>
        </w:tc>
        <w:tc>
          <w:tcPr>
            <w:tcW w:w="1028" w:type="dxa"/>
            <w:tcBorders>
              <w:top w:val="nil"/>
              <w:left w:val="single" w:sz="4" w:space="0" w:color="auto"/>
              <w:bottom w:val="nil"/>
              <w:right w:val="nil"/>
            </w:tcBorders>
            <w:shd w:val="clear" w:color="000000" w:fill="CCFFFF"/>
            <w:hideMark/>
          </w:tcPr>
          <w:p w14:paraId="5C3378C9"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567B3F88" w14:textId="77777777" w:rsidTr="00C70B01">
        <w:trPr>
          <w:trHeight w:val="259"/>
        </w:trPr>
        <w:tc>
          <w:tcPr>
            <w:tcW w:w="688" w:type="dxa"/>
            <w:tcBorders>
              <w:top w:val="nil"/>
              <w:left w:val="single" w:sz="12" w:space="0" w:color="auto"/>
              <w:bottom w:val="nil"/>
              <w:right w:val="nil"/>
            </w:tcBorders>
            <w:shd w:val="clear" w:color="auto" w:fill="auto"/>
            <w:noWrap/>
            <w:hideMark/>
          </w:tcPr>
          <w:p w14:paraId="47FE19A9"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67</w:t>
            </w:r>
          </w:p>
        </w:tc>
        <w:tc>
          <w:tcPr>
            <w:tcW w:w="1940" w:type="dxa"/>
            <w:tcBorders>
              <w:top w:val="nil"/>
              <w:left w:val="single" w:sz="4" w:space="0" w:color="auto"/>
              <w:bottom w:val="nil"/>
              <w:right w:val="single" w:sz="4" w:space="0" w:color="auto"/>
            </w:tcBorders>
            <w:shd w:val="clear" w:color="auto" w:fill="auto"/>
            <w:hideMark/>
          </w:tcPr>
          <w:p w14:paraId="7A2B3B0A" w14:textId="77777777" w:rsidR="001835E0" w:rsidRPr="001835E0" w:rsidRDefault="001835E0" w:rsidP="00C70B01">
            <w:pPr>
              <w:rPr>
                <w:rFonts w:ascii="Arial" w:hAnsi="Arial" w:cs="Arial"/>
                <w:sz w:val="20"/>
                <w:szCs w:val="20"/>
              </w:rPr>
            </w:pPr>
            <w:r w:rsidRPr="001835E0">
              <w:rPr>
                <w:rFonts w:ascii="Arial" w:hAnsi="Arial" w:cs="Arial"/>
                <w:sz w:val="20"/>
                <w:szCs w:val="20"/>
              </w:rPr>
              <w:t>Status_LD</w:t>
            </w:r>
          </w:p>
        </w:tc>
        <w:tc>
          <w:tcPr>
            <w:tcW w:w="5196" w:type="dxa"/>
            <w:tcBorders>
              <w:top w:val="nil"/>
              <w:left w:val="nil"/>
              <w:bottom w:val="nil"/>
              <w:right w:val="nil"/>
            </w:tcBorders>
            <w:shd w:val="clear" w:color="auto" w:fill="auto"/>
            <w:hideMark/>
          </w:tcPr>
          <w:p w14:paraId="6784D5E2" w14:textId="77777777" w:rsidR="001835E0" w:rsidRPr="001835E0" w:rsidRDefault="001835E0" w:rsidP="00C70B01">
            <w:pPr>
              <w:rPr>
                <w:rFonts w:ascii="Arial" w:hAnsi="Arial" w:cs="Arial"/>
                <w:sz w:val="20"/>
                <w:szCs w:val="20"/>
              </w:rPr>
            </w:pPr>
            <w:r w:rsidRPr="001835E0">
              <w:rPr>
                <w:rFonts w:ascii="Arial" w:hAnsi="Arial" w:cs="Arial"/>
                <w:sz w:val="20"/>
                <w:szCs w:val="20"/>
              </w:rPr>
              <w:t>Connector, SMA Jack, Vertical, Gold, SMD</w:t>
            </w:r>
          </w:p>
        </w:tc>
        <w:tc>
          <w:tcPr>
            <w:tcW w:w="2230" w:type="dxa"/>
            <w:tcBorders>
              <w:top w:val="nil"/>
              <w:left w:val="nil"/>
              <w:bottom w:val="nil"/>
              <w:right w:val="nil"/>
            </w:tcBorders>
            <w:shd w:val="clear" w:color="auto" w:fill="auto"/>
            <w:hideMark/>
          </w:tcPr>
          <w:p w14:paraId="6E0E247A" w14:textId="77777777" w:rsidR="001835E0" w:rsidRPr="001835E0" w:rsidRDefault="001835E0" w:rsidP="00C70B01">
            <w:pPr>
              <w:rPr>
                <w:rFonts w:ascii="Arial" w:hAnsi="Arial" w:cs="Arial"/>
                <w:sz w:val="20"/>
                <w:szCs w:val="20"/>
              </w:rPr>
            </w:pPr>
            <w:r w:rsidRPr="001835E0">
              <w:rPr>
                <w:rFonts w:ascii="Arial" w:hAnsi="Arial" w:cs="Arial"/>
                <w:sz w:val="20"/>
                <w:szCs w:val="20"/>
              </w:rPr>
              <w:t>Emerson Network Power Connectivity</w:t>
            </w:r>
          </w:p>
        </w:tc>
        <w:tc>
          <w:tcPr>
            <w:tcW w:w="2542" w:type="dxa"/>
            <w:tcBorders>
              <w:top w:val="nil"/>
              <w:left w:val="single" w:sz="4" w:space="0" w:color="auto"/>
              <w:bottom w:val="nil"/>
              <w:right w:val="nil"/>
            </w:tcBorders>
            <w:shd w:val="clear" w:color="auto" w:fill="auto"/>
            <w:hideMark/>
          </w:tcPr>
          <w:p w14:paraId="2F9A534F"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142-0711-201</w:t>
            </w:r>
          </w:p>
        </w:tc>
        <w:tc>
          <w:tcPr>
            <w:tcW w:w="1028" w:type="dxa"/>
            <w:tcBorders>
              <w:top w:val="nil"/>
              <w:left w:val="single" w:sz="4" w:space="0" w:color="auto"/>
              <w:bottom w:val="nil"/>
              <w:right w:val="nil"/>
            </w:tcBorders>
            <w:shd w:val="clear" w:color="auto" w:fill="auto"/>
            <w:hideMark/>
          </w:tcPr>
          <w:p w14:paraId="4E7AC24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0D16B381" w14:textId="77777777" w:rsidTr="00C70B01">
        <w:trPr>
          <w:trHeight w:val="259"/>
        </w:trPr>
        <w:tc>
          <w:tcPr>
            <w:tcW w:w="688" w:type="dxa"/>
            <w:tcBorders>
              <w:top w:val="nil"/>
              <w:left w:val="single" w:sz="12" w:space="0" w:color="auto"/>
              <w:bottom w:val="nil"/>
              <w:right w:val="nil"/>
            </w:tcBorders>
            <w:shd w:val="clear" w:color="000000" w:fill="CCFFFF"/>
            <w:noWrap/>
            <w:hideMark/>
          </w:tcPr>
          <w:p w14:paraId="51413147"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68</w:t>
            </w:r>
          </w:p>
        </w:tc>
        <w:tc>
          <w:tcPr>
            <w:tcW w:w="1940" w:type="dxa"/>
            <w:tcBorders>
              <w:top w:val="nil"/>
              <w:left w:val="single" w:sz="4" w:space="0" w:color="auto"/>
              <w:bottom w:val="nil"/>
              <w:right w:val="single" w:sz="4" w:space="0" w:color="auto"/>
            </w:tcBorders>
            <w:shd w:val="clear" w:color="000000" w:fill="CCFFFF"/>
            <w:hideMark/>
          </w:tcPr>
          <w:p w14:paraId="4D0C47B6" w14:textId="77777777" w:rsidR="001835E0" w:rsidRPr="001835E0" w:rsidRDefault="001835E0" w:rsidP="00C70B01">
            <w:pPr>
              <w:rPr>
                <w:rFonts w:ascii="Arial" w:hAnsi="Arial" w:cs="Arial"/>
                <w:sz w:val="20"/>
                <w:szCs w:val="20"/>
              </w:rPr>
            </w:pPr>
            <w:r w:rsidRPr="001835E0">
              <w:rPr>
                <w:rFonts w:ascii="Arial" w:hAnsi="Arial" w:cs="Arial"/>
                <w:sz w:val="20"/>
                <w:szCs w:val="20"/>
              </w:rPr>
              <w:t>U3</w:t>
            </w:r>
          </w:p>
        </w:tc>
        <w:tc>
          <w:tcPr>
            <w:tcW w:w="5196" w:type="dxa"/>
            <w:tcBorders>
              <w:top w:val="nil"/>
              <w:left w:val="nil"/>
              <w:bottom w:val="nil"/>
              <w:right w:val="nil"/>
            </w:tcBorders>
            <w:shd w:val="clear" w:color="000000" w:fill="CCFFFF"/>
            <w:hideMark/>
          </w:tcPr>
          <w:p w14:paraId="6B27DF91" w14:textId="77777777" w:rsidR="001835E0" w:rsidRPr="001835E0" w:rsidRDefault="001835E0" w:rsidP="00C70B01">
            <w:pPr>
              <w:rPr>
                <w:rFonts w:ascii="Arial" w:hAnsi="Arial" w:cs="Arial"/>
                <w:sz w:val="20"/>
                <w:szCs w:val="20"/>
              </w:rPr>
            </w:pPr>
            <w:r w:rsidRPr="001835E0">
              <w:rPr>
                <w:rFonts w:ascii="Arial" w:hAnsi="Arial" w:cs="Arial"/>
                <w:sz w:val="20"/>
                <w:szCs w:val="20"/>
              </w:rPr>
              <w:t>VCO</w:t>
            </w:r>
          </w:p>
        </w:tc>
        <w:tc>
          <w:tcPr>
            <w:tcW w:w="2230" w:type="dxa"/>
            <w:tcBorders>
              <w:top w:val="nil"/>
              <w:left w:val="nil"/>
              <w:bottom w:val="nil"/>
              <w:right w:val="nil"/>
            </w:tcBorders>
            <w:shd w:val="clear" w:color="000000" w:fill="CCFFFF"/>
            <w:hideMark/>
          </w:tcPr>
          <w:p w14:paraId="73B89E55" w14:textId="77777777" w:rsidR="001835E0" w:rsidRPr="001835E0" w:rsidRDefault="001835E0" w:rsidP="00C70B01">
            <w:pPr>
              <w:rPr>
                <w:rFonts w:ascii="Arial" w:hAnsi="Arial" w:cs="Arial"/>
                <w:sz w:val="20"/>
                <w:szCs w:val="20"/>
              </w:rPr>
            </w:pPr>
            <w:r w:rsidRPr="001835E0">
              <w:rPr>
                <w:rFonts w:ascii="Arial" w:hAnsi="Arial" w:cs="Arial"/>
                <w:sz w:val="20"/>
                <w:szCs w:val="20"/>
              </w:rPr>
              <w:t> </w:t>
            </w:r>
          </w:p>
        </w:tc>
        <w:tc>
          <w:tcPr>
            <w:tcW w:w="2542" w:type="dxa"/>
            <w:tcBorders>
              <w:top w:val="nil"/>
              <w:left w:val="single" w:sz="4" w:space="0" w:color="auto"/>
              <w:bottom w:val="nil"/>
              <w:right w:val="nil"/>
            </w:tcBorders>
            <w:shd w:val="clear" w:color="000000" w:fill="CCFFFF"/>
            <w:hideMark/>
          </w:tcPr>
          <w:p w14:paraId="0C9F08DC"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CRO2949A-LF</w:t>
            </w:r>
          </w:p>
        </w:tc>
        <w:tc>
          <w:tcPr>
            <w:tcW w:w="1028" w:type="dxa"/>
            <w:tcBorders>
              <w:top w:val="nil"/>
              <w:left w:val="single" w:sz="4" w:space="0" w:color="auto"/>
              <w:bottom w:val="nil"/>
              <w:right w:val="nil"/>
            </w:tcBorders>
            <w:shd w:val="clear" w:color="000000" w:fill="CCFFFF"/>
            <w:hideMark/>
          </w:tcPr>
          <w:p w14:paraId="4C239BA4"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65294555" w14:textId="77777777" w:rsidTr="00C70B01">
        <w:trPr>
          <w:trHeight w:val="259"/>
        </w:trPr>
        <w:tc>
          <w:tcPr>
            <w:tcW w:w="688" w:type="dxa"/>
            <w:tcBorders>
              <w:top w:val="nil"/>
              <w:left w:val="single" w:sz="12" w:space="0" w:color="auto"/>
              <w:bottom w:val="nil"/>
              <w:right w:val="nil"/>
            </w:tcBorders>
            <w:shd w:val="clear" w:color="auto" w:fill="auto"/>
            <w:noWrap/>
            <w:hideMark/>
          </w:tcPr>
          <w:p w14:paraId="3AF115EF"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69</w:t>
            </w:r>
          </w:p>
        </w:tc>
        <w:tc>
          <w:tcPr>
            <w:tcW w:w="1940" w:type="dxa"/>
            <w:tcBorders>
              <w:top w:val="nil"/>
              <w:left w:val="single" w:sz="4" w:space="0" w:color="auto"/>
              <w:bottom w:val="nil"/>
              <w:right w:val="single" w:sz="4" w:space="0" w:color="auto"/>
            </w:tcBorders>
            <w:shd w:val="clear" w:color="auto" w:fill="auto"/>
            <w:hideMark/>
          </w:tcPr>
          <w:p w14:paraId="4DE342E5" w14:textId="77777777" w:rsidR="001835E0" w:rsidRPr="001835E0" w:rsidRDefault="001835E0" w:rsidP="00C70B01">
            <w:pPr>
              <w:rPr>
                <w:rFonts w:ascii="Arial" w:hAnsi="Arial" w:cs="Arial"/>
                <w:sz w:val="20"/>
                <w:szCs w:val="20"/>
              </w:rPr>
            </w:pPr>
            <w:r w:rsidRPr="001835E0">
              <w:rPr>
                <w:rFonts w:ascii="Arial" w:hAnsi="Arial" w:cs="Arial"/>
                <w:sz w:val="20"/>
                <w:szCs w:val="20"/>
              </w:rPr>
              <w:t>U4</w:t>
            </w:r>
          </w:p>
        </w:tc>
        <w:tc>
          <w:tcPr>
            <w:tcW w:w="5196" w:type="dxa"/>
            <w:tcBorders>
              <w:top w:val="nil"/>
              <w:left w:val="nil"/>
              <w:bottom w:val="nil"/>
              <w:right w:val="nil"/>
            </w:tcBorders>
            <w:shd w:val="clear" w:color="auto" w:fill="auto"/>
            <w:hideMark/>
          </w:tcPr>
          <w:p w14:paraId="228A3990" w14:textId="77777777" w:rsidR="001835E0" w:rsidRPr="001835E0" w:rsidRDefault="001835E0" w:rsidP="00C70B01">
            <w:pPr>
              <w:rPr>
                <w:rFonts w:ascii="Arial" w:hAnsi="Arial" w:cs="Arial"/>
                <w:sz w:val="20"/>
                <w:szCs w:val="20"/>
              </w:rPr>
            </w:pPr>
            <w:r w:rsidRPr="001835E0">
              <w:rPr>
                <w:rFonts w:ascii="Arial" w:hAnsi="Arial" w:cs="Arial"/>
                <w:sz w:val="20"/>
                <w:szCs w:val="20"/>
              </w:rPr>
              <w:t>Precison Single Low Noise, Low 1/F corner Op Amp</w:t>
            </w:r>
          </w:p>
        </w:tc>
        <w:tc>
          <w:tcPr>
            <w:tcW w:w="2230" w:type="dxa"/>
            <w:tcBorders>
              <w:top w:val="nil"/>
              <w:left w:val="nil"/>
              <w:bottom w:val="nil"/>
              <w:right w:val="nil"/>
            </w:tcBorders>
            <w:shd w:val="clear" w:color="auto" w:fill="auto"/>
            <w:hideMark/>
          </w:tcPr>
          <w:p w14:paraId="2BCF1225" w14:textId="77777777" w:rsidR="001835E0" w:rsidRPr="001835E0" w:rsidRDefault="001835E0" w:rsidP="00C70B01">
            <w:pPr>
              <w:rPr>
                <w:rFonts w:ascii="Arial" w:hAnsi="Arial" w:cs="Arial"/>
                <w:sz w:val="20"/>
                <w:szCs w:val="20"/>
              </w:rPr>
            </w:pPr>
            <w:r w:rsidRPr="001835E0">
              <w:rPr>
                <w:rFonts w:ascii="Arial" w:hAnsi="Arial" w:cs="Arial"/>
                <w:sz w:val="20"/>
                <w:szCs w:val="20"/>
              </w:rPr>
              <w:t>National Semiconductor</w:t>
            </w:r>
          </w:p>
        </w:tc>
        <w:tc>
          <w:tcPr>
            <w:tcW w:w="2542" w:type="dxa"/>
            <w:tcBorders>
              <w:top w:val="nil"/>
              <w:left w:val="single" w:sz="4" w:space="0" w:color="auto"/>
              <w:bottom w:val="nil"/>
              <w:right w:val="nil"/>
            </w:tcBorders>
            <w:shd w:val="clear" w:color="auto" w:fill="auto"/>
            <w:hideMark/>
          </w:tcPr>
          <w:p w14:paraId="41F7DE32"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LMP7731MF</w:t>
            </w:r>
          </w:p>
        </w:tc>
        <w:tc>
          <w:tcPr>
            <w:tcW w:w="1028" w:type="dxa"/>
            <w:tcBorders>
              <w:top w:val="nil"/>
              <w:left w:val="single" w:sz="4" w:space="0" w:color="auto"/>
              <w:bottom w:val="nil"/>
              <w:right w:val="nil"/>
            </w:tcBorders>
            <w:shd w:val="clear" w:color="auto" w:fill="auto"/>
            <w:hideMark/>
          </w:tcPr>
          <w:p w14:paraId="5D140C50"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7737A5CE" w14:textId="77777777" w:rsidTr="00C70B01">
        <w:trPr>
          <w:trHeight w:val="259"/>
        </w:trPr>
        <w:tc>
          <w:tcPr>
            <w:tcW w:w="688" w:type="dxa"/>
            <w:tcBorders>
              <w:top w:val="nil"/>
              <w:left w:val="single" w:sz="12" w:space="0" w:color="auto"/>
              <w:bottom w:val="nil"/>
              <w:right w:val="nil"/>
            </w:tcBorders>
            <w:shd w:val="clear" w:color="000000" w:fill="CCFFFF"/>
            <w:noWrap/>
            <w:hideMark/>
          </w:tcPr>
          <w:p w14:paraId="7B55B9C6"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70</w:t>
            </w:r>
          </w:p>
        </w:tc>
        <w:tc>
          <w:tcPr>
            <w:tcW w:w="1940" w:type="dxa"/>
            <w:tcBorders>
              <w:top w:val="nil"/>
              <w:left w:val="single" w:sz="4" w:space="0" w:color="auto"/>
              <w:bottom w:val="nil"/>
              <w:right w:val="single" w:sz="4" w:space="0" w:color="auto"/>
            </w:tcBorders>
            <w:shd w:val="clear" w:color="000000" w:fill="CCFFFF"/>
            <w:hideMark/>
          </w:tcPr>
          <w:p w14:paraId="22C4D05A" w14:textId="77777777" w:rsidR="001835E0" w:rsidRPr="001835E0" w:rsidRDefault="001835E0" w:rsidP="00C70B01">
            <w:pPr>
              <w:rPr>
                <w:rFonts w:ascii="Arial" w:hAnsi="Arial" w:cs="Arial"/>
                <w:sz w:val="20"/>
                <w:szCs w:val="20"/>
              </w:rPr>
            </w:pPr>
            <w:r w:rsidRPr="001835E0">
              <w:rPr>
                <w:rFonts w:ascii="Arial" w:hAnsi="Arial" w:cs="Arial"/>
                <w:sz w:val="20"/>
                <w:szCs w:val="20"/>
              </w:rPr>
              <w:t>U6</w:t>
            </w:r>
          </w:p>
        </w:tc>
        <w:tc>
          <w:tcPr>
            <w:tcW w:w="5196" w:type="dxa"/>
            <w:tcBorders>
              <w:top w:val="nil"/>
              <w:left w:val="nil"/>
              <w:bottom w:val="nil"/>
              <w:right w:val="nil"/>
            </w:tcBorders>
            <w:shd w:val="clear" w:color="000000" w:fill="CCFFFF"/>
            <w:hideMark/>
          </w:tcPr>
          <w:p w14:paraId="7379C411" w14:textId="77777777" w:rsidR="001835E0" w:rsidRPr="001835E0" w:rsidRDefault="001835E0" w:rsidP="00C70B01">
            <w:pPr>
              <w:rPr>
                <w:rFonts w:ascii="Arial" w:hAnsi="Arial" w:cs="Arial"/>
                <w:sz w:val="20"/>
                <w:szCs w:val="20"/>
              </w:rPr>
            </w:pPr>
            <w:r w:rsidRPr="001835E0">
              <w:rPr>
                <w:rFonts w:ascii="Arial" w:hAnsi="Arial" w:cs="Arial"/>
                <w:sz w:val="20"/>
                <w:szCs w:val="20"/>
              </w:rPr>
              <w:t>Ultra Low Noise, 150mA Linear Regulator for RF/Analog Circuits Requires No Bypass Capacitor</w:t>
            </w:r>
          </w:p>
        </w:tc>
        <w:tc>
          <w:tcPr>
            <w:tcW w:w="2230" w:type="dxa"/>
            <w:tcBorders>
              <w:top w:val="nil"/>
              <w:left w:val="nil"/>
              <w:bottom w:val="nil"/>
              <w:right w:val="nil"/>
            </w:tcBorders>
            <w:shd w:val="clear" w:color="000000" w:fill="CCFFFF"/>
            <w:hideMark/>
          </w:tcPr>
          <w:p w14:paraId="2163A2EF" w14:textId="77777777" w:rsidR="001835E0" w:rsidRPr="001835E0" w:rsidRDefault="001835E0" w:rsidP="00C70B01">
            <w:pPr>
              <w:rPr>
                <w:rFonts w:ascii="Arial" w:hAnsi="Arial" w:cs="Arial"/>
                <w:sz w:val="20"/>
                <w:szCs w:val="20"/>
              </w:rPr>
            </w:pPr>
            <w:r w:rsidRPr="001835E0">
              <w:rPr>
                <w:rFonts w:ascii="Arial" w:hAnsi="Arial" w:cs="Arial"/>
                <w:sz w:val="20"/>
                <w:szCs w:val="20"/>
              </w:rPr>
              <w:t>National Semiconductor</w:t>
            </w:r>
          </w:p>
        </w:tc>
        <w:tc>
          <w:tcPr>
            <w:tcW w:w="2542" w:type="dxa"/>
            <w:tcBorders>
              <w:top w:val="nil"/>
              <w:left w:val="single" w:sz="4" w:space="0" w:color="auto"/>
              <w:bottom w:val="nil"/>
              <w:right w:val="nil"/>
            </w:tcBorders>
            <w:shd w:val="clear" w:color="000000" w:fill="CCFFFF"/>
            <w:hideMark/>
          </w:tcPr>
          <w:p w14:paraId="066E6DBD"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LP5900SD-3.3</w:t>
            </w:r>
          </w:p>
        </w:tc>
        <w:tc>
          <w:tcPr>
            <w:tcW w:w="1028" w:type="dxa"/>
            <w:tcBorders>
              <w:top w:val="nil"/>
              <w:left w:val="single" w:sz="4" w:space="0" w:color="auto"/>
              <w:bottom w:val="nil"/>
              <w:right w:val="nil"/>
            </w:tcBorders>
            <w:shd w:val="clear" w:color="000000" w:fill="CCFFFF"/>
            <w:hideMark/>
          </w:tcPr>
          <w:p w14:paraId="5574A70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r w:rsidR="001835E0" w:rsidRPr="001835E0" w14:paraId="20EDA236" w14:textId="77777777" w:rsidTr="00C70B01">
        <w:trPr>
          <w:trHeight w:val="259"/>
        </w:trPr>
        <w:tc>
          <w:tcPr>
            <w:tcW w:w="688" w:type="dxa"/>
            <w:tcBorders>
              <w:top w:val="nil"/>
              <w:left w:val="single" w:sz="12" w:space="0" w:color="auto"/>
              <w:bottom w:val="nil"/>
              <w:right w:val="nil"/>
            </w:tcBorders>
            <w:shd w:val="clear" w:color="auto" w:fill="auto"/>
            <w:noWrap/>
            <w:hideMark/>
          </w:tcPr>
          <w:p w14:paraId="2CE0C4E0"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71</w:t>
            </w:r>
          </w:p>
        </w:tc>
        <w:tc>
          <w:tcPr>
            <w:tcW w:w="1940" w:type="dxa"/>
            <w:tcBorders>
              <w:top w:val="nil"/>
              <w:left w:val="single" w:sz="4" w:space="0" w:color="auto"/>
              <w:bottom w:val="nil"/>
              <w:right w:val="single" w:sz="4" w:space="0" w:color="auto"/>
            </w:tcBorders>
            <w:shd w:val="clear" w:color="auto" w:fill="auto"/>
            <w:hideMark/>
          </w:tcPr>
          <w:p w14:paraId="45ED9493" w14:textId="77777777" w:rsidR="001835E0" w:rsidRPr="001835E0" w:rsidRDefault="001835E0" w:rsidP="00C70B01">
            <w:pPr>
              <w:rPr>
                <w:rFonts w:ascii="Arial" w:hAnsi="Arial" w:cs="Arial"/>
                <w:sz w:val="20"/>
                <w:szCs w:val="20"/>
              </w:rPr>
            </w:pPr>
            <w:r w:rsidRPr="001835E0">
              <w:rPr>
                <w:rFonts w:ascii="Arial" w:hAnsi="Arial" w:cs="Arial"/>
                <w:sz w:val="20"/>
                <w:szCs w:val="20"/>
              </w:rPr>
              <w:t>Y300</w:t>
            </w:r>
          </w:p>
        </w:tc>
        <w:tc>
          <w:tcPr>
            <w:tcW w:w="5196" w:type="dxa"/>
            <w:tcBorders>
              <w:top w:val="nil"/>
              <w:left w:val="nil"/>
              <w:bottom w:val="nil"/>
              <w:right w:val="nil"/>
            </w:tcBorders>
            <w:shd w:val="clear" w:color="auto" w:fill="auto"/>
            <w:hideMark/>
          </w:tcPr>
          <w:p w14:paraId="4669A504" w14:textId="77777777" w:rsidR="001835E0" w:rsidRPr="001835E0" w:rsidRDefault="001835E0" w:rsidP="00C70B01">
            <w:pPr>
              <w:rPr>
                <w:rFonts w:ascii="Arial" w:hAnsi="Arial" w:cs="Arial"/>
                <w:sz w:val="20"/>
                <w:szCs w:val="20"/>
              </w:rPr>
            </w:pPr>
            <w:r w:rsidRPr="001835E0">
              <w:rPr>
                <w:rFonts w:ascii="Arial" w:hAnsi="Arial" w:cs="Arial"/>
                <w:sz w:val="20"/>
                <w:szCs w:val="20"/>
              </w:rPr>
              <w:t> </w:t>
            </w:r>
          </w:p>
        </w:tc>
        <w:tc>
          <w:tcPr>
            <w:tcW w:w="2230" w:type="dxa"/>
            <w:tcBorders>
              <w:top w:val="nil"/>
              <w:left w:val="nil"/>
              <w:bottom w:val="nil"/>
              <w:right w:val="nil"/>
            </w:tcBorders>
            <w:shd w:val="clear" w:color="auto" w:fill="auto"/>
            <w:hideMark/>
          </w:tcPr>
          <w:p w14:paraId="5DEC6D95" w14:textId="77777777" w:rsidR="001835E0" w:rsidRPr="001835E0" w:rsidRDefault="001835E0" w:rsidP="00C70B01">
            <w:pPr>
              <w:rPr>
                <w:rFonts w:ascii="Arial" w:hAnsi="Arial" w:cs="Arial"/>
                <w:sz w:val="20"/>
                <w:szCs w:val="20"/>
              </w:rPr>
            </w:pPr>
            <w:r w:rsidRPr="001835E0">
              <w:rPr>
                <w:rFonts w:ascii="Arial" w:hAnsi="Arial" w:cs="Arial"/>
                <w:sz w:val="20"/>
                <w:szCs w:val="20"/>
              </w:rPr>
              <w:t> </w:t>
            </w:r>
          </w:p>
        </w:tc>
        <w:tc>
          <w:tcPr>
            <w:tcW w:w="2542" w:type="dxa"/>
            <w:tcBorders>
              <w:top w:val="nil"/>
              <w:left w:val="single" w:sz="4" w:space="0" w:color="auto"/>
              <w:bottom w:val="nil"/>
              <w:right w:val="nil"/>
            </w:tcBorders>
            <w:shd w:val="clear" w:color="auto" w:fill="auto"/>
            <w:hideMark/>
          </w:tcPr>
          <w:p w14:paraId="5234D2E1"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DNP_XTAL</w:t>
            </w:r>
          </w:p>
        </w:tc>
        <w:tc>
          <w:tcPr>
            <w:tcW w:w="1028" w:type="dxa"/>
            <w:tcBorders>
              <w:top w:val="nil"/>
              <w:left w:val="single" w:sz="4" w:space="0" w:color="auto"/>
              <w:bottom w:val="nil"/>
              <w:right w:val="nil"/>
            </w:tcBorders>
            <w:shd w:val="clear" w:color="auto" w:fill="auto"/>
            <w:hideMark/>
          </w:tcPr>
          <w:p w14:paraId="4F8AF534" w14:textId="77777777" w:rsidR="001835E0" w:rsidRPr="001835E0" w:rsidRDefault="001835E0" w:rsidP="00C70B01">
            <w:pPr>
              <w:jc w:val="center"/>
              <w:rPr>
                <w:rFonts w:ascii="Arial" w:hAnsi="Arial" w:cs="Arial"/>
                <w:sz w:val="20"/>
                <w:szCs w:val="20"/>
              </w:rPr>
            </w:pPr>
            <w:r w:rsidRPr="001835E0">
              <w:rPr>
                <w:rFonts w:ascii="Arial" w:hAnsi="Arial" w:cs="Arial"/>
                <w:sz w:val="20"/>
                <w:szCs w:val="20"/>
              </w:rPr>
              <w:t>0</w:t>
            </w:r>
          </w:p>
        </w:tc>
      </w:tr>
    </w:tbl>
    <w:p w14:paraId="5774AEAF" w14:textId="77777777" w:rsidR="001835E0" w:rsidRPr="001835E0" w:rsidRDefault="001835E0" w:rsidP="001835E0">
      <w:pPr>
        <w:rPr>
          <w:rFonts w:ascii="Arial" w:hAnsi="Arial" w:cs="Arial"/>
        </w:rPr>
      </w:pPr>
    </w:p>
    <w:p w14:paraId="325E4AD7" w14:textId="77777777" w:rsidR="001835E0" w:rsidRPr="001835E0" w:rsidRDefault="001835E0" w:rsidP="001835E0">
      <w:pPr>
        <w:pStyle w:val="Heading1"/>
        <w:rPr>
          <w:rFonts w:cs="Arial"/>
        </w:rPr>
      </w:pPr>
      <w:bookmarkStart w:id="166" w:name="_Toc232584148"/>
      <w:bookmarkStart w:id="167" w:name="_Toc261896312"/>
      <w:bookmarkStart w:id="168" w:name="_Toc376176136"/>
      <w:r w:rsidRPr="001835E0">
        <w:rPr>
          <w:rFonts w:cs="Arial"/>
        </w:rPr>
        <w:lastRenderedPageBreak/>
        <w:t>Appendix E:  PCB Layers Stackup</w:t>
      </w:r>
      <w:bookmarkEnd w:id="166"/>
      <w:bookmarkEnd w:id="167"/>
      <w:bookmarkEnd w:id="168"/>
    </w:p>
    <w:p w14:paraId="6669D6B8" w14:textId="451D6CAA" w:rsidR="001835E0" w:rsidRPr="001835E0" w:rsidRDefault="004F799C" w:rsidP="001835E0">
      <w:pPr>
        <w:rPr>
          <w:rFonts w:ascii="Arial" w:hAnsi="Arial" w:cs="Arial"/>
        </w:rPr>
      </w:pPr>
      <w:r w:rsidRPr="001835E0">
        <w:rPr>
          <w:rFonts w:ascii="Arial" w:hAnsi="Arial" w:cs="Arial"/>
          <w:noProof/>
        </w:rPr>
        <mc:AlternateContent>
          <mc:Choice Requires="wpc">
            <w:drawing>
              <wp:anchor distT="0" distB="0" distL="114300" distR="114300" simplePos="0" relativeHeight="251685888" behindDoc="0" locked="0" layoutInCell="1" allowOverlap="1" wp14:anchorId="576A7218" wp14:editId="7861DD89">
                <wp:simplePos x="0" y="0"/>
                <wp:positionH relativeFrom="column">
                  <wp:posOffset>4575976</wp:posOffset>
                </wp:positionH>
                <wp:positionV relativeFrom="paragraph">
                  <wp:posOffset>125730</wp:posOffset>
                </wp:positionV>
                <wp:extent cx="3807715" cy="5375083"/>
                <wp:effectExtent l="0" t="0" r="2540" b="16510"/>
                <wp:wrapNone/>
                <wp:docPr id="10205" name="Canvas 1020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188" name="Rectangle 122"/>
                        <wps:cNvSpPr>
                          <a:spLocks noChangeArrowheads="1"/>
                        </wps:cNvSpPr>
                        <wps:spPr bwMode="auto">
                          <a:xfrm>
                            <a:off x="35999" y="730581"/>
                            <a:ext cx="2857500" cy="807720"/>
                          </a:xfrm>
                          <a:prstGeom prst="rect">
                            <a:avLst/>
                          </a:prstGeom>
                          <a:solidFill>
                            <a:srgbClr val="99CC00"/>
                          </a:solidFill>
                          <a:ln w="9525">
                            <a:solidFill>
                              <a:srgbClr val="000000"/>
                            </a:solidFill>
                            <a:miter lim="800000"/>
                            <a:headEnd/>
                            <a:tailEnd/>
                          </a:ln>
                        </wps:spPr>
                        <wps:txbx>
                          <w:txbxContent>
                            <w:p w14:paraId="3F6F759B" w14:textId="77777777" w:rsidR="004275E4" w:rsidRDefault="004275E4" w:rsidP="001835E0">
                              <w:pPr>
                                <w:rPr>
                                  <w:sz w:val="22"/>
                                  <w:szCs w:val="22"/>
                                </w:rPr>
                              </w:pPr>
                              <w:r w:rsidRPr="008E0EF0">
                                <w:rPr>
                                  <w:sz w:val="22"/>
                                  <w:szCs w:val="22"/>
                                </w:rPr>
                                <w:t>RO4003 (Er = 3.</w:t>
                              </w:r>
                              <w:r>
                                <w:rPr>
                                  <w:sz w:val="22"/>
                                  <w:szCs w:val="22"/>
                                </w:rPr>
                                <w:t>3</w:t>
                              </w:r>
                              <w:r w:rsidRPr="008E0EF0">
                                <w:rPr>
                                  <w:sz w:val="22"/>
                                  <w:szCs w:val="22"/>
                                </w:rPr>
                                <w:t>)</w:t>
                              </w:r>
                            </w:p>
                            <w:p w14:paraId="31FF8424" w14:textId="77777777" w:rsidR="004275E4" w:rsidRPr="008E0EF0" w:rsidRDefault="004275E4" w:rsidP="001835E0">
                              <w:pPr>
                                <w:rPr>
                                  <w:sz w:val="22"/>
                                  <w:szCs w:val="22"/>
                                </w:rPr>
                              </w:pPr>
                              <w:r>
                                <w:rPr>
                                  <w:sz w:val="22"/>
                                  <w:szCs w:val="22"/>
                                </w:rPr>
                                <w:t>16 mil</w:t>
                              </w:r>
                            </w:p>
                          </w:txbxContent>
                        </wps:txbx>
                        <wps:bodyPr rot="0" vert="horz" wrap="square" lIns="91440" tIns="45720" rIns="91440" bIns="45720" anchor="t" anchorCtr="0" upright="1">
                          <a:noAutofit/>
                        </wps:bodyPr>
                      </wps:wsp>
                      <wps:wsp>
                        <wps:cNvPr id="10189" name="Rectangle 123"/>
                        <wps:cNvSpPr>
                          <a:spLocks noChangeArrowheads="1"/>
                        </wps:cNvSpPr>
                        <wps:spPr bwMode="auto">
                          <a:xfrm>
                            <a:off x="35999" y="281001"/>
                            <a:ext cx="2857500" cy="449580"/>
                          </a:xfrm>
                          <a:prstGeom prst="rect">
                            <a:avLst/>
                          </a:prstGeom>
                          <a:solidFill>
                            <a:srgbClr val="FFFF00"/>
                          </a:solidFill>
                          <a:ln w="9525">
                            <a:solidFill>
                              <a:srgbClr val="000000"/>
                            </a:solidFill>
                            <a:miter lim="800000"/>
                            <a:headEnd/>
                            <a:tailEnd/>
                          </a:ln>
                        </wps:spPr>
                        <wps:txbx>
                          <w:txbxContent>
                            <w:p w14:paraId="327D21D6" w14:textId="77777777" w:rsidR="004275E4" w:rsidRPr="008E0EF0" w:rsidRDefault="004275E4" w:rsidP="001835E0">
                              <w:pPr>
                                <w:rPr>
                                  <w:sz w:val="22"/>
                                  <w:szCs w:val="22"/>
                                </w:rPr>
                              </w:pPr>
                              <w:r w:rsidRPr="008E0EF0">
                                <w:rPr>
                                  <w:sz w:val="22"/>
                                  <w:szCs w:val="22"/>
                                </w:rPr>
                                <w:t>Top Layer [LMK04</w:t>
                              </w:r>
                              <w:r>
                                <w:rPr>
                                  <w:sz w:val="22"/>
                                  <w:szCs w:val="22"/>
                                </w:rPr>
                                <w:t>9</w:t>
                              </w:r>
                              <w:r w:rsidRPr="008E0EF0">
                                <w:rPr>
                                  <w:sz w:val="22"/>
                                  <w:szCs w:val="22"/>
                                </w:rPr>
                                <w:t>xxENG.GTL]</w:t>
                              </w:r>
                            </w:p>
                          </w:txbxContent>
                        </wps:txbx>
                        <wps:bodyPr rot="0" vert="horz" wrap="square" lIns="91440" tIns="45720" rIns="91440" bIns="45720" anchor="t" anchorCtr="0" upright="1">
                          <a:noAutofit/>
                        </wps:bodyPr>
                      </wps:wsp>
                      <wps:wsp>
                        <wps:cNvPr id="10190" name="Rectangle 124"/>
                        <wps:cNvSpPr>
                          <a:spLocks noChangeArrowheads="1"/>
                        </wps:cNvSpPr>
                        <wps:spPr bwMode="auto">
                          <a:xfrm>
                            <a:off x="35999" y="1538301"/>
                            <a:ext cx="2857500" cy="342900"/>
                          </a:xfrm>
                          <a:prstGeom prst="rect">
                            <a:avLst/>
                          </a:prstGeom>
                          <a:solidFill>
                            <a:srgbClr val="FFFF00"/>
                          </a:solidFill>
                          <a:ln w="9525">
                            <a:solidFill>
                              <a:srgbClr val="000000"/>
                            </a:solidFill>
                            <a:miter lim="800000"/>
                            <a:headEnd/>
                            <a:tailEnd/>
                          </a:ln>
                        </wps:spPr>
                        <wps:txbx>
                          <w:txbxContent>
                            <w:p w14:paraId="0587D088" w14:textId="77777777" w:rsidR="004275E4" w:rsidRPr="008E0EF0" w:rsidRDefault="004275E4" w:rsidP="001835E0">
                              <w:pPr>
                                <w:rPr>
                                  <w:sz w:val="22"/>
                                  <w:szCs w:val="22"/>
                                </w:rPr>
                              </w:pPr>
                              <w:r w:rsidRPr="008E0EF0">
                                <w:rPr>
                                  <w:sz w:val="22"/>
                                  <w:szCs w:val="22"/>
                                </w:rPr>
                                <w:t xml:space="preserve">RF </w:t>
                              </w:r>
                              <w:r>
                                <w:rPr>
                                  <w:sz w:val="22"/>
                                  <w:szCs w:val="22"/>
                                </w:rPr>
                                <w:t>Ground</w:t>
                              </w:r>
                              <w:r w:rsidRPr="008E0EF0">
                                <w:rPr>
                                  <w:sz w:val="22"/>
                                  <w:szCs w:val="22"/>
                                </w:rPr>
                                <w:t xml:space="preserve"> plane [LMK04</w:t>
                              </w:r>
                              <w:r>
                                <w:rPr>
                                  <w:sz w:val="22"/>
                                  <w:szCs w:val="22"/>
                                </w:rPr>
                                <w:t>9</w:t>
                              </w:r>
                              <w:r w:rsidRPr="008E0EF0">
                                <w:rPr>
                                  <w:sz w:val="22"/>
                                  <w:szCs w:val="22"/>
                                </w:rPr>
                                <w:t>xxENG.G1]</w:t>
                              </w:r>
                            </w:p>
                          </w:txbxContent>
                        </wps:txbx>
                        <wps:bodyPr rot="0" vert="horz" wrap="square" lIns="91440" tIns="45720" rIns="91440" bIns="45720" anchor="t" anchorCtr="0" upright="1">
                          <a:noAutofit/>
                        </wps:bodyPr>
                      </wps:wsp>
                      <wps:wsp>
                        <wps:cNvPr id="10191" name="Rectangle 125"/>
                        <wps:cNvSpPr>
                          <a:spLocks noChangeArrowheads="1"/>
                        </wps:cNvSpPr>
                        <wps:spPr bwMode="auto">
                          <a:xfrm>
                            <a:off x="35999" y="1881201"/>
                            <a:ext cx="2857500" cy="457200"/>
                          </a:xfrm>
                          <a:prstGeom prst="rect">
                            <a:avLst/>
                          </a:prstGeom>
                          <a:solidFill>
                            <a:srgbClr val="00FF00"/>
                          </a:solidFill>
                          <a:ln w="9525">
                            <a:solidFill>
                              <a:srgbClr val="000000"/>
                            </a:solidFill>
                            <a:miter lim="800000"/>
                            <a:headEnd/>
                            <a:tailEnd/>
                          </a:ln>
                        </wps:spPr>
                        <wps:txbx>
                          <w:txbxContent>
                            <w:p w14:paraId="4657B750" w14:textId="77777777" w:rsidR="004275E4" w:rsidRDefault="004275E4" w:rsidP="001835E0">
                              <w:pPr>
                                <w:rPr>
                                  <w:sz w:val="22"/>
                                  <w:szCs w:val="22"/>
                                </w:rPr>
                              </w:pPr>
                              <w:r>
                                <w:rPr>
                                  <w:sz w:val="22"/>
                                  <w:szCs w:val="22"/>
                                </w:rPr>
                                <w:t>FR4 (Er = 4.8)</w:t>
                              </w:r>
                            </w:p>
                            <w:p w14:paraId="2E2063F6" w14:textId="77777777" w:rsidR="004275E4" w:rsidRPr="008E0EF0" w:rsidRDefault="004275E4" w:rsidP="001835E0">
                              <w:pPr>
                                <w:rPr>
                                  <w:sz w:val="22"/>
                                  <w:szCs w:val="22"/>
                                </w:rPr>
                              </w:pPr>
                              <w:r>
                                <w:rPr>
                                  <w:sz w:val="22"/>
                                  <w:szCs w:val="22"/>
                                </w:rPr>
                                <w:t>4 mil</w:t>
                              </w:r>
                            </w:p>
                          </w:txbxContent>
                        </wps:txbx>
                        <wps:bodyPr rot="0" vert="horz" wrap="square" lIns="91440" tIns="45720" rIns="91440" bIns="45720" anchor="t" anchorCtr="0" upright="1">
                          <a:noAutofit/>
                        </wps:bodyPr>
                      </wps:wsp>
                      <wps:wsp>
                        <wps:cNvPr id="10192" name="Rectangle 126"/>
                        <wps:cNvSpPr>
                          <a:spLocks noChangeArrowheads="1"/>
                        </wps:cNvSpPr>
                        <wps:spPr bwMode="auto">
                          <a:xfrm>
                            <a:off x="35999" y="2338401"/>
                            <a:ext cx="2857500" cy="342900"/>
                          </a:xfrm>
                          <a:prstGeom prst="rect">
                            <a:avLst/>
                          </a:prstGeom>
                          <a:solidFill>
                            <a:srgbClr val="FFFF00"/>
                          </a:solidFill>
                          <a:ln w="9525">
                            <a:solidFill>
                              <a:srgbClr val="000000"/>
                            </a:solidFill>
                            <a:miter lim="800000"/>
                            <a:headEnd/>
                            <a:tailEnd/>
                          </a:ln>
                        </wps:spPr>
                        <wps:txbx>
                          <w:txbxContent>
                            <w:p w14:paraId="2BA79D6D" w14:textId="77777777" w:rsidR="004275E4" w:rsidRPr="008E0EF0" w:rsidRDefault="004275E4" w:rsidP="001835E0">
                              <w:pPr>
                                <w:rPr>
                                  <w:sz w:val="22"/>
                                  <w:szCs w:val="22"/>
                                </w:rPr>
                              </w:pPr>
                              <w:r w:rsidRPr="008E0EF0">
                                <w:rPr>
                                  <w:sz w:val="22"/>
                                  <w:szCs w:val="22"/>
                                </w:rPr>
                                <w:t>Power plane #1 [LMK04</w:t>
                              </w:r>
                              <w:r>
                                <w:rPr>
                                  <w:sz w:val="22"/>
                                  <w:szCs w:val="22"/>
                                </w:rPr>
                                <w:t>9</w:t>
                              </w:r>
                              <w:r w:rsidRPr="008E0EF0">
                                <w:rPr>
                                  <w:sz w:val="22"/>
                                  <w:szCs w:val="22"/>
                                </w:rPr>
                                <w:t>xxENG.G2]</w:t>
                              </w:r>
                            </w:p>
                          </w:txbxContent>
                        </wps:txbx>
                        <wps:bodyPr rot="0" vert="horz" wrap="square" lIns="91440" tIns="45720" rIns="91440" bIns="45720" anchor="t" anchorCtr="0" upright="1">
                          <a:noAutofit/>
                        </wps:bodyPr>
                      </wps:wsp>
                      <wps:wsp>
                        <wps:cNvPr id="10193" name="Rectangle 127"/>
                        <wps:cNvSpPr>
                          <a:spLocks noChangeArrowheads="1"/>
                        </wps:cNvSpPr>
                        <wps:spPr bwMode="auto">
                          <a:xfrm>
                            <a:off x="35999" y="2681301"/>
                            <a:ext cx="2857500" cy="457200"/>
                          </a:xfrm>
                          <a:prstGeom prst="rect">
                            <a:avLst/>
                          </a:prstGeom>
                          <a:solidFill>
                            <a:srgbClr val="00FF00"/>
                          </a:solidFill>
                          <a:ln w="9525">
                            <a:solidFill>
                              <a:srgbClr val="000000"/>
                            </a:solidFill>
                            <a:miter lim="800000"/>
                            <a:headEnd/>
                            <a:tailEnd/>
                          </a:ln>
                        </wps:spPr>
                        <wps:txbx>
                          <w:txbxContent>
                            <w:p w14:paraId="584F15E5" w14:textId="77777777" w:rsidR="004275E4" w:rsidRDefault="004275E4" w:rsidP="001835E0">
                              <w:pPr>
                                <w:rPr>
                                  <w:sz w:val="22"/>
                                  <w:szCs w:val="22"/>
                                </w:rPr>
                              </w:pPr>
                              <w:r w:rsidRPr="008E0EF0">
                                <w:rPr>
                                  <w:sz w:val="22"/>
                                  <w:szCs w:val="22"/>
                                </w:rPr>
                                <w:t>FR4</w:t>
                              </w:r>
                            </w:p>
                            <w:p w14:paraId="6D07CDFA" w14:textId="77777777" w:rsidR="004275E4" w:rsidRPr="008E0EF0" w:rsidRDefault="004275E4" w:rsidP="001835E0">
                              <w:pPr>
                                <w:rPr>
                                  <w:sz w:val="22"/>
                                  <w:szCs w:val="22"/>
                                </w:rPr>
                              </w:pPr>
                              <w:r>
                                <w:rPr>
                                  <w:sz w:val="22"/>
                                  <w:szCs w:val="22"/>
                                </w:rPr>
                                <w:t>12.6 mil</w:t>
                              </w:r>
                            </w:p>
                          </w:txbxContent>
                        </wps:txbx>
                        <wps:bodyPr rot="0" vert="horz" wrap="square" lIns="91440" tIns="45720" rIns="91440" bIns="45720" anchor="t" anchorCtr="0" upright="1">
                          <a:noAutofit/>
                        </wps:bodyPr>
                      </wps:wsp>
                      <wps:wsp>
                        <wps:cNvPr id="10194" name="Rectangle 128"/>
                        <wps:cNvSpPr>
                          <a:spLocks noChangeArrowheads="1"/>
                        </wps:cNvSpPr>
                        <wps:spPr bwMode="auto">
                          <a:xfrm>
                            <a:off x="35999" y="3138501"/>
                            <a:ext cx="2857500" cy="397510"/>
                          </a:xfrm>
                          <a:prstGeom prst="rect">
                            <a:avLst/>
                          </a:prstGeom>
                          <a:solidFill>
                            <a:srgbClr val="FFFF00"/>
                          </a:solidFill>
                          <a:ln w="9525">
                            <a:solidFill>
                              <a:srgbClr val="000000"/>
                            </a:solidFill>
                            <a:miter lim="800000"/>
                            <a:headEnd/>
                            <a:tailEnd/>
                          </a:ln>
                        </wps:spPr>
                        <wps:txbx>
                          <w:txbxContent>
                            <w:p w14:paraId="5F75DD37" w14:textId="77777777" w:rsidR="004275E4" w:rsidRPr="008E0EF0" w:rsidRDefault="004275E4" w:rsidP="001835E0">
                              <w:pPr>
                                <w:rPr>
                                  <w:sz w:val="22"/>
                                  <w:szCs w:val="22"/>
                                </w:rPr>
                              </w:pPr>
                              <w:r w:rsidRPr="008E0EF0">
                                <w:rPr>
                                  <w:sz w:val="22"/>
                                  <w:szCs w:val="22"/>
                                </w:rPr>
                                <w:t>Ground plane [LMK04</w:t>
                              </w:r>
                              <w:r>
                                <w:rPr>
                                  <w:sz w:val="22"/>
                                  <w:szCs w:val="22"/>
                                </w:rPr>
                                <w:t>9</w:t>
                              </w:r>
                              <w:r w:rsidRPr="008E0EF0">
                                <w:rPr>
                                  <w:sz w:val="22"/>
                                  <w:szCs w:val="22"/>
                                </w:rPr>
                                <w:t>xxENG.GP1]</w:t>
                              </w:r>
                            </w:p>
                          </w:txbxContent>
                        </wps:txbx>
                        <wps:bodyPr rot="0" vert="horz" wrap="square" lIns="91440" tIns="45720" rIns="91440" bIns="45720" anchor="t" anchorCtr="0" upright="1">
                          <a:noAutofit/>
                        </wps:bodyPr>
                      </wps:wsp>
                      <wps:wsp>
                        <wps:cNvPr id="10195" name="Rectangle 129"/>
                        <wps:cNvSpPr>
                          <a:spLocks noChangeArrowheads="1"/>
                        </wps:cNvSpPr>
                        <wps:spPr bwMode="auto">
                          <a:xfrm>
                            <a:off x="35999" y="4306901"/>
                            <a:ext cx="2857500" cy="546100"/>
                          </a:xfrm>
                          <a:prstGeom prst="rect">
                            <a:avLst/>
                          </a:prstGeom>
                          <a:solidFill>
                            <a:srgbClr val="00FF00"/>
                          </a:solidFill>
                          <a:ln w="9525">
                            <a:solidFill>
                              <a:srgbClr val="000000"/>
                            </a:solidFill>
                            <a:miter lim="800000"/>
                            <a:headEnd/>
                            <a:tailEnd/>
                          </a:ln>
                        </wps:spPr>
                        <wps:txbx>
                          <w:txbxContent>
                            <w:p w14:paraId="47B46850" w14:textId="77777777" w:rsidR="004275E4" w:rsidRDefault="004275E4" w:rsidP="001835E0">
                              <w:pPr>
                                <w:rPr>
                                  <w:sz w:val="22"/>
                                  <w:szCs w:val="22"/>
                                </w:rPr>
                              </w:pPr>
                              <w:r w:rsidRPr="008E0EF0">
                                <w:rPr>
                                  <w:sz w:val="22"/>
                                  <w:szCs w:val="22"/>
                                </w:rPr>
                                <w:t>FR4</w:t>
                              </w:r>
                            </w:p>
                            <w:p w14:paraId="6F129D07" w14:textId="77777777" w:rsidR="004275E4" w:rsidRPr="008E0EF0" w:rsidRDefault="004275E4" w:rsidP="001835E0">
                              <w:pPr>
                                <w:rPr>
                                  <w:sz w:val="22"/>
                                  <w:szCs w:val="22"/>
                                </w:rPr>
                              </w:pPr>
                              <w:r>
                                <w:rPr>
                                  <w:sz w:val="22"/>
                                  <w:szCs w:val="22"/>
                                </w:rPr>
                                <w:t>12 mil</w:t>
                              </w:r>
                            </w:p>
                          </w:txbxContent>
                        </wps:txbx>
                        <wps:bodyPr rot="0" vert="horz" wrap="square" lIns="91440" tIns="45720" rIns="91440" bIns="45720" anchor="t" anchorCtr="0" upright="1">
                          <a:noAutofit/>
                        </wps:bodyPr>
                      </wps:wsp>
                      <wps:wsp>
                        <wps:cNvPr id="10196" name="Rectangle 130"/>
                        <wps:cNvSpPr>
                          <a:spLocks noChangeArrowheads="1"/>
                        </wps:cNvSpPr>
                        <wps:spPr bwMode="auto">
                          <a:xfrm>
                            <a:off x="35999" y="4853001"/>
                            <a:ext cx="2857500" cy="457200"/>
                          </a:xfrm>
                          <a:prstGeom prst="rect">
                            <a:avLst/>
                          </a:prstGeom>
                          <a:solidFill>
                            <a:srgbClr val="FFFF00"/>
                          </a:solidFill>
                          <a:ln w="9525">
                            <a:solidFill>
                              <a:srgbClr val="000000"/>
                            </a:solidFill>
                            <a:miter lim="800000"/>
                            <a:headEnd/>
                            <a:tailEnd/>
                          </a:ln>
                        </wps:spPr>
                        <wps:txbx>
                          <w:txbxContent>
                            <w:p w14:paraId="381EF8D3" w14:textId="77777777" w:rsidR="004275E4" w:rsidRPr="008E0EF0" w:rsidRDefault="004275E4" w:rsidP="001835E0">
                              <w:pPr>
                                <w:rPr>
                                  <w:sz w:val="22"/>
                                  <w:szCs w:val="22"/>
                                </w:rPr>
                              </w:pPr>
                              <w:r w:rsidRPr="008E0EF0">
                                <w:rPr>
                                  <w:sz w:val="22"/>
                                  <w:szCs w:val="22"/>
                                </w:rPr>
                                <w:t>Bottom Layer [LMK04</w:t>
                              </w:r>
                              <w:r>
                                <w:rPr>
                                  <w:sz w:val="22"/>
                                  <w:szCs w:val="22"/>
                                </w:rPr>
                                <w:t>9</w:t>
                              </w:r>
                              <w:r w:rsidRPr="008E0EF0">
                                <w:rPr>
                                  <w:sz w:val="22"/>
                                  <w:szCs w:val="22"/>
                                </w:rPr>
                                <w:t>xxENG.GBL]</w:t>
                              </w:r>
                            </w:p>
                          </w:txbxContent>
                        </wps:txbx>
                        <wps:bodyPr rot="0" vert="horz" wrap="square" lIns="91440" tIns="45720" rIns="91440" bIns="45720" anchor="t" anchorCtr="0" upright="1">
                          <a:noAutofit/>
                        </wps:bodyPr>
                      </wps:wsp>
                      <wps:wsp>
                        <wps:cNvPr id="10197" name="Line 131"/>
                        <wps:cNvCnPr/>
                        <wps:spPr bwMode="auto">
                          <a:xfrm>
                            <a:off x="3350699" y="281001"/>
                            <a:ext cx="1270" cy="50292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198" name="Line 132"/>
                        <wps:cNvCnPr/>
                        <wps:spPr bwMode="auto">
                          <a:xfrm>
                            <a:off x="3007799" y="281001"/>
                            <a:ext cx="685800" cy="12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99" name="Line 133"/>
                        <wps:cNvCnPr/>
                        <wps:spPr bwMode="auto">
                          <a:xfrm>
                            <a:off x="3007799" y="5310201"/>
                            <a:ext cx="685800" cy="12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202" name="Text Box 134"/>
                        <wps:cNvSpPr txBox="1">
                          <a:spLocks noChangeArrowheads="1"/>
                        </wps:cNvSpPr>
                        <wps:spPr bwMode="auto">
                          <a:xfrm>
                            <a:off x="3464999" y="2241881"/>
                            <a:ext cx="342900" cy="1714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73C840E" w14:textId="77777777" w:rsidR="004275E4" w:rsidRDefault="004275E4" w:rsidP="001835E0">
                              <w:r>
                                <w:t>62.2 mil thick</w:t>
                              </w:r>
                            </w:p>
                          </w:txbxContent>
                        </wps:txbx>
                        <wps:bodyPr rot="0" vert="eaVert" wrap="square" lIns="91440" tIns="45720" rIns="91440" bIns="45720" anchor="t" anchorCtr="0" upright="1">
                          <a:noAutofit/>
                        </wps:bodyPr>
                      </wps:wsp>
                      <wps:wsp>
                        <wps:cNvPr id="10203" name="Rectangle 135"/>
                        <wps:cNvSpPr>
                          <a:spLocks noChangeArrowheads="1"/>
                        </wps:cNvSpPr>
                        <wps:spPr bwMode="auto">
                          <a:xfrm>
                            <a:off x="35999" y="3536011"/>
                            <a:ext cx="2857500" cy="402590"/>
                          </a:xfrm>
                          <a:prstGeom prst="rect">
                            <a:avLst/>
                          </a:prstGeom>
                          <a:solidFill>
                            <a:srgbClr val="00FF00"/>
                          </a:solidFill>
                          <a:ln w="9525">
                            <a:solidFill>
                              <a:srgbClr val="000000"/>
                            </a:solidFill>
                            <a:miter lim="800000"/>
                            <a:headEnd/>
                            <a:tailEnd/>
                          </a:ln>
                        </wps:spPr>
                        <wps:txbx>
                          <w:txbxContent>
                            <w:p w14:paraId="07A2D8EB" w14:textId="77777777" w:rsidR="004275E4" w:rsidRDefault="004275E4" w:rsidP="001835E0">
                              <w:pPr>
                                <w:rPr>
                                  <w:sz w:val="22"/>
                                  <w:szCs w:val="22"/>
                                </w:rPr>
                              </w:pPr>
                              <w:r w:rsidRPr="008E0EF0">
                                <w:rPr>
                                  <w:sz w:val="22"/>
                                  <w:szCs w:val="22"/>
                                </w:rPr>
                                <w:t>FR4</w:t>
                              </w:r>
                            </w:p>
                            <w:p w14:paraId="0D685BF5" w14:textId="77777777" w:rsidR="004275E4" w:rsidRPr="008E0EF0" w:rsidRDefault="004275E4" w:rsidP="001835E0">
                              <w:pPr>
                                <w:rPr>
                                  <w:sz w:val="22"/>
                                  <w:szCs w:val="22"/>
                                </w:rPr>
                              </w:pPr>
                              <w:r>
                                <w:rPr>
                                  <w:sz w:val="22"/>
                                  <w:szCs w:val="22"/>
                                </w:rPr>
                                <w:t>8 mil</w:t>
                              </w:r>
                            </w:p>
                          </w:txbxContent>
                        </wps:txbx>
                        <wps:bodyPr rot="0" vert="horz" wrap="square" lIns="91440" tIns="45720" rIns="91440" bIns="45720" anchor="t" anchorCtr="0" upright="1">
                          <a:noAutofit/>
                        </wps:bodyPr>
                      </wps:wsp>
                      <wps:wsp>
                        <wps:cNvPr id="10204" name="Rectangle 136"/>
                        <wps:cNvSpPr>
                          <a:spLocks noChangeArrowheads="1"/>
                        </wps:cNvSpPr>
                        <wps:spPr bwMode="auto">
                          <a:xfrm>
                            <a:off x="35999" y="3938601"/>
                            <a:ext cx="2857500" cy="368300"/>
                          </a:xfrm>
                          <a:prstGeom prst="rect">
                            <a:avLst/>
                          </a:prstGeom>
                          <a:solidFill>
                            <a:srgbClr val="FFFF00"/>
                          </a:solidFill>
                          <a:ln w="9525">
                            <a:solidFill>
                              <a:srgbClr val="000000"/>
                            </a:solidFill>
                            <a:miter lim="800000"/>
                            <a:headEnd/>
                            <a:tailEnd/>
                          </a:ln>
                        </wps:spPr>
                        <wps:txbx>
                          <w:txbxContent>
                            <w:p w14:paraId="779C7C66" w14:textId="77777777" w:rsidR="004275E4" w:rsidRPr="008E0EF0" w:rsidRDefault="004275E4" w:rsidP="001835E0">
                              <w:pPr>
                                <w:rPr>
                                  <w:sz w:val="22"/>
                                  <w:szCs w:val="22"/>
                                </w:rPr>
                              </w:pPr>
                              <w:r w:rsidRPr="008E0EF0">
                                <w:rPr>
                                  <w:sz w:val="22"/>
                                  <w:szCs w:val="22"/>
                                </w:rPr>
                                <w:t>Power plane #2 [LMK04</w:t>
                              </w:r>
                              <w:r>
                                <w:rPr>
                                  <w:sz w:val="22"/>
                                  <w:szCs w:val="22"/>
                                </w:rPr>
                                <w:t>9</w:t>
                              </w:r>
                              <w:r w:rsidRPr="008E0EF0">
                                <w:rPr>
                                  <w:sz w:val="22"/>
                                  <w:szCs w:val="22"/>
                                </w:rPr>
                                <w:t>xxENG.G3]</w:t>
                              </w:r>
                            </w:p>
                            <w:p w14:paraId="495D5050" w14:textId="77777777" w:rsidR="004275E4" w:rsidRPr="008E0EF0" w:rsidRDefault="004275E4" w:rsidP="001835E0">
                              <w:pPr>
                                <w:rPr>
                                  <w:sz w:val="22"/>
                                  <w:szCs w:val="22"/>
                                </w:rPr>
                              </w:pPr>
                            </w:p>
                          </w:txbxContent>
                        </wps:txbx>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id="Canvas 10205" o:spid="_x0000_s1031" editas="canvas" style="position:absolute;margin-left:360.3pt;margin-top:9.9pt;width:299.8pt;height:423.25pt;z-index:251685888" coordsize="38074,53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">
                <v:shape id="_x0000_s1032" type="#_x0000_t75" style="position:absolute;width:38074;height:53746;visibility:visible;mso-wrap-style:square">
                  <v:fill o:detectmouseclick="t"/>
                  <v:path o:connecttype="none"/>
                </v:shape>
                <v:rect id="Rectangle 122" o:spid="_x0000_s1033" style="position:absolute;left:359;top:7305;width:28575;height:80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2aDMcA&#10;AADeAAAADwAAAGRycy9kb3ducmV2LnhtbESPT0sDQQzF70K/wxDBm52piJZtp6UVCgpe+gd6DTtx&#10;d3Uns91J29VPbw6Ct4T38t4v8+UQW3OhPjeJPUzGDgxxmULDlYfDfnM/BZMFOWCbmDx8U4blYnQz&#10;xyKkK2/pspPKaAjnAj3UIl1hbS5ripjHqSNW7SP1EUXXvrKhx6uGx9Y+OPdkIzasDTV29FJT+bU7&#10;Rw/hJIdH93x6/zm+hXPlNltZfa69v7sdVjMwQoP8m/+uX4Piu8lUefUdncE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7tmgzHAAAA3gAAAA8AAAAAAAAAAAAAAAAAmAIAAGRy&#10;cy9kb3ducmV2LnhtbFBLBQYAAAAABAAEAPUAAACMAwAAAAA=&#10;" fillcolor="#9c0">
                  <v:textbox>
                    <w:txbxContent>
                      <w:p w14:paraId="3F6F759B" w14:textId="77777777" w:rsidR="004275E4" w:rsidRDefault="004275E4" w:rsidP="001835E0">
                        <w:pPr>
                          <w:rPr>
                            <w:sz w:val="22"/>
                            <w:szCs w:val="22"/>
                          </w:rPr>
                        </w:pPr>
                        <w:r w:rsidRPr="008E0EF0">
                          <w:rPr>
                            <w:sz w:val="22"/>
                            <w:szCs w:val="22"/>
                          </w:rPr>
                          <w:t>RO4003 (Er = 3.</w:t>
                        </w:r>
                        <w:r>
                          <w:rPr>
                            <w:sz w:val="22"/>
                            <w:szCs w:val="22"/>
                          </w:rPr>
                          <w:t>3</w:t>
                        </w:r>
                        <w:r w:rsidRPr="008E0EF0">
                          <w:rPr>
                            <w:sz w:val="22"/>
                            <w:szCs w:val="22"/>
                          </w:rPr>
                          <w:t>)</w:t>
                        </w:r>
                      </w:p>
                      <w:p w14:paraId="31FF8424" w14:textId="77777777" w:rsidR="004275E4" w:rsidRPr="008E0EF0" w:rsidRDefault="004275E4" w:rsidP="001835E0">
                        <w:pPr>
                          <w:rPr>
                            <w:sz w:val="22"/>
                            <w:szCs w:val="22"/>
                          </w:rPr>
                        </w:pPr>
                        <w:r>
                          <w:rPr>
                            <w:sz w:val="22"/>
                            <w:szCs w:val="22"/>
                          </w:rPr>
                          <w:t>16 mil</w:t>
                        </w:r>
                      </w:p>
                    </w:txbxContent>
                  </v:textbox>
                </v:rect>
                <v:rect id="Rectangle 123" o:spid="_x0000_s1034" style="position:absolute;left:359;top:2810;width:28575;height:4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5r1MUA&#10;AADeAAAADwAAAGRycy9kb3ducmV2LnhtbERPS2vCQBC+F/wPywje6kbBEqMbEduKvYhNxfOQnTww&#10;OxuyW5P8+26h0Nt8fM/Z7gbTiAd1rrasYDGPQBDnVtdcKrh+vT/HIJxH1thYJgUjOdilk6ctJtr2&#10;/EmPzJcihLBLUEHlfZtI6fKKDLq5bYkDV9jOoA+wK6XusA/hppHLKHqRBmsODRW2dKgov2ffRsHx&#10;2n7cs8O4jM+X1VsWv97Wxfmm1Gw67DcgPA3+X/znPukwP1rEa/h9J9wg0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zmvUxQAAAN4AAAAPAAAAAAAAAAAAAAAAAJgCAABkcnMv&#10;ZG93bnJldi54bWxQSwUGAAAAAAQABAD1AAAAigMAAAAA&#10;" fillcolor="yellow">
                  <v:textbox>
                    <w:txbxContent>
                      <w:p w14:paraId="327D21D6" w14:textId="77777777" w:rsidR="004275E4" w:rsidRPr="008E0EF0" w:rsidRDefault="004275E4" w:rsidP="001835E0">
                        <w:pPr>
                          <w:rPr>
                            <w:sz w:val="22"/>
                            <w:szCs w:val="22"/>
                          </w:rPr>
                        </w:pPr>
                        <w:r w:rsidRPr="008E0EF0">
                          <w:rPr>
                            <w:sz w:val="22"/>
                            <w:szCs w:val="22"/>
                          </w:rPr>
                          <w:t>Top Layer [LMK04</w:t>
                        </w:r>
                        <w:r>
                          <w:rPr>
                            <w:sz w:val="22"/>
                            <w:szCs w:val="22"/>
                          </w:rPr>
                          <w:t>9</w:t>
                        </w:r>
                        <w:r w:rsidRPr="008E0EF0">
                          <w:rPr>
                            <w:sz w:val="22"/>
                            <w:szCs w:val="22"/>
                          </w:rPr>
                          <w:t>xxENG.GTL]</w:t>
                        </w:r>
                      </w:p>
                    </w:txbxContent>
                  </v:textbox>
                </v:rect>
                <v:rect id="Rectangle 124" o:spid="_x0000_s1035" style="position:absolute;left:359;top:15383;width:2857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1UlMcA&#10;AADeAAAADwAAAGRycy9kb3ducmV2LnhtbESPT4vCQAzF78J+hyHC3nSqsEvtOoq4f1gvol3xHDqx&#10;LXYypTOr9dubg+AtIS/vvd982btGXagLtWcDk3ECirjwtubSwOHve5SCChHZYuOZDNwowHLxMphj&#10;Zv2V93TJY6nEhEOGBqoY20zrUFTkMIx9Syy3k+8cRlm7UtsOr2LuGj1NknftsGZJqLCldUXFOf93&#10;Bn4O7eacr2/TdLt7+8rTz+PstD0a8zrsVx+gIvXxKX58/1qpn0xmAiA4MoNe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8tVJTHAAAA3gAAAA8AAAAAAAAAAAAAAAAAmAIAAGRy&#10;cy9kb3ducmV2LnhtbFBLBQYAAAAABAAEAPUAAACMAwAAAAA=&#10;" fillcolor="yellow">
                  <v:textbox>
                    <w:txbxContent>
                      <w:p w14:paraId="0587D088" w14:textId="77777777" w:rsidR="004275E4" w:rsidRPr="008E0EF0" w:rsidRDefault="004275E4" w:rsidP="001835E0">
                        <w:pPr>
                          <w:rPr>
                            <w:sz w:val="22"/>
                            <w:szCs w:val="22"/>
                          </w:rPr>
                        </w:pPr>
                        <w:r w:rsidRPr="008E0EF0">
                          <w:rPr>
                            <w:sz w:val="22"/>
                            <w:szCs w:val="22"/>
                          </w:rPr>
                          <w:t xml:space="preserve">RF </w:t>
                        </w:r>
                        <w:r>
                          <w:rPr>
                            <w:sz w:val="22"/>
                            <w:szCs w:val="22"/>
                          </w:rPr>
                          <w:t>Ground</w:t>
                        </w:r>
                        <w:r w:rsidRPr="008E0EF0">
                          <w:rPr>
                            <w:sz w:val="22"/>
                            <w:szCs w:val="22"/>
                          </w:rPr>
                          <w:t xml:space="preserve"> plane [LMK04</w:t>
                        </w:r>
                        <w:r>
                          <w:rPr>
                            <w:sz w:val="22"/>
                            <w:szCs w:val="22"/>
                          </w:rPr>
                          <w:t>9</w:t>
                        </w:r>
                        <w:r w:rsidRPr="008E0EF0">
                          <w:rPr>
                            <w:sz w:val="22"/>
                            <w:szCs w:val="22"/>
                          </w:rPr>
                          <w:t>xxENG.G1]</w:t>
                        </w:r>
                      </w:p>
                    </w:txbxContent>
                  </v:textbox>
                </v:rect>
                <v:rect id="Rectangle 125" o:spid="_x0000_s1036" style="position:absolute;left:359;top:18812;width:28575;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nXacQA&#10;AADeAAAADwAAAGRycy9kb3ducmV2LnhtbERP3WrCMBS+H+wdwhl4M2bSgUM7o5SNgejV1Ac4NMe2&#10;rDmpSWarT28Ewbvz8f2e+XKwrTiRD41jDdlYgSAunWm40rDf/bxNQYSIbLB1TBrOFGC5eH6aY25c&#10;z7902sZKpBAOOWqoY+xyKUNZk8Uwdh1x4g7OW4wJ+koaj30Kt618V+pDWmw4NdTY0VdN5d/232rw&#10;xX56LNXmdffdT4p1uGSH46XVevQyFJ8gIg3xIb67VybNV9ksg9s76Qa5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3Z12nEAAAA3gAAAA8AAAAAAAAAAAAAAAAAmAIAAGRycy9k&#10;b3ducmV2LnhtbFBLBQYAAAAABAAEAPUAAACJAwAAAAA=&#10;" fillcolor="lime">
                  <v:textbox>
                    <w:txbxContent>
                      <w:p w14:paraId="4657B750" w14:textId="77777777" w:rsidR="004275E4" w:rsidRDefault="004275E4" w:rsidP="001835E0">
                        <w:pPr>
                          <w:rPr>
                            <w:sz w:val="22"/>
                            <w:szCs w:val="22"/>
                          </w:rPr>
                        </w:pPr>
                        <w:r>
                          <w:rPr>
                            <w:sz w:val="22"/>
                            <w:szCs w:val="22"/>
                          </w:rPr>
                          <w:t>FR4 (Er = 4.8)</w:t>
                        </w:r>
                      </w:p>
                      <w:p w14:paraId="2E2063F6" w14:textId="77777777" w:rsidR="004275E4" w:rsidRPr="008E0EF0" w:rsidRDefault="004275E4" w:rsidP="001835E0">
                        <w:pPr>
                          <w:rPr>
                            <w:sz w:val="22"/>
                            <w:szCs w:val="22"/>
                          </w:rPr>
                        </w:pPr>
                        <w:r>
                          <w:rPr>
                            <w:sz w:val="22"/>
                            <w:szCs w:val="22"/>
                          </w:rPr>
                          <w:t>4 mil</w:t>
                        </w:r>
                      </w:p>
                    </w:txbxContent>
                  </v:textbox>
                </v:rect>
                <v:rect id="Rectangle 126" o:spid="_x0000_s1037" style="position:absolute;left:359;top:23384;width:2857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NveMQA&#10;AADeAAAADwAAAGRycy9kb3ducmV2LnhtbERPTYvCMBC9C/6HMII3TS0otWuURd1lvYjbFc9DM7bF&#10;ZlKarNZ/bwTB2zze5yxWnanFlVpXWVYwGUcgiHOrKy4UHP++RgkI55E11pZJwZ0crJb93gJTbW/8&#10;S9fMFyKEsEtRQel9k0rp8pIMurFtiAN3tq1BH2BbSN3iLYSbWsZRNJMGKw4NJTa0Lim/ZP9Gwfex&#10;2V2y9T1O9ofpNks2p/l5f1JqOOg+P0B46vxb/HL/6DA/msxjeL4Tbp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zb3jEAAAA3gAAAA8AAAAAAAAAAAAAAAAAmAIAAGRycy9k&#10;b3ducmV2LnhtbFBLBQYAAAAABAAEAPUAAACJAwAAAAA=&#10;" fillcolor="yellow">
                  <v:textbox>
                    <w:txbxContent>
                      <w:p w14:paraId="2BA79D6D" w14:textId="77777777" w:rsidR="004275E4" w:rsidRPr="008E0EF0" w:rsidRDefault="004275E4" w:rsidP="001835E0">
                        <w:pPr>
                          <w:rPr>
                            <w:sz w:val="22"/>
                            <w:szCs w:val="22"/>
                          </w:rPr>
                        </w:pPr>
                        <w:r w:rsidRPr="008E0EF0">
                          <w:rPr>
                            <w:sz w:val="22"/>
                            <w:szCs w:val="22"/>
                          </w:rPr>
                          <w:t>Power plane #1 [LMK04</w:t>
                        </w:r>
                        <w:r>
                          <w:rPr>
                            <w:sz w:val="22"/>
                            <w:szCs w:val="22"/>
                          </w:rPr>
                          <w:t>9</w:t>
                        </w:r>
                        <w:r w:rsidRPr="008E0EF0">
                          <w:rPr>
                            <w:sz w:val="22"/>
                            <w:szCs w:val="22"/>
                          </w:rPr>
                          <w:t>xxENG.G2]</w:t>
                        </w:r>
                      </w:p>
                    </w:txbxContent>
                  </v:textbox>
                </v:rect>
                <v:rect id="Rectangle 127" o:spid="_x0000_s1038" style="position:absolute;left:359;top:26813;width:28575;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fshcUA&#10;AADeAAAADwAAAGRycy9kb3ducmV2LnhtbERP3WrCMBS+H+wdwhnsRmZSxeGqUcpkMNzV1Ac4NMe2&#10;2JzUJLOdT2+Ewe7Ox/d7luvBtuJCPjSONWRjBYK4dKbhSsNh//EyBxEissHWMWn4pQDr1ePDEnPj&#10;ev6myy5WIoVwyFFDHWOXSxnKmiyGseuIE3d03mJM0FfSeOxTuG3lRKlXabHh1FBjR+81lafdj9Xg&#10;i8P8XKqv0X7Tz4ptuGbH87XV+vlpKBYgIg3xX/zn/jRpvsrepnB/J90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R+yFxQAAAN4AAAAPAAAAAAAAAAAAAAAAAJgCAABkcnMv&#10;ZG93bnJldi54bWxQSwUGAAAAAAQABAD1AAAAigMAAAAA&#10;" fillcolor="lime">
                  <v:textbox>
                    <w:txbxContent>
                      <w:p w14:paraId="584F15E5" w14:textId="77777777" w:rsidR="004275E4" w:rsidRDefault="004275E4" w:rsidP="001835E0">
                        <w:pPr>
                          <w:rPr>
                            <w:sz w:val="22"/>
                            <w:szCs w:val="22"/>
                          </w:rPr>
                        </w:pPr>
                        <w:r w:rsidRPr="008E0EF0">
                          <w:rPr>
                            <w:sz w:val="22"/>
                            <w:szCs w:val="22"/>
                          </w:rPr>
                          <w:t>FR4</w:t>
                        </w:r>
                      </w:p>
                      <w:p w14:paraId="6D07CDFA" w14:textId="77777777" w:rsidR="004275E4" w:rsidRPr="008E0EF0" w:rsidRDefault="004275E4" w:rsidP="001835E0">
                        <w:pPr>
                          <w:rPr>
                            <w:sz w:val="22"/>
                            <w:szCs w:val="22"/>
                          </w:rPr>
                        </w:pPr>
                        <w:r>
                          <w:rPr>
                            <w:sz w:val="22"/>
                            <w:szCs w:val="22"/>
                          </w:rPr>
                          <w:t>12.6 mil</w:t>
                        </w:r>
                      </w:p>
                    </w:txbxContent>
                  </v:textbox>
                </v:rect>
                <v:rect id="Rectangle 128" o:spid="_x0000_s1039" style="position:absolute;left:359;top:31385;width:28575;height:3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ZSl8QA&#10;AADeAAAADwAAAGRycy9kb3ducmV2LnhtbERPTYvCMBC9C/6HMAveNFVcqV2jiLsuehG3K56HZmyL&#10;zaQ0Ueu/N4LgbR7vc2aL1lTiSo0rLSsYDiIQxJnVJecKDv/rfgzCeWSNlWVScCcHi3m3M8NE2xv/&#10;0TX1uQgh7BJUUHhfJ1K6rCCDbmBr4sCdbGPQB9jkUjd4C+GmkqMomkiDJYeGAmtaFZSd04tR8Huo&#10;t+d0dR/Fu/3nTxp/H6en3VGp3ke7/ALhqfVv8cu90WF+NJyO4flOuEH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WUpfEAAAA3gAAAA8AAAAAAAAAAAAAAAAAmAIAAGRycy9k&#10;b3ducmV2LnhtbFBLBQYAAAAABAAEAPUAAACJAwAAAAA=&#10;" fillcolor="yellow">
                  <v:textbox>
                    <w:txbxContent>
                      <w:p w14:paraId="5F75DD37" w14:textId="77777777" w:rsidR="004275E4" w:rsidRPr="008E0EF0" w:rsidRDefault="004275E4" w:rsidP="001835E0">
                        <w:pPr>
                          <w:rPr>
                            <w:sz w:val="22"/>
                            <w:szCs w:val="22"/>
                          </w:rPr>
                        </w:pPr>
                        <w:r w:rsidRPr="008E0EF0">
                          <w:rPr>
                            <w:sz w:val="22"/>
                            <w:szCs w:val="22"/>
                          </w:rPr>
                          <w:t>Ground plane [LMK04</w:t>
                        </w:r>
                        <w:r>
                          <w:rPr>
                            <w:sz w:val="22"/>
                            <w:szCs w:val="22"/>
                          </w:rPr>
                          <w:t>9</w:t>
                        </w:r>
                        <w:r w:rsidRPr="008E0EF0">
                          <w:rPr>
                            <w:sz w:val="22"/>
                            <w:szCs w:val="22"/>
                          </w:rPr>
                          <w:t>xxENG.GP1]</w:t>
                        </w:r>
                      </w:p>
                    </w:txbxContent>
                  </v:textbox>
                </v:rect>
                <v:rect id="Rectangle 129" o:spid="_x0000_s1040" style="position:absolute;left:359;top:43069;width:28575;height:54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LRasUA&#10;AADeAAAADwAAAGRycy9kb3ducmV2LnhtbERP3WrCMBS+H/gO4Qi7GZp04NDOKGVjMPRq1Qc4NMe2&#10;rDmpSWY7n94Ig92dj+/3rLej7cSFfGgda8jmCgRx5UzLtYbj4WO2BBEissHOMWn4pQDbzeRhjblx&#10;A3/RpYy1SCEcctTQxNjnUoaqIYth7nrixJ2ctxgT9LU0HocUbjv5rNSLtNhyamiwp7eGqu/yx2rw&#10;xXF5rtT+6fA+LIpduGan87XT+nE6Fq8gIo3xX/zn/jRpvspWC7i/k26Qm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4tFqxQAAAN4AAAAPAAAAAAAAAAAAAAAAAJgCAABkcnMv&#10;ZG93bnJldi54bWxQSwUGAAAAAAQABAD1AAAAigMAAAAA&#10;" fillcolor="lime">
                  <v:textbox>
                    <w:txbxContent>
                      <w:p w14:paraId="47B46850" w14:textId="77777777" w:rsidR="004275E4" w:rsidRDefault="004275E4" w:rsidP="001835E0">
                        <w:pPr>
                          <w:rPr>
                            <w:sz w:val="22"/>
                            <w:szCs w:val="22"/>
                          </w:rPr>
                        </w:pPr>
                        <w:r w:rsidRPr="008E0EF0">
                          <w:rPr>
                            <w:sz w:val="22"/>
                            <w:szCs w:val="22"/>
                          </w:rPr>
                          <w:t>FR4</w:t>
                        </w:r>
                      </w:p>
                      <w:p w14:paraId="6F129D07" w14:textId="77777777" w:rsidR="004275E4" w:rsidRPr="008E0EF0" w:rsidRDefault="004275E4" w:rsidP="001835E0">
                        <w:pPr>
                          <w:rPr>
                            <w:sz w:val="22"/>
                            <w:szCs w:val="22"/>
                          </w:rPr>
                        </w:pPr>
                        <w:r>
                          <w:rPr>
                            <w:sz w:val="22"/>
                            <w:szCs w:val="22"/>
                          </w:rPr>
                          <w:t>12 mil</w:t>
                        </w:r>
                      </w:p>
                    </w:txbxContent>
                  </v:textbox>
                </v:rect>
                <v:rect id="Rectangle 130" o:spid="_x0000_s1041" style="position:absolute;left:359;top:48530;width:28575;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hpe8QA&#10;AADeAAAADwAAAGRycy9kb3ducmV2LnhtbERPTYvCMBC9L/gfwgh701RBqdUoouuyXkSreB6asS02&#10;k9Jka/33G0HY2zze5yxWnalES40rLSsYDSMQxJnVJecKLufdIAbhPLLGyjIpeJKD1bL3scBE2wef&#10;qE19LkIIuwQVFN7XiZQuK8igG9qaOHA32xj0ATa51A0+Qrip5DiKptJgyaGhwJo2BWX39Nco+L7U&#10;+3u6eY7jw3Hylcbb6+x2uCr12e/WcxCeOv8vfrt/dJgfjWZTeL0Tbp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aXvEAAAA3gAAAA8AAAAAAAAAAAAAAAAAmAIAAGRycy9k&#10;b3ducmV2LnhtbFBLBQYAAAAABAAEAPUAAACJAwAAAAA=&#10;" fillcolor="yellow">
                  <v:textbox>
                    <w:txbxContent>
                      <w:p w14:paraId="381EF8D3" w14:textId="77777777" w:rsidR="004275E4" w:rsidRPr="008E0EF0" w:rsidRDefault="004275E4" w:rsidP="001835E0">
                        <w:pPr>
                          <w:rPr>
                            <w:sz w:val="22"/>
                            <w:szCs w:val="22"/>
                          </w:rPr>
                        </w:pPr>
                        <w:r w:rsidRPr="008E0EF0">
                          <w:rPr>
                            <w:sz w:val="22"/>
                            <w:szCs w:val="22"/>
                          </w:rPr>
                          <w:t>Bottom Layer [LMK04</w:t>
                        </w:r>
                        <w:r>
                          <w:rPr>
                            <w:sz w:val="22"/>
                            <w:szCs w:val="22"/>
                          </w:rPr>
                          <w:t>9</w:t>
                        </w:r>
                        <w:r w:rsidRPr="008E0EF0">
                          <w:rPr>
                            <w:sz w:val="22"/>
                            <w:szCs w:val="22"/>
                          </w:rPr>
                          <w:t>xxENG.GBL]</w:t>
                        </w:r>
                      </w:p>
                    </w:txbxContent>
                  </v:textbox>
                </v:rect>
                <v:line id="Line 131" o:spid="_x0000_s1042" style="position:absolute;visibility:visible;mso-wrap-style:square" from="33506,2810" to="33519,531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EvAQsUAAADeAAAADwAAAGRycy9kb3ducmV2LnhtbERPS0sDMRC+C/0PYYTebNIe1G6bFiko&#10;eynSBz1PN9Pd1c1ku4mb1V/fCIK3+fies1wPthE9db52rGE6USCIC2dqLjUcD68PzyB8QDbYOCYN&#10;3+RhvRrdLTEzLvKO+n0oRQphn6GGKoQ2k9IXFVn0E9cSJ+7iOoshwa6UpsOYwm0jZ0o9Sos1p4YK&#10;W9pUVHzuv6wGFX/e5IfM6/49315je46n2TVqPb4fXhYgAg3hX/znzk2ar6bzJ/h9J90gV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EvAQsUAAADeAAAADwAAAAAAAAAA&#10;AAAAAAChAgAAZHJzL2Rvd25yZXYueG1sUEsFBgAAAAAEAAQA+QAAAJMDAAAAAA==&#10;">
                  <v:stroke startarrow="block" endarrow="block"/>
                </v:line>
                <v:line id="Line 132" o:spid="_x0000_s1043" style="position:absolute;visibility:visible;mso-wrap-style:square" from="30077,2810" to="36935,28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U9L8kAAADeAAAADwAAAGRycy9kb3ducmV2LnhtbESPT0vDQBDF70K/wzKCN7upQtDYbSmK&#10;0HoQ+wfa4zQ7JrHZ2bC7JvHbOwfB2wzvzXu/mS9H16qeQmw8G5hNM1DEpbcNVwYO+9fbB1AxIVts&#10;PZOBH4qwXEyu5lhYP/CW+l2qlIRwLNBAnVJXaB3LmhzGqe+IRfv0wWGSNVTaBhwk3LX6Lsty7bBh&#10;aaixo+eaysvu2xl4v//I+9XmbT0eN/m5fNmeT19DMObmelw9gUo0pn/z3/XaCn42exReeUdm0Itf&#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FllPS/JAAAA3gAAAA8AAAAA&#10;AAAAAAAAAAAAoQIAAGRycy9kb3ducmV2LnhtbFBLBQYAAAAABAAEAPkAAACXAwAAAAA=&#10;"/>
                <v:line id="Line 133" o:spid="_x0000_s1044" style="position:absolute;visibility:visible;mso-wrap-style:square" from="30077,53102" to="36935,531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mYtMYAAADeAAAADwAAAGRycy9kb3ducmV2LnhtbERPTWvCQBC9F/wPyxS81Y0VQo2uIi0F&#10;9VCqLehxzI5JanY27K5J+u9dodDbPN7nzJe9qUVLzleWFYxHCQji3OqKCwXfX+9PLyB8QNZYWyYF&#10;v+RhuRg8zDHTtuMdtftQiBjCPkMFZQhNJqXPSzLoR7YhjtzZOoMhQldI7bCL4aaWz0mSSoMVx4YS&#10;G3otKb/sr0bBx+QzbVeb7bo/bNJT/rY7HX86p9TwsV/NQATqw7/4z73WcX4ynk7h/k68QS5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YpmLTGAAAA3gAAAA8AAAAAAAAA&#10;AAAAAAAAoQIAAGRycy9kb3ducmV2LnhtbFBLBQYAAAAABAAEAPkAAACUAwAAAAA=&#10;"/>
                <v:shape id="Text Box 134" o:spid="_x0000_s1045" type="#_x0000_t202" style="position:absolute;left:34649;top:22418;width:3429;height:17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Y4kMMA&#10;AADeAAAADwAAAGRycy9kb3ducmV2LnhtbERP32vCMBB+F/wfwgl7EU2soFKNIuJgo4yh0/ejOdti&#10;cylNpt1/b4SBb/fx/bzVprO1uFHrK8caJmMFgjh3puJCw+nnfbQA4QOywdoxafgjD5t1v7fC1Lg7&#10;H+h2DIWIIexT1FCG0KRS+rwki37sGuLIXVxrMUTYFtK0eI/htpaJUjNpseLYUGJDu5Ly6/HXahhO&#10;M7+dzLv5efq1+/7M9sNDyEjrt0G3XYII1IWX+N/9YeJ8lagEnu/EG+T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BY4kMMAAADeAAAADwAAAAAAAAAAAAAAAACYAgAAZHJzL2Rv&#10;d25yZXYueG1sUEsFBgAAAAAEAAQA9QAAAIgDAAAAAA==&#10;" stroked="f">
                  <v:textbox style="layout-flow:vertical-ideographic">
                    <w:txbxContent>
                      <w:p w14:paraId="173C840E" w14:textId="77777777" w:rsidR="004275E4" w:rsidRDefault="004275E4" w:rsidP="001835E0">
                        <w:r>
                          <w:t>62.2 mil thick</w:t>
                        </w:r>
                      </w:p>
                    </w:txbxContent>
                  </v:textbox>
                </v:shape>
                <v:rect id="Rectangle 135" o:spid="_x0000_s1046" style="position:absolute;left:359;top:35360;width:28575;height:40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gYfsQA&#10;AADeAAAADwAAAGRycy9kb3ducmV2LnhtbERPzWoCMRC+F3yHMEIvpSYqLbIaZbEUxJ6qPsCwGXcX&#10;N5M1ie7WpzcFwdt8fL+zWPW2EVfyoXasYTxSIIgLZ2ouNRz23+8zECEiG2wck4Y/CrBaDl4WmBnX&#10;8S9dd7EUKYRDhhqqGNtMylBUZDGMXEucuKPzFmOCvpTGY5fCbSMnSn1KizWnhgpbWldUnHYXq8Hn&#10;h9m5UD9v+6/uI9+G2/h4vjVavw77fA4iUh+f4od7Y9J8NVFT+H8n3S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oGH7EAAAA3gAAAA8AAAAAAAAAAAAAAAAAmAIAAGRycy9k&#10;b3ducmV2LnhtbFBLBQYAAAAABAAEAPUAAACJAwAAAAA=&#10;" fillcolor="lime">
                  <v:textbox>
                    <w:txbxContent>
                      <w:p w14:paraId="07A2D8EB" w14:textId="77777777" w:rsidR="004275E4" w:rsidRDefault="004275E4" w:rsidP="001835E0">
                        <w:pPr>
                          <w:rPr>
                            <w:sz w:val="22"/>
                            <w:szCs w:val="22"/>
                          </w:rPr>
                        </w:pPr>
                        <w:r w:rsidRPr="008E0EF0">
                          <w:rPr>
                            <w:sz w:val="22"/>
                            <w:szCs w:val="22"/>
                          </w:rPr>
                          <w:t>FR4</w:t>
                        </w:r>
                      </w:p>
                      <w:p w14:paraId="0D685BF5" w14:textId="77777777" w:rsidR="004275E4" w:rsidRPr="008E0EF0" w:rsidRDefault="004275E4" w:rsidP="001835E0">
                        <w:pPr>
                          <w:rPr>
                            <w:sz w:val="22"/>
                            <w:szCs w:val="22"/>
                          </w:rPr>
                        </w:pPr>
                        <w:r>
                          <w:rPr>
                            <w:sz w:val="22"/>
                            <w:szCs w:val="22"/>
                          </w:rPr>
                          <w:t>8 mil</w:t>
                        </w:r>
                      </w:p>
                    </w:txbxContent>
                  </v:textbox>
                </v:rect>
                <v:rect id="Rectangle 136" o:spid="_x0000_s1047" style="position:absolute;left:359;top:39386;width:28575;height:3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mmbMUA&#10;AADeAAAADwAAAGRycy9kb3ducmV2LnhtbERPTWvCQBC9C/6HZQrezG6DljR1FVEr7UXaVDwP2TEJ&#10;ZmdDdqvx33cLhd7m8T5nsRpsK67U+8axhsdEgSAunWm40nD8ep1mIHxANtg6Jg138rBajkcLzI27&#10;8Sddi1CJGMI+Rw11CF0upS9rsugT1xFH7ux6iyHCvpKmx1sMt61MlXqSFhuODTV2tKmpvBTfVsP+&#10;2L1fis09zQ4f812RbU/P58NJ68nDsH4BEWgI/+I/95uJ81WqZvD7TrxB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OaZsxQAAAN4AAAAPAAAAAAAAAAAAAAAAAJgCAABkcnMv&#10;ZG93bnJldi54bWxQSwUGAAAAAAQABAD1AAAAigMAAAAA&#10;" fillcolor="yellow">
                  <v:textbox>
                    <w:txbxContent>
                      <w:p w14:paraId="779C7C66" w14:textId="77777777" w:rsidR="004275E4" w:rsidRPr="008E0EF0" w:rsidRDefault="004275E4" w:rsidP="001835E0">
                        <w:pPr>
                          <w:rPr>
                            <w:sz w:val="22"/>
                            <w:szCs w:val="22"/>
                          </w:rPr>
                        </w:pPr>
                        <w:r w:rsidRPr="008E0EF0">
                          <w:rPr>
                            <w:sz w:val="22"/>
                            <w:szCs w:val="22"/>
                          </w:rPr>
                          <w:t>Power plane #2 [LMK04</w:t>
                        </w:r>
                        <w:r>
                          <w:rPr>
                            <w:sz w:val="22"/>
                            <w:szCs w:val="22"/>
                          </w:rPr>
                          <w:t>9</w:t>
                        </w:r>
                        <w:r w:rsidRPr="008E0EF0">
                          <w:rPr>
                            <w:sz w:val="22"/>
                            <w:szCs w:val="22"/>
                          </w:rPr>
                          <w:t>xxENG.G3]</w:t>
                        </w:r>
                      </w:p>
                      <w:p w14:paraId="495D5050" w14:textId="77777777" w:rsidR="004275E4" w:rsidRPr="008E0EF0" w:rsidRDefault="004275E4" w:rsidP="001835E0">
                        <w:pPr>
                          <w:rPr>
                            <w:sz w:val="22"/>
                            <w:szCs w:val="22"/>
                          </w:rPr>
                        </w:pPr>
                      </w:p>
                    </w:txbxContent>
                  </v:textbox>
                </v:rect>
              </v:group>
            </w:pict>
          </mc:Fallback>
        </mc:AlternateContent>
      </w:r>
    </w:p>
    <w:p w14:paraId="055F4F07" w14:textId="3ED3241E" w:rsidR="001835E0" w:rsidRPr="001835E0" w:rsidRDefault="001835E0" w:rsidP="001835E0">
      <w:pPr>
        <w:rPr>
          <w:rFonts w:ascii="Arial" w:hAnsi="Arial" w:cs="Arial"/>
        </w:rPr>
      </w:pPr>
      <w:r w:rsidRPr="001835E0">
        <w:rPr>
          <w:rFonts w:ascii="Arial" w:hAnsi="Arial" w:cs="Arial"/>
        </w:rPr>
        <w:t>6-layer PCB Stackup includes:</w:t>
      </w:r>
    </w:p>
    <w:p w14:paraId="34676E86" w14:textId="77777777" w:rsidR="001835E0" w:rsidRPr="001835E0" w:rsidRDefault="001835E0" w:rsidP="001835E0">
      <w:pPr>
        <w:numPr>
          <w:ilvl w:val="0"/>
          <w:numId w:val="1"/>
        </w:numPr>
        <w:rPr>
          <w:rFonts w:ascii="Arial" w:hAnsi="Arial" w:cs="Arial"/>
        </w:rPr>
      </w:pPr>
      <w:r w:rsidRPr="001835E0">
        <w:rPr>
          <w:rFonts w:ascii="Arial" w:hAnsi="Arial" w:cs="Arial"/>
        </w:rPr>
        <w:t>Top Layer for high-priority high-frequency signals (2 oz.)</w:t>
      </w:r>
    </w:p>
    <w:p w14:paraId="7F07E03F" w14:textId="77777777" w:rsidR="001835E0" w:rsidRPr="001835E0" w:rsidRDefault="001835E0" w:rsidP="001835E0">
      <w:pPr>
        <w:numPr>
          <w:ilvl w:val="0"/>
          <w:numId w:val="1"/>
        </w:numPr>
        <w:rPr>
          <w:rFonts w:ascii="Arial" w:hAnsi="Arial" w:cs="Arial"/>
        </w:rPr>
      </w:pPr>
      <w:r w:rsidRPr="001835E0">
        <w:rPr>
          <w:rFonts w:ascii="Arial" w:hAnsi="Arial" w:cs="Arial"/>
        </w:rPr>
        <w:t xml:space="preserve">RO4003 Dielectric, 16 mils </w:t>
      </w:r>
    </w:p>
    <w:p w14:paraId="6C32BB5C" w14:textId="04D44FC4" w:rsidR="001835E0" w:rsidRPr="001835E0" w:rsidRDefault="001835E0" w:rsidP="001835E0">
      <w:pPr>
        <w:numPr>
          <w:ilvl w:val="0"/>
          <w:numId w:val="1"/>
        </w:numPr>
        <w:rPr>
          <w:rFonts w:ascii="Arial" w:hAnsi="Arial" w:cs="Arial"/>
        </w:rPr>
      </w:pPr>
      <w:r w:rsidRPr="001835E0">
        <w:rPr>
          <w:rFonts w:ascii="Arial" w:hAnsi="Arial" w:cs="Arial"/>
          <w:noProof/>
        </w:rPr>
        <mc:AlternateContent>
          <mc:Choice Requires="wps">
            <w:drawing>
              <wp:anchor distT="4294967295" distB="4294967295" distL="114300" distR="114300" simplePos="0" relativeHeight="251687936" behindDoc="0" locked="0" layoutInCell="1" allowOverlap="1" wp14:anchorId="29A7D5D1" wp14:editId="28E8C4D8">
                <wp:simplePos x="0" y="0"/>
                <wp:positionH relativeFrom="column">
                  <wp:posOffset>12801600</wp:posOffset>
                </wp:positionH>
                <wp:positionV relativeFrom="paragraph">
                  <wp:posOffset>132079</wp:posOffset>
                </wp:positionV>
                <wp:extent cx="685800" cy="0"/>
                <wp:effectExtent l="0" t="0" r="19050" b="19050"/>
                <wp:wrapNone/>
                <wp:docPr id="10187" name="Straight Connector 10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0187" o:spid="_x0000_s1026" style="position:absolute;z-index:2516879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4in,10.4pt" to="1062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"/>
            </w:pict>
          </mc:Fallback>
        </mc:AlternateContent>
      </w:r>
      <w:r w:rsidRPr="001835E0">
        <w:rPr>
          <w:rFonts w:ascii="Arial" w:hAnsi="Arial" w:cs="Arial"/>
          <w:noProof/>
        </w:rPr>
        <mc:AlternateContent>
          <mc:Choice Requires="wps">
            <w:drawing>
              <wp:anchor distT="4294967295" distB="4294967295" distL="114300" distR="114300" simplePos="0" relativeHeight="251686912" behindDoc="0" locked="0" layoutInCell="1" allowOverlap="1" wp14:anchorId="26C27743" wp14:editId="42988188">
                <wp:simplePos x="0" y="0"/>
                <wp:positionH relativeFrom="column">
                  <wp:posOffset>12801600</wp:posOffset>
                </wp:positionH>
                <wp:positionV relativeFrom="paragraph">
                  <wp:posOffset>132079</wp:posOffset>
                </wp:positionV>
                <wp:extent cx="685800" cy="0"/>
                <wp:effectExtent l="0" t="0" r="19050" b="19050"/>
                <wp:wrapNone/>
                <wp:docPr id="10186" name="Straight Connector 10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0186" o:spid="_x0000_s1026" style="position:absolute;z-index:2516869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4in,10.4pt" to="1062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"/>
            </w:pict>
          </mc:Fallback>
        </mc:AlternateContent>
      </w:r>
      <w:r w:rsidRPr="001835E0">
        <w:rPr>
          <w:rFonts w:ascii="Arial" w:hAnsi="Arial" w:cs="Arial"/>
        </w:rPr>
        <w:t>RF Ground plane (1 oz.)</w:t>
      </w:r>
    </w:p>
    <w:p w14:paraId="714A969B" w14:textId="77777777" w:rsidR="001835E0" w:rsidRPr="001835E0" w:rsidRDefault="001835E0" w:rsidP="001835E0">
      <w:pPr>
        <w:numPr>
          <w:ilvl w:val="0"/>
          <w:numId w:val="1"/>
        </w:numPr>
        <w:rPr>
          <w:rFonts w:ascii="Arial" w:hAnsi="Arial" w:cs="Arial"/>
        </w:rPr>
      </w:pPr>
      <w:r w:rsidRPr="001835E0">
        <w:rPr>
          <w:rFonts w:ascii="Arial" w:hAnsi="Arial" w:cs="Arial"/>
        </w:rPr>
        <w:t>FR4, 4 mils</w:t>
      </w:r>
    </w:p>
    <w:p w14:paraId="55809E96" w14:textId="77777777" w:rsidR="001835E0" w:rsidRPr="001835E0" w:rsidRDefault="001835E0" w:rsidP="001835E0">
      <w:pPr>
        <w:numPr>
          <w:ilvl w:val="0"/>
          <w:numId w:val="1"/>
        </w:numPr>
        <w:rPr>
          <w:rFonts w:ascii="Arial" w:hAnsi="Arial" w:cs="Arial"/>
        </w:rPr>
      </w:pPr>
      <w:r w:rsidRPr="001835E0">
        <w:rPr>
          <w:rFonts w:ascii="Arial" w:hAnsi="Arial" w:cs="Arial"/>
        </w:rPr>
        <w:t>Power plane #1 (1 oz.)</w:t>
      </w:r>
    </w:p>
    <w:p w14:paraId="4250B815" w14:textId="77777777" w:rsidR="001835E0" w:rsidRPr="001835E0" w:rsidRDefault="001835E0" w:rsidP="001835E0">
      <w:pPr>
        <w:numPr>
          <w:ilvl w:val="0"/>
          <w:numId w:val="1"/>
        </w:numPr>
        <w:rPr>
          <w:rFonts w:ascii="Arial" w:hAnsi="Arial" w:cs="Arial"/>
        </w:rPr>
      </w:pPr>
      <w:r w:rsidRPr="001835E0">
        <w:rPr>
          <w:rFonts w:ascii="Arial" w:hAnsi="Arial" w:cs="Arial"/>
        </w:rPr>
        <w:t>FR4, 12.6 mils</w:t>
      </w:r>
    </w:p>
    <w:p w14:paraId="2DB2E46F" w14:textId="77777777" w:rsidR="001835E0" w:rsidRPr="001835E0" w:rsidRDefault="001835E0" w:rsidP="001835E0">
      <w:pPr>
        <w:numPr>
          <w:ilvl w:val="0"/>
          <w:numId w:val="1"/>
        </w:numPr>
        <w:rPr>
          <w:rFonts w:ascii="Arial" w:hAnsi="Arial" w:cs="Arial"/>
        </w:rPr>
      </w:pPr>
      <w:r w:rsidRPr="001835E0">
        <w:rPr>
          <w:rFonts w:ascii="Arial" w:hAnsi="Arial" w:cs="Arial"/>
        </w:rPr>
        <w:t>Ground plane (1 oz.)</w:t>
      </w:r>
    </w:p>
    <w:p w14:paraId="42F231E4" w14:textId="77777777" w:rsidR="001835E0" w:rsidRPr="001835E0" w:rsidRDefault="001835E0" w:rsidP="001835E0">
      <w:pPr>
        <w:numPr>
          <w:ilvl w:val="0"/>
          <w:numId w:val="1"/>
        </w:numPr>
        <w:rPr>
          <w:rFonts w:ascii="Arial" w:hAnsi="Arial" w:cs="Arial"/>
        </w:rPr>
      </w:pPr>
      <w:r w:rsidRPr="001835E0">
        <w:rPr>
          <w:rFonts w:ascii="Arial" w:hAnsi="Arial" w:cs="Arial"/>
        </w:rPr>
        <w:t>FR4, 8 mils</w:t>
      </w:r>
    </w:p>
    <w:p w14:paraId="6070E12D" w14:textId="77777777" w:rsidR="001835E0" w:rsidRPr="001835E0" w:rsidRDefault="001835E0" w:rsidP="001835E0">
      <w:pPr>
        <w:numPr>
          <w:ilvl w:val="0"/>
          <w:numId w:val="1"/>
        </w:numPr>
        <w:rPr>
          <w:rFonts w:ascii="Arial" w:hAnsi="Arial" w:cs="Arial"/>
        </w:rPr>
      </w:pPr>
      <w:r w:rsidRPr="001835E0">
        <w:rPr>
          <w:rFonts w:ascii="Arial" w:hAnsi="Arial" w:cs="Arial"/>
        </w:rPr>
        <w:t>Power Plane #2 (1 oz.)</w:t>
      </w:r>
    </w:p>
    <w:p w14:paraId="657B6405" w14:textId="77777777" w:rsidR="001835E0" w:rsidRPr="001835E0" w:rsidRDefault="001835E0" w:rsidP="001835E0">
      <w:pPr>
        <w:numPr>
          <w:ilvl w:val="0"/>
          <w:numId w:val="1"/>
        </w:numPr>
        <w:rPr>
          <w:rFonts w:ascii="Arial" w:hAnsi="Arial" w:cs="Arial"/>
        </w:rPr>
      </w:pPr>
      <w:r w:rsidRPr="001835E0">
        <w:rPr>
          <w:rFonts w:ascii="Arial" w:hAnsi="Arial" w:cs="Arial"/>
        </w:rPr>
        <w:t>FR4, 12 mils</w:t>
      </w:r>
    </w:p>
    <w:p w14:paraId="49B90A81" w14:textId="77777777" w:rsidR="001835E0" w:rsidRPr="001835E0" w:rsidRDefault="001835E0" w:rsidP="001835E0">
      <w:pPr>
        <w:numPr>
          <w:ilvl w:val="0"/>
          <w:numId w:val="1"/>
        </w:numPr>
        <w:rPr>
          <w:rFonts w:ascii="Arial" w:hAnsi="Arial" w:cs="Arial"/>
        </w:rPr>
      </w:pPr>
      <w:r w:rsidRPr="001835E0">
        <w:rPr>
          <w:rFonts w:ascii="Arial" w:hAnsi="Arial" w:cs="Arial"/>
        </w:rPr>
        <w:t>Bottom Layer copper clad for thermal relief (2 oz.)</w:t>
      </w:r>
    </w:p>
    <w:p w14:paraId="5AD4C5E9" w14:textId="77777777" w:rsidR="001835E0" w:rsidRPr="001835E0" w:rsidRDefault="001835E0" w:rsidP="001835E0">
      <w:pPr>
        <w:pStyle w:val="Heading1"/>
        <w:rPr>
          <w:rFonts w:cs="Arial"/>
        </w:rPr>
      </w:pPr>
      <w:bookmarkStart w:id="169" w:name="_Toc376176137"/>
      <w:r w:rsidRPr="001835E0">
        <w:rPr>
          <w:rFonts w:cs="Arial"/>
        </w:rPr>
        <w:lastRenderedPageBreak/>
        <w:t>Appendix F: PCB Layout</w:t>
      </w:r>
      <w:bookmarkEnd w:id="169"/>
    </w:p>
    <w:p w14:paraId="2FB96DB0" w14:textId="77777777" w:rsidR="001835E0" w:rsidRPr="001835E0" w:rsidRDefault="001835E0" w:rsidP="001835E0">
      <w:pPr>
        <w:pStyle w:val="Heading2"/>
      </w:pPr>
      <w:bookmarkStart w:id="170" w:name="_Toc376176138"/>
      <w:r w:rsidRPr="001835E0">
        <w:t>Layer #1 – Top</w:t>
      </w:r>
      <w:bookmarkEnd w:id="170"/>
    </w:p>
    <w:p w14:paraId="77B1BDF2" w14:textId="77777777" w:rsidR="001835E0" w:rsidRPr="001835E0" w:rsidRDefault="001835E0" w:rsidP="001835E0">
      <w:pPr>
        <w:rPr>
          <w:rFonts w:ascii="Arial" w:hAnsi="Arial" w:cs="Arial"/>
        </w:rPr>
      </w:pPr>
      <w:r w:rsidRPr="001835E0">
        <w:rPr>
          <w:rFonts w:ascii="Arial" w:hAnsi="Arial" w:cs="Arial"/>
          <w:noProof/>
        </w:rPr>
        <w:drawing>
          <wp:inline distT="0" distB="0" distL="0" distR="0" wp14:anchorId="5CA4A78E" wp14:editId="33BCD81D">
            <wp:extent cx="6473035" cy="5611091"/>
            <wp:effectExtent l="19050" t="0" r="396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56" cstate="print"/>
                    <a:srcRect/>
                    <a:stretch>
                      <a:fillRect/>
                    </a:stretch>
                  </pic:blipFill>
                  <pic:spPr bwMode="auto">
                    <a:xfrm>
                      <a:off x="0" y="0"/>
                      <a:ext cx="6477801" cy="5615223"/>
                    </a:xfrm>
                    <a:prstGeom prst="rect">
                      <a:avLst/>
                    </a:prstGeom>
                    <a:noFill/>
                    <a:ln w="9525">
                      <a:noFill/>
                      <a:miter lim="800000"/>
                      <a:headEnd/>
                      <a:tailEnd/>
                    </a:ln>
                  </pic:spPr>
                </pic:pic>
              </a:graphicData>
            </a:graphic>
          </wp:inline>
        </w:drawing>
      </w:r>
    </w:p>
    <w:p w14:paraId="78D0D1EA" w14:textId="77777777" w:rsidR="001835E0" w:rsidRPr="001835E0" w:rsidRDefault="001835E0" w:rsidP="001835E0">
      <w:pPr>
        <w:pStyle w:val="Heading2"/>
      </w:pPr>
      <w:bookmarkStart w:id="171" w:name="_Toc376176139"/>
      <w:r w:rsidRPr="001835E0">
        <w:lastRenderedPageBreak/>
        <w:t>Layer #2 – RF Ground Plane (Inverted)</w:t>
      </w:r>
      <w:bookmarkEnd w:id="171"/>
    </w:p>
    <w:p w14:paraId="7E11F883" w14:textId="77777777" w:rsidR="001835E0" w:rsidRPr="001835E0" w:rsidRDefault="001835E0" w:rsidP="001835E0">
      <w:pPr>
        <w:rPr>
          <w:rFonts w:ascii="Arial" w:hAnsi="Arial" w:cs="Arial"/>
        </w:rPr>
      </w:pPr>
      <w:r w:rsidRPr="001835E0">
        <w:rPr>
          <w:rFonts w:ascii="Arial" w:hAnsi="Arial" w:cs="Arial"/>
          <w:noProof/>
        </w:rPr>
        <w:drawing>
          <wp:inline distT="0" distB="0" distL="0" distR="0" wp14:anchorId="6EBBAF18" wp14:editId="5D0D1667">
            <wp:extent cx="6528021" cy="5761022"/>
            <wp:effectExtent l="0" t="0" r="635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7" cstate="print"/>
                    <a:srcRect/>
                    <a:stretch>
                      <a:fillRect/>
                    </a:stretch>
                  </pic:blipFill>
                  <pic:spPr bwMode="auto">
                    <a:xfrm>
                      <a:off x="0" y="0"/>
                      <a:ext cx="6531185" cy="5763814"/>
                    </a:xfrm>
                    <a:prstGeom prst="rect">
                      <a:avLst/>
                    </a:prstGeom>
                    <a:noFill/>
                    <a:ln w="9525">
                      <a:noFill/>
                      <a:miter lim="800000"/>
                      <a:headEnd/>
                      <a:tailEnd/>
                    </a:ln>
                  </pic:spPr>
                </pic:pic>
              </a:graphicData>
            </a:graphic>
          </wp:inline>
        </w:drawing>
      </w:r>
    </w:p>
    <w:p w14:paraId="1277B932" w14:textId="77777777" w:rsidR="001835E0" w:rsidRPr="001835E0" w:rsidRDefault="001835E0" w:rsidP="001835E0">
      <w:pPr>
        <w:pStyle w:val="Heading2"/>
      </w:pPr>
      <w:bookmarkStart w:id="172" w:name="_Toc376176140"/>
      <w:r w:rsidRPr="001835E0">
        <w:lastRenderedPageBreak/>
        <w:t>Layer #3 – Vcc Planes</w:t>
      </w:r>
      <w:bookmarkEnd w:id="172"/>
    </w:p>
    <w:p w14:paraId="16087388" w14:textId="77777777" w:rsidR="001835E0" w:rsidRPr="001835E0" w:rsidRDefault="001835E0" w:rsidP="001835E0">
      <w:pPr>
        <w:rPr>
          <w:rFonts w:ascii="Arial" w:hAnsi="Arial" w:cs="Arial"/>
        </w:rPr>
      </w:pPr>
      <w:r w:rsidRPr="001835E0">
        <w:rPr>
          <w:rFonts w:ascii="Arial" w:hAnsi="Arial" w:cs="Arial"/>
          <w:noProof/>
        </w:rPr>
        <w:drawing>
          <wp:inline distT="0" distB="0" distL="0" distR="0" wp14:anchorId="74EA416F" wp14:editId="36A1EA76">
            <wp:extent cx="6742706" cy="5851831"/>
            <wp:effectExtent l="0" t="0" r="127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8" cstate="print"/>
                    <a:srcRect/>
                    <a:stretch>
                      <a:fillRect/>
                    </a:stretch>
                  </pic:blipFill>
                  <pic:spPr bwMode="auto">
                    <a:xfrm>
                      <a:off x="0" y="0"/>
                      <a:ext cx="6746334" cy="5854980"/>
                    </a:xfrm>
                    <a:prstGeom prst="rect">
                      <a:avLst/>
                    </a:prstGeom>
                    <a:noFill/>
                    <a:ln w="9525">
                      <a:noFill/>
                      <a:miter lim="800000"/>
                      <a:headEnd/>
                      <a:tailEnd/>
                    </a:ln>
                  </pic:spPr>
                </pic:pic>
              </a:graphicData>
            </a:graphic>
          </wp:inline>
        </w:drawing>
      </w:r>
    </w:p>
    <w:p w14:paraId="5D44DD01" w14:textId="77777777" w:rsidR="001835E0" w:rsidRPr="001835E0" w:rsidRDefault="001835E0" w:rsidP="001835E0">
      <w:pPr>
        <w:pStyle w:val="Heading2"/>
      </w:pPr>
      <w:bookmarkStart w:id="173" w:name="_Toc376176141"/>
      <w:r w:rsidRPr="001835E0">
        <w:lastRenderedPageBreak/>
        <w:t>Layer #4 – Ground Plane (Inverted)</w:t>
      </w:r>
      <w:bookmarkEnd w:id="173"/>
    </w:p>
    <w:p w14:paraId="35DF5CD6" w14:textId="77777777" w:rsidR="001835E0" w:rsidRPr="001835E0" w:rsidRDefault="001835E0" w:rsidP="001835E0">
      <w:pPr>
        <w:rPr>
          <w:rFonts w:ascii="Arial" w:hAnsi="Arial" w:cs="Arial"/>
        </w:rPr>
      </w:pPr>
      <w:r w:rsidRPr="001835E0">
        <w:rPr>
          <w:rFonts w:ascii="Arial" w:hAnsi="Arial" w:cs="Arial"/>
          <w:noProof/>
        </w:rPr>
        <w:drawing>
          <wp:inline distT="0" distB="0" distL="0" distR="0" wp14:anchorId="14F27137" wp14:editId="64610B29">
            <wp:extent cx="6677025" cy="5831832"/>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9" cstate="print"/>
                    <a:srcRect/>
                    <a:stretch>
                      <a:fillRect/>
                    </a:stretch>
                  </pic:blipFill>
                  <pic:spPr bwMode="auto">
                    <a:xfrm>
                      <a:off x="0" y="0"/>
                      <a:ext cx="6677807" cy="5832515"/>
                    </a:xfrm>
                    <a:prstGeom prst="rect">
                      <a:avLst/>
                    </a:prstGeom>
                    <a:noFill/>
                    <a:ln w="9525">
                      <a:noFill/>
                      <a:miter lim="800000"/>
                      <a:headEnd/>
                      <a:tailEnd/>
                    </a:ln>
                  </pic:spPr>
                </pic:pic>
              </a:graphicData>
            </a:graphic>
          </wp:inline>
        </w:drawing>
      </w:r>
    </w:p>
    <w:p w14:paraId="54F93FAE" w14:textId="77777777" w:rsidR="001835E0" w:rsidRPr="001835E0" w:rsidRDefault="001835E0" w:rsidP="001835E0">
      <w:pPr>
        <w:pStyle w:val="Heading2"/>
      </w:pPr>
      <w:bookmarkStart w:id="174" w:name="_Toc376176142"/>
      <w:r w:rsidRPr="001835E0">
        <w:lastRenderedPageBreak/>
        <w:t>Layer # 5 – Vcc Planes 2</w:t>
      </w:r>
      <w:bookmarkEnd w:id="174"/>
    </w:p>
    <w:p w14:paraId="790CCA0D" w14:textId="77777777" w:rsidR="001835E0" w:rsidRPr="001835E0" w:rsidRDefault="001835E0" w:rsidP="001835E0">
      <w:pPr>
        <w:rPr>
          <w:rFonts w:ascii="Arial" w:hAnsi="Arial" w:cs="Arial"/>
        </w:rPr>
      </w:pPr>
      <w:r w:rsidRPr="001835E0">
        <w:rPr>
          <w:rFonts w:ascii="Arial" w:hAnsi="Arial" w:cs="Arial"/>
          <w:noProof/>
        </w:rPr>
        <w:drawing>
          <wp:inline distT="0" distB="0" distL="0" distR="0" wp14:anchorId="4B30CCB8" wp14:editId="2A2A9858">
            <wp:extent cx="7192716" cy="6083300"/>
            <wp:effectExtent l="19050" t="0" r="8184"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0" cstate="print"/>
                    <a:srcRect/>
                    <a:stretch>
                      <a:fillRect/>
                    </a:stretch>
                  </pic:blipFill>
                  <pic:spPr bwMode="auto">
                    <a:xfrm>
                      <a:off x="0" y="0"/>
                      <a:ext cx="7192716" cy="6083300"/>
                    </a:xfrm>
                    <a:prstGeom prst="rect">
                      <a:avLst/>
                    </a:prstGeom>
                    <a:noFill/>
                    <a:ln w="9525">
                      <a:noFill/>
                      <a:miter lim="800000"/>
                      <a:headEnd/>
                      <a:tailEnd/>
                    </a:ln>
                  </pic:spPr>
                </pic:pic>
              </a:graphicData>
            </a:graphic>
          </wp:inline>
        </w:drawing>
      </w:r>
    </w:p>
    <w:p w14:paraId="7AB05EBD" w14:textId="77777777" w:rsidR="001835E0" w:rsidRPr="001835E0" w:rsidRDefault="001835E0" w:rsidP="001835E0">
      <w:pPr>
        <w:pStyle w:val="Heading2"/>
      </w:pPr>
      <w:bookmarkStart w:id="175" w:name="_Toc376176143"/>
      <w:r w:rsidRPr="001835E0">
        <w:lastRenderedPageBreak/>
        <w:t>Layer #6 – Bottom</w:t>
      </w:r>
      <w:bookmarkEnd w:id="175"/>
    </w:p>
    <w:p w14:paraId="5B2F68D4" w14:textId="77777777" w:rsidR="001835E0" w:rsidRPr="001835E0" w:rsidRDefault="001835E0" w:rsidP="001835E0">
      <w:pPr>
        <w:rPr>
          <w:rFonts w:ascii="Arial" w:hAnsi="Arial" w:cs="Arial"/>
        </w:rPr>
      </w:pPr>
      <w:r w:rsidRPr="001835E0">
        <w:rPr>
          <w:rFonts w:ascii="Arial" w:hAnsi="Arial" w:cs="Arial"/>
          <w:noProof/>
        </w:rPr>
        <w:drawing>
          <wp:inline distT="0" distB="0" distL="0" distR="0" wp14:anchorId="3F233838" wp14:editId="335E599D">
            <wp:extent cx="6762750" cy="5882902"/>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61" cstate="print"/>
                    <a:srcRect/>
                    <a:stretch>
                      <a:fillRect/>
                    </a:stretch>
                  </pic:blipFill>
                  <pic:spPr bwMode="auto">
                    <a:xfrm>
                      <a:off x="0" y="0"/>
                      <a:ext cx="6766289" cy="5885980"/>
                    </a:xfrm>
                    <a:prstGeom prst="rect">
                      <a:avLst/>
                    </a:prstGeom>
                    <a:noFill/>
                    <a:ln w="9525">
                      <a:noFill/>
                      <a:miter lim="800000"/>
                      <a:headEnd/>
                      <a:tailEnd/>
                    </a:ln>
                  </pic:spPr>
                </pic:pic>
              </a:graphicData>
            </a:graphic>
          </wp:inline>
        </w:drawing>
      </w:r>
    </w:p>
    <w:p w14:paraId="44D563B5" w14:textId="77777777" w:rsidR="001835E0" w:rsidRPr="001835E0" w:rsidRDefault="001835E0" w:rsidP="001835E0">
      <w:pPr>
        <w:pStyle w:val="Heading2"/>
      </w:pPr>
      <w:r w:rsidRPr="001835E0">
        <w:br w:type="page"/>
      </w:r>
      <w:bookmarkStart w:id="176" w:name="_Toc376176144"/>
      <w:r w:rsidRPr="001835E0">
        <w:lastRenderedPageBreak/>
        <w:t>Layers #1 and 6 – Top and Bottom (Composite)</w:t>
      </w:r>
      <w:bookmarkEnd w:id="176"/>
    </w:p>
    <w:p w14:paraId="495EF6A9" w14:textId="77777777" w:rsidR="001835E0" w:rsidRPr="001835E0" w:rsidRDefault="001835E0" w:rsidP="001835E0">
      <w:pPr>
        <w:rPr>
          <w:rFonts w:ascii="Arial" w:hAnsi="Arial" w:cs="Arial"/>
        </w:rPr>
        <w:sectPr w:rsidR="001835E0" w:rsidRPr="001835E0" w:rsidSect="00C70B01">
          <w:pgSz w:w="15840" w:h="12240" w:orient="landscape" w:code="1"/>
          <w:pgMar w:top="720" w:right="720" w:bottom="720" w:left="720" w:header="576" w:footer="576" w:gutter="0"/>
          <w:cols w:space="720"/>
          <w:docGrid w:linePitch="360"/>
        </w:sectPr>
      </w:pPr>
      <w:r w:rsidRPr="001835E0">
        <w:rPr>
          <w:rFonts w:ascii="Arial" w:hAnsi="Arial" w:cs="Arial"/>
          <w:noProof/>
        </w:rPr>
        <w:drawing>
          <wp:inline distT="0" distB="0" distL="0" distR="0" wp14:anchorId="71551965" wp14:editId="68BC22B0">
            <wp:extent cx="5861050" cy="5573527"/>
            <wp:effectExtent l="19050" t="0" r="635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62" cstate="print"/>
                    <a:srcRect/>
                    <a:stretch>
                      <a:fillRect/>
                    </a:stretch>
                  </pic:blipFill>
                  <pic:spPr bwMode="auto">
                    <a:xfrm>
                      <a:off x="0" y="0"/>
                      <a:ext cx="5861050" cy="5573527"/>
                    </a:xfrm>
                    <a:prstGeom prst="rect">
                      <a:avLst/>
                    </a:prstGeom>
                    <a:noFill/>
                    <a:ln w="9525">
                      <a:noFill/>
                      <a:miter lim="800000"/>
                      <a:headEnd/>
                      <a:tailEnd/>
                    </a:ln>
                  </pic:spPr>
                </pic:pic>
              </a:graphicData>
            </a:graphic>
          </wp:inline>
        </w:drawing>
      </w:r>
    </w:p>
    <w:p w14:paraId="5B299E6A" w14:textId="77777777" w:rsidR="001835E0" w:rsidRPr="001835E0" w:rsidRDefault="001835E0" w:rsidP="001835E0">
      <w:pPr>
        <w:pStyle w:val="Heading1"/>
        <w:rPr>
          <w:rFonts w:cs="Arial"/>
        </w:rPr>
      </w:pPr>
      <w:bookmarkStart w:id="177" w:name="_Ref216239330"/>
      <w:bookmarkStart w:id="178" w:name="_Toc232584163"/>
      <w:bookmarkStart w:id="179" w:name="_Toc261896314"/>
      <w:bookmarkStart w:id="180" w:name="_Toc376176145"/>
      <w:r w:rsidRPr="001835E0">
        <w:rPr>
          <w:rFonts w:cs="Arial"/>
        </w:rPr>
        <w:lastRenderedPageBreak/>
        <w:t>Appendix G: Properly Configuring LPT Port</w:t>
      </w:r>
      <w:bookmarkEnd w:id="177"/>
      <w:bookmarkEnd w:id="178"/>
      <w:bookmarkEnd w:id="179"/>
      <w:bookmarkEnd w:id="180"/>
    </w:p>
    <w:p w14:paraId="66AF2D5C" w14:textId="77777777" w:rsidR="001835E0" w:rsidRPr="001835E0" w:rsidRDefault="001835E0" w:rsidP="001835E0">
      <w:pPr>
        <w:rPr>
          <w:rFonts w:ascii="Arial" w:hAnsi="Arial" w:cs="Arial"/>
        </w:rPr>
      </w:pPr>
      <w:r w:rsidRPr="001835E0">
        <w:rPr>
          <w:rFonts w:ascii="Arial" w:hAnsi="Arial" w:cs="Arial"/>
        </w:rPr>
        <w:t>When trying to solve any communications issue, it is most convenient to verify communication by programming the POWERDOWN bit to confirm normal or low supply current consumption of the evaluation board.</w:t>
      </w:r>
    </w:p>
    <w:p w14:paraId="696C0EFE" w14:textId="77777777" w:rsidR="001835E0" w:rsidRPr="001835E0" w:rsidRDefault="001835E0" w:rsidP="001835E0">
      <w:pPr>
        <w:rPr>
          <w:rFonts w:ascii="Arial" w:hAnsi="Arial" w:cs="Arial"/>
        </w:rPr>
      </w:pPr>
    </w:p>
    <w:p w14:paraId="718807AD" w14:textId="77777777" w:rsidR="001835E0" w:rsidRPr="001835E0" w:rsidRDefault="001835E0" w:rsidP="001835E0">
      <w:pPr>
        <w:pStyle w:val="Heading2"/>
      </w:pPr>
      <w:bookmarkStart w:id="181" w:name="_Toc261896315"/>
      <w:bookmarkStart w:id="182" w:name="_Toc376176146"/>
      <w:r w:rsidRPr="001835E0">
        <w:t>LPT Driver Loading</w:t>
      </w:r>
      <w:bookmarkEnd w:id="181"/>
      <w:bookmarkEnd w:id="182"/>
    </w:p>
    <w:p w14:paraId="0A9B7D26" w14:textId="77777777" w:rsidR="001835E0" w:rsidRPr="001835E0" w:rsidRDefault="001835E0" w:rsidP="001835E0">
      <w:pPr>
        <w:rPr>
          <w:rFonts w:ascii="Arial" w:hAnsi="Arial" w:cs="Arial"/>
        </w:rPr>
      </w:pPr>
      <w:r w:rsidRPr="001835E0">
        <w:rPr>
          <w:rFonts w:ascii="Arial" w:hAnsi="Arial" w:cs="Arial"/>
        </w:rPr>
        <w:t xml:space="preserve">The parallel port must be configured for proper operation.  To confirm that the LPT port driver is successfully loading click “LPT/USB” </w:t>
      </w:r>
      <w:r w:rsidRPr="001835E0">
        <w:rPr>
          <w:rFonts w:ascii="Arial" w:hAnsi="Arial" w:cs="Arial"/>
        </w:rPr>
        <w:sym w:font="Wingdings" w:char="F0E0"/>
      </w:r>
      <w:r w:rsidRPr="001835E0">
        <w:rPr>
          <w:rFonts w:ascii="Arial" w:hAnsi="Arial" w:cs="Arial"/>
        </w:rPr>
        <w:t xml:space="preserve"> “Check LPT.”   If the driver properly loads then the following message is displayed:</w:t>
      </w:r>
    </w:p>
    <w:p w14:paraId="0A1CD3AE" w14:textId="77777777" w:rsidR="001835E0" w:rsidRPr="001835E0" w:rsidRDefault="001835E0" w:rsidP="001835E0">
      <w:pPr>
        <w:rPr>
          <w:rFonts w:ascii="Arial" w:hAnsi="Arial" w:cs="Arial"/>
        </w:rPr>
      </w:pPr>
    </w:p>
    <w:p w14:paraId="0EF16885" w14:textId="77777777" w:rsidR="001835E0" w:rsidRPr="001835E0" w:rsidRDefault="001835E0" w:rsidP="001835E0">
      <w:pPr>
        <w:keepNext/>
        <w:rPr>
          <w:rFonts w:ascii="Arial" w:hAnsi="Arial" w:cs="Arial"/>
        </w:rPr>
      </w:pPr>
      <w:r w:rsidRPr="001835E0">
        <w:rPr>
          <w:rFonts w:ascii="Arial" w:hAnsi="Arial" w:cs="Arial"/>
          <w:noProof/>
        </w:rPr>
        <w:drawing>
          <wp:inline distT="0" distB="0" distL="0" distR="0" wp14:anchorId="148BA277" wp14:editId="4BE4719E">
            <wp:extent cx="2573020" cy="1265555"/>
            <wp:effectExtent l="1905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3" cstate="print"/>
                    <a:srcRect/>
                    <a:stretch>
                      <a:fillRect/>
                    </a:stretch>
                  </pic:blipFill>
                  <pic:spPr bwMode="auto">
                    <a:xfrm>
                      <a:off x="0" y="0"/>
                      <a:ext cx="2573020" cy="1265555"/>
                    </a:xfrm>
                    <a:prstGeom prst="rect">
                      <a:avLst/>
                    </a:prstGeom>
                    <a:noFill/>
                    <a:ln w="9525">
                      <a:noFill/>
                      <a:miter lim="800000"/>
                      <a:headEnd/>
                      <a:tailEnd/>
                    </a:ln>
                  </pic:spPr>
                </pic:pic>
              </a:graphicData>
            </a:graphic>
          </wp:inline>
        </w:drawing>
      </w:r>
    </w:p>
    <w:p w14:paraId="5E437388" w14:textId="77777777" w:rsidR="001835E0" w:rsidRPr="001835E0" w:rsidRDefault="001835E0" w:rsidP="001835E0">
      <w:pPr>
        <w:pStyle w:val="Caption"/>
        <w:rPr>
          <w:rFonts w:ascii="Arial" w:hAnsi="Arial" w:cs="Arial"/>
        </w:rPr>
      </w:pPr>
      <w:r w:rsidRPr="001835E0">
        <w:rPr>
          <w:rFonts w:ascii="Arial" w:hAnsi="Arial" w:cs="Arial"/>
        </w:rPr>
        <w:t xml:space="preserve">Figure </w:t>
      </w:r>
      <w:r w:rsidRPr="001835E0">
        <w:rPr>
          <w:rFonts w:ascii="Arial" w:hAnsi="Arial" w:cs="Arial"/>
        </w:rPr>
        <w:fldChar w:fldCharType="begin"/>
      </w:r>
      <w:r w:rsidRPr="001835E0">
        <w:rPr>
          <w:rFonts w:ascii="Arial" w:hAnsi="Arial" w:cs="Arial"/>
        </w:rPr>
        <w:instrText xml:space="preserve"> SEQ Figure \* ARABIC </w:instrText>
      </w:r>
      <w:r w:rsidRPr="001835E0">
        <w:rPr>
          <w:rFonts w:ascii="Arial" w:hAnsi="Arial" w:cs="Arial"/>
        </w:rPr>
        <w:fldChar w:fldCharType="separate"/>
      </w:r>
      <w:r w:rsidR="00DB4159">
        <w:rPr>
          <w:rFonts w:ascii="Arial" w:hAnsi="Arial" w:cs="Arial"/>
          <w:noProof/>
        </w:rPr>
        <w:t>17</w:t>
      </w:r>
      <w:r w:rsidRPr="001835E0">
        <w:rPr>
          <w:rFonts w:ascii="Arial" w:hAnsi="Arial" w:cs="Arial"/>
          <w:noProof/>
        </w:rPr>
        <w:fldChar w:fldCharType="end"/>
      </w:r>
      <w:r w:rsidRPr="001835E0">
        <w:rPr>
          <w:rFonts w:ascii="Arial" w:hAnsi="Arial" w:cs="Arial"/>
        </w:rPr>
        <w:t>: Successfully</w:t>
      </w:r>
      <w:r w:rsidRPr="001835E0">
        <w:rPr>
          <w:rFonts w:ascii="Arial" w:hAnsi="Arial" w:cs="Arial"/>
          <w:noProof/>
        </w:rPr>
        <w:t xml:space="preserve"> Opened LPT Driver</w:t>
      </w:r>
    </w:p>
    <w:p w14:paraId="5CB4119B" w14:textId="77777777" w:rsidR="001835E0" w:rsidRPr="001835E0" w:rsidRDefault="001835E0" w:rsidP="001835E0">
      <w:pPr>
        <w:rPr>
          <w:rFonts w:ascii="Arial" w:hAnsi="Arial" w:cs="Arial"/>
        </w:rPr>
      </w:pPr>
    </w:p>
    <w:p w14:paraId="0314420D" w14:textId="77777777" w:rsidR="001835E0" w:rsidRPr="001835E0" w:rsidRDefault="001835E0" w:rsidP="001835E0">
      <w:pPr>
        <w:rPr>
          <w:rFonts w:ascii="Arial" w:hAnsi="Arial" w:cs="Arial"/>
        </w:rPr>
      </w:pPr>
      <w:r w:rsidRPr="001835E0">
        <w:rPr>
          <w:rFonts w:ascii="Arial" w:hAnsi="Arial" w:cs="Arial"/>
          <w:i/>
        </w:rPr>
        <w:t>Successful loading of LPT driver does not mean LPT communications in CodeLoader are setup properly.  The proper LPT port must be selected and the LPT port must not be in an improper mode</w:t>
      </w:r>
      <w:r w:rsidRPr="001835E0">
        <w:rPr>
          <w:rFonts w:ascii="Arial" w:hAnsi="Arial" w:cs="Arial"/>
        </w:rPr>
        <w:t>.</w:t>
      </w:r>
    </w:p>
    <w:p w14:paraId="3B369EED" w14:textId="77777777" w:rsidR="001835E0" w:rsidRPr="001835E0" w:rsidRDefault="001835E0" w:rsidP="001835E0">
      <w:pPr>
        <w:rPr>
          <w:rFonts w:ascii="Arial" w:hAnsi="Arial" w:cs="Arial"/>
        </w:rPr>
      </w:pPr>
    </w:p>
    <w:p w14:paraId="397BB867" w14:textId="77777777" w:rsidR="001835E0" w:rsidRPr="001835E0" w:rsidRDefault="001835E0" w:rsidP="001835E0">
      <w:pPr>
        <w:rPr>
          <w:rFonts w:ascii="Arial" w:hAnsi="Arial" w:cs="Arial"/>
        </w:rPr>
      </w:pPr>
      <w:r w:rsidRPr="001835E0">
        <w:rPr>
          <w:rFonts w:ascii="Arial" w:hAnsi="Arial" w:cs="Arial"/>
        </w:rPr>
        <w:t>The PC must be rebooted after install for LPT support to work properly.</w:t>
      </w:r>
    </w:p>
    <w:p w14:paraId="5A5E0AC7" w14:textId="77777777" w:rsidR="001835E0" w:rsidRPr="001835E0" w:rsidRDefault="001835E0" w:rsidP="001835E0">
      <w:pPr>
        <w:rPr>
          <w:rFonts w:ascii="Arial" w:hAnsi="Arial" w:cs="Arial"/>
        </w:rPr>
      </w:pPr>
    </w:p>
    <w:p w14:paraId="64D05972" w14:textId="77777777" w:rsidR="001835E0" w:rsidRPr="001835E0" w:rsidRDefault="001835E0" w:rsidP="001835E0">
      <w:pPr>
        <w:pStyle w:val="Heading2"/>
      </w:pPr>
      <w:bookmarkStart w:id="183" w:name="_Toc261896316"/>
      <w:bookmarkStart w:id="184" w:name="_Toc376176147"/>
      <w:r w:rsidRPr="001835E0">
        <w:t>Correct LPT Port/Address</w:t>
      </w:r>
      <w:bookmarkEnd w:id="183"/>
      <w:bookmarkEnd w:id="184"/>
    </w:p>
    <w:p w14:paraId="28044C7F" w14:textId="77777777" w:rsidR="001835E0" w:rsidRPr="001835E0" w:rsidRDefault="001835E0" w:rsidP="001835E0">
      <w:pPr>
        <w:rPr>
          <w:rFonts w:ascii="Arial" w:hAnsi="Arial" w:cs="Arial"/>
        </w:rPr>
      </w:pPr>
      <w:r w:rsidRPr="001835E0">
        <w:rPr>
          <w:rFonts w:ascii="Arial" w:hAnsi="Arial" w:cs="Arial"/>
        </w:rPr>
        <w:t xml:space="preserve">To determine the correct LPT port in Windows, open the device manager (On Windows XP, Start </w:t>
      </w:r>
      <w:r w:rsidRPr="001835E0">
        <w:rPr>
          <w:rFonts w:ascii="Arial" w:hAnsi="Arial" w:cs="Arial"/>
        </w:rPr>
        <w:sym w:font="Wingdings" w:char="F0E0"/>
      </w:r>
      <w:r w:rsidRPr="001835E0">
        <w:rPr>
          <w:rFonts w:ascii="Arial" w:hAnsi="Arial" w:cs="Arial"/>
        </w:rPr>
        <w:t xml:space="preserve"> Settings </w:t>
      </w:r>
      <w:r w:rsidRPr="001835E0">
        <w:rPr>
          <w:rFonts w:ascii="Arial" w:hAnsi="Arial" w:cs="Arial"/>
        </w:rPr>
        <w:sym w:font="Wingdings" w:char="F0E0"/>
      </w:r>
      <w:r w:rsidRPr="001835E0">
        <w:rPr>
          <w:rFonts w:ascii="Arial" w:hAnsi="Arial" w:cs="Arial"/>
        </w:rPr>
        <w:t xml:space="preserve"> Control Panel </w:t>
      </w:r>
      <w:r w:rsidRPr="001835E0">
        <w:rPr>
          <w:rFonts w:ascii="Arial" w:hAnsi="Arial" w:cs="Arial"/>
        </w:rPr>
        <w:sym w:font="Wingdings" w:char="F0E0"/>
      </w:r>
      <w:r w:rsidRPr="001835E0">
        <w:rPr>
          <w:rFonts w:ascii="Arial" w:hAnsi="Arial" w:cs="Arial"/>
        </w:rPr>
        <w:t xml:space="preserve"> System </w:t>
      </w:r>
      <w:r w:rsidRPr="001835E0">
        <w:rPr>
          <w:rFonts w:ascii="Arial" w:hAnsi="Arial" w:cs="Arial"/>
        </w:rPr>
        <w:sym w:font="Wingdings" w:char="F0E0"/>
      </w:r>
      <w:r w:rsidRPr="001835E0">
        <w:rPr>
          <w:rFonts w:ascii="Arial" w:hAnsi="Arial" w:cs="Arial"/>
        </w:rPr>
        <w:t xml:space="preserve"> Hardware tab </w:t>
      </w:r>
      <w:r w:rsidRPr="001835E0">
        <w:rPr>
          <w:rFonts w:ascii="Arial" w:hAnsi="Arial" w:cs="Arial"/>
        </w:rPr>
        <w:sym w:font="Wingdings" w:char="F0E0"/>
      </w:r>
      <w:r w:rsidRPr="001835E0">
        <w:rPr>
          <w:rFonts w:ascii="Arial" w:hAnsi="Arial" w:cs="Arial"/>
        </w:rPr>
        <w:t xml:space="preserve"> Device Manager) and check the LPT port under the Ports (COM &amp; LPT) node of the tree.  It can be helpful to confirm that the LPT port is mapped to the expected port address, for instance to confirm that LPT1 is really mapped to address 0x378.  This can be checked by viewing the Properties of the LPT1 port and viewing Resources tab to verify that the I/O Range starts at 0x378.  CodeLoader expects the traditional port mapping:</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98"/>
        <w:gridCol w:w="1260"/>
      </w:tblGrid>
      <w:tr w:rsidR="001835E0" w:rsidRPr="001835E0" w14:paraId="2BF2CF2D" w14:textId="77777777" w:rsidTr="00C70B01">
        <w:trPr>
          <w:jc w:val="center"/>
        </w:trPr>
        <w:tc>
          <w:tcPr>
            <w:tcW w:w="1098" w:type="dxa"/>
          </w:tcPr>
          <w:p w14:paraId="47F7750F" w14:textId="77777777" w:rsidR="001835E0" w:rsidRPr="001835E0" w:rsidRDefault="001835E0" w:rsidP="00C70B01">
            <w:pPr>
              <w:jc w:val="center"/>
              <w:rPr>
                <w:rFonts w:ascii="Arial" w:hAnsi="Arial" w:cs="Arial"/>
                <w:b/>
              </w:rPr>
            </w:pPr>
            <w:r w:rsidRPr="001835E0">
              <w:rPr>
                <w:rFonts w:ascii="Arial" w:hAnsi="Arial" w:cs="Arial"/>
                <w:b/>
              </w:rPr>
              <w:t>Port</w:t>
            </w:r>
          </w:p>
        </w:tc>
        <w:tc>
          <w:tcPr>
            <w:tcW w:w="1260" w:type="dxa"/>
          </w:tcPr>
          <w:p w14:paraId="7B52A0E1" w14:textId="77777777" w:rsidR="001835E0" w:rsidRPr="001835E0" w:rsidRDefault="001835E0" w:rsidP="00C70B01">
            <w:pPr>
              <w:jc w:val="center"/>
              <w:rPr>
                <w:rFonts w:ascii="Arial" w:hAnsi="Arial" w:cs="Arial"/>
                <w:b/>
              </w:rPr>
            </w:pPr>
            <w:r w:rsidRPr="001835E0">
              <w:rPr>
                <w:rFonts w:ascii="Arial" w:hAnsi="Arial" w:cs="Arial"/>
                <w:b/>
              </w:rPr>
              <w:t>Address</w:t>
            </w:r>
          </w:p>
        </w:tc>
      </w:tr>
      <w:tr w:rsidR="001835E0" w:rsidRPr="001835E0" w14:paraId="30621396" w14:textId="77777777" w:rsidTr="00C70B01">
        <w:trPr>
          <w:jc w:val="center"/>
        </w:trPr>
        <w:tc>
          <w:tcPr>
            <w:tcW w:w="1098" w:type="dxa"/>
          </w:tcPr>
          <w:p w14:paraId="1D02B95B" w14:textId="77777777" w:rsidR="001835E0" w:rsidRPr="001835E0" w:rsidRDefault="001835E0" w:rsidP="00C70B01">
            <w:pPr>
              <w:jc w:val="center"/>
              <w:rPr>
                <w:rFonts w:ascii="Arial" w:hAnsi="Arial" w:cs="Arial"/>
              </w:rPr>
            </w:pPr>
            <w:r w:rsidRPr="001835E0">
              <w:rPr>
                <w:rFonts w:ascii="Arial" w:hAnsi="Arial" w:cs="Arial"/>
              </w:rPr>
              <w:t>LPT1</w:t>
            </w:r>
          </w:p>
        </w:tc>
        <w:tc>
          <w:tcPr>
            <w:tcW w:w="1260" w:type="dxa"/>
          </w:tcPr>
          <w:p w14:paraId="0C8DA0E4" w14:textId="77777777" w:rsidR="001835E0" w:rsidRPr="001835E0" w:rsidRDefault="001835E0" w:rsidP="00C70B01">
            <w:pPr>
              <w:jc w:val="center"/>
              <w:rPr>
                <w:rFonts w:ascii="Arial" w:hAnsi="Arial" w:cs="Arial"/>
              </w:rPr>
            </w:pPr>
            <w:r w:rsidRPr="001835E0">
              <w:rPr>
                <w:rFonts w:ascii="Arial" w:hAnsi="Arial" w:cs="Arial"/>
              </w:rPr>
              <w:t>0x378</w:t>
            </w:r>
          </w:p>
        </w:tc>
      </w:tr>
      <w:tr w:rsidR="001835E0" w:rsidRPr="001835E0" w14:paraId="41B71CB6" w14:textId="77777777" w:rsidTr="00C70B01">
        <w:trPr>
          <w:jc w:val="center"/>
        </w:trPr>
        <w:tc>
          <w:tcPr>
            <w:tcW w:w="1098" w:type="dxa"/>
          </w:tcPr>
          <w:p w14:paraId="3D962348" w14:textId="77777777" w:rsidR="001835E0" w:rsidRPr="001835E0" w:rsidRDefault="001835E0" w:rsidP="00C70B01">
            <w:pPr>
              <w:jc w:val="center"/>
              <w:rPr>
                <w:rFonts w:ascii="Arial" w:hAnsi="Arial" w:cs="Arial"/>
              </w:rPr>
            </w:pPr>
            <w:r w:rsidRPr="001835E0">
              <w:rPr>
                <w:rFonts w:ascii="Arial" w:hAnsi="Arial" w:cs="Arial"/>
              </w:rPr>
              <w:t>LPT2</w:t>
            </w:r>
          </w:p>
        </w:tc>
        <w:tc>
          <w:tcPr>
            <w:tcW w:w="1260" w:type="dxa"/>
          </w:tcPr>
          <w:p w14:paraId="43D44710" w14:textId="77777777" w:rsidR="001835E0" w:rsidRPr="001835E0" w:rsidRDefault="001835E0" w:rsidP="00C70B01">
            <w:pPr>
              <w:jc w:val="center"/>
              <w:rPr>
                <w:rFonts w:ascii="Arial" w:hAnsi="Arial" w:cs="Arial"/>
              </w:rPr>
            </w:pPr>
            <w:r w:rsidRPr="001835E0">
              <w:rPr>
                <w:rFonts w:ascii="Arial" w:hAnsi="Arial" w:cs="Arial"/>
              </w:rPr>
              <w:t>0x278</w:t>
            </w:r>
          </w:p>
        </w:tc>
      </w:tr>
      <w:tr w:rsidR="001835E0" w:rsidRPr="001835E0" w14:paraId="558F69BA" w14:textId="77777777" w:rsidTr="00C70B01">
        <w:trPr>
          <w:jc w:val="center"/>
        </w:trPr>
        <w:tc>
          <w:tcPr>
            <w:tcW w:w="1098" w:type="dxa"/>
          </w:tcPr>
          <w:p w14:paraId="28D53B2D" w14:textId="77777777" w:rsidR="001835E0" w:rsidRPr="001835E0" w:rsidRDefault="001835E0" w:rsidP="00C70B01">
            <w:pPr>
              <w:jc w:val="center"/>
              <w:rPr>
                <w:rFonts w:ascii="Arial" w:hAnsi="Arial" w:cs="Arial"/>
              </w:rPr>
            </w:pPr>
            <w:r w:rsidRPr="001835E0">
              <w:rPr>
                <w:rFonts w:ascii="Arial" w:hAnsi="Arial" w:cs="Arial"/>
              </w:rPr>
              <w:t>LPT3</w:t>
            </w:r>
          </w:p>
        </w:tc>
        <w:tc>
          <w:tcPr>
            <w:tcW w:w="1260" w:type="dxa"/>
          </w:tcPr>
          <w:p w14:paraId="174BE4A6" w14:textId="77777777" w:rsidR="001835E0" w:rsidRPr="001835E0" w:rsidRDefault="001835E0" w:rsidP="00C70B01">
            <w:pPr>
              <w:jc w:val="center"/>
              <w:rPr>
                <w:rFonts w:ascii="Arial" w:hAnsi="Arial" w:cs="Arial"/>
              </w:rPr>
            </w:pPr>
            <w:r w:rsidRPr="001835E0">
              <w:rPr>
                <w:rFonts w:ascii="Arial" w:hAnsi="Arial" w:cs="Arial"/>
              </w:rPr>
              <w:t>0x3BC</w:t>
            </w:r>
          </w:p>
        </w:tc>
      </w:tr>
    </w:tbl>
    <w:p w14:paraId="79D7F1F6" w14:textId="77777777" w:rsidR="001835E0" w:rsidRPr="001835E0" w:rsidRDefault="001835E0" w:rsidP="001835E0">
      <w:pPr>
        <w:rPr>
          <w:rFonts w:ascii="Arial" w:hAnsi="Arial" w:cs="Arial"/>
        </w:rPr>
      </w:pPr>
    </w:p>
    <w:p w14:paraId="6C6A720F" w14:textId="6D68B964" w:rsidR="001835E0" w:rsidRPr="001835E0" w:rsidRDefault="001835E0" w:rsidP="001835E0">
      <w:pPr>
        <w:rPr>
          <w:rFonts w:ascii="Arial" w:hAnsi="Arial" w:cs="Arial"/>
        </w:rPr>
      </w:pPr>
      <w:r w:rsidRPr="001835E0">
        <w:rPr>
          <w:rFonts w:ascii="Arial" w:hAnsi="Arial" w:cs="Arial"/>
        </w:rPr>
        <w:t xml:space="preserve">If a non-standard address is used, use the “Other” port address in CodeLoader and type in the port address in hexadecimal.  It is possible to change the port address in the computer’s BIOS settings.  The port address can be set in CodeLoader in the Port Setup tab as shown in </w:t>
      </w:r>
      <w:r w:rsidRPr="001835E0">
        <w:rPr>
          <w:rFonts w:ascii="Arial" w:hAnsi="Arial" w:cs="Arial"/>
        </w:rPr>
        <w:fldChar w:fldCharType="begin"/>
      </w:r>
      <w:r w:rsidRPr="001835E0">
        <w:rPr>
          <w:rFonts w:ascii="Arial" w:hAnsi="Arial" w:cs="Arial"/>
        </w:rPr>
        <w:instrText xml:space="preserve"> REF _Ref232839355 \h </w:instrText>
      </w:r>
      <w:r>
        <w:rPr>
          <w:rFonts w:ascii="Arial" w:hAnsi="Arial" w:cs="Arial"/>
        </w:rPr>
        <w:instrText xml:space="preserve"> \* MERGEFORMAT </w:instrText>
      </w:r>
      <w:r w:rsidRPr="001835E0">
        <w:rPr>
          <w:rFonts w:ascii="Arial" w:hAnsi="Arial" w:cs="Arial"/>
        </w:rPr>
      </w:r>
      <w:r w:rsidRPr="001835E0">
        <w:rPr>
          <w:rFonts w:ascii="Arial" w:hAnsi="Arial" w:cs="Arial"/>
        </w:rPr>
        <w:fldChar w:fldCharType="separate"/>
      </w:r>
      <w:r w:rsidR="00DB4159" w:rsidRPr="001835E0">
        <w:rPr>
          <w:rFonts w:ascii="Arial" w:hAnsi="Arial" w:cs="Arial"/>
        </w:rPr>
        <w:t xml:space="preserve">Figure </w:t>
      </w:r>
      <w:r w:rsidR="00DB4159">
        <w:rPr>
          <w:rFonts w:ascii="Arial" w:hAnsi="Arial" w:cs="Arial"/>
          <w:noProof/>
        </w:rPr>
        <w:t>18</w:t>
      </w:r>
      <w:r w:rsidRPr="001835E0">
        <w:rPr>
          <w:rFonts w:ascii="Arial" w:hAnsi="Arial" w:cs="Arial"/>
        </w:rPr>
        <w:fldChar w:fldCharType="end"/>
      </w:r>
      <w:r w:rsidRPr="001835E0">
        <w:rPr>
          <w:rFonts w:ascii="Arial" w:hAnsi="Arial" w:cs="Arial"/>
        </w:rPr>
        <w:t>.</w:t>
      </w:r>
    </w:p>
    <w:p w14:paraId="4AA6A7DA" w14:textId="77777777" w:rsidR="001835E0" w:rsidRPr="001835E0" w:rsidRDefault="001835E0" w:rsidP="001835E0">
      <w:pPr>
        <w:rPr>
          <w:rFonts w:ascii="Arial" w:hAnsi="Arial" w:cs="Arial"/>
        </w:rPr>
      </w:pPr>
    </w:p>
    <w:p w14:paraId="76824084" w14:textId="77777777" w:rsidR="001835E0" w:rsidRPr="001835E0" w:rsidRDefault="001835E0" w:rsidP="001835E0">
      <w:pPr>
        <w:rPr>
          <w:rFonts w:ascii="Arial" w:hAnsi="Arial" w:cs="Arial"/>
        </w:rPr>
      </w:pPr>
    </w:p>
    <w:p w14:paraId="7DF1FE7C" w14:textId="77777777" w:rsidR="001835E0" w:rsidRPr="001835E0" w:rsidRDefault="001835E0" w:rsidP="001835E0">
      <w:pPr>
        <w:keepNext/>
        <w:rPr>
          <w:rFonts w:ascii="Arial" w:hAnsi="Arial" w:cs="Arial"/>
        </w:rPr>
      </w:pPr>
      <w:r w:rsidRPr="001835E0">
        <w:rPr>
          <w:rFonts w:ascii="Arial" w:hAnsi="Arial" w:cs="Arial"/>
          <w:noProof/>
        </w:rPr>
        <w:lastRenderedPageBreak/>
        <w:drawing>
          <wp:inline distT="0" distB="0" distL="0" distR="0" wp14:anchorId="15E791B1" wp14:editId="6FCCFE3A">
            <wp:extent cx="4305935" cy="605790"/>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4" cstate="print"/>
                    <a:srcRect/>
                    <a:stretch>
                      <a:fillRect/>
                    </a:stretch>
                  </pic:blipFill>
                  <pic:spPr bwMode="auto">
                    <a:xfrm>
                      <a:off x="0" y="0"/>
                      <a:ext cx="4305935" cy="605790"/>
                    </a:xfrm>
                    <a:prstGeom prst="rect">
                      <a:avLst/>
                    </a:prstGeom>
                    <a:noFill/>
                    <a:ln w="9525">
                      <a:noFill/>
                      <a:miter lim="800000"/>
                      <a:headEnd/>
                      <a:tailEnd/>
                    </a:ln>
                  </pic:spPr>
                </pic:pic>
              </a:graphicData>
            </a:graphic>
          </wp:inline>
        </w:drawing>
      </w:r>
    </w:p>
    <w:p w14:paraId="47BCE8E3" w14:textId="77777777" w:rsidR="001835E0" w:rsidRPr="001835E0" w:rsidRDefault="001835E0" w:rsidP="001835E0">
      <w:pPr>
        <w:pStyle w:val="Caption"/>
        <w:rPr>
          <w:rFonts w:ascii="Arial" w:hAnsi="Arial" w:cs="Arial"/>
        </w:rPr>
      </w:pPr>
      <w:bookmarkStart w:id="185" w:name="_Ref232839355"/>
      <w:bookmarkStart w:id="186" w:name="_Ref232839352"/>
      <w:r w:rsidRPr="001835E0">
        <w:rPr>
          <w:rFonts w:ascii="Arial" w:hAnsi="Arial" w:cs="Arial"/>
        </w:rPr>
        <w:t xml:space="preserve">Figure </w:t>
      </w:r>
      <w:r w:rsidRPr="001835E0">
        <w:rPr>
          <w:rFonts w:ascii="Arial" w:hAnsi="Arial" w:cs="Arial"/>
        </w:rPr>
        <w:fldChar w:fldCharType="begin"/>
      </w:r>
      <w:r w:rsidRPr="001835E0">
        <w:rPr>
          <w:rFonts w:ascii="Arial" w:hAnsi="Arial" w:cs="Arial"/>
        </w:rPr>
        <w:instrText xml:space="preserve"> SEQ Figure \* ARABIC </w:instrText>
      </w:r>
      <w:r w:rsidRPr="001835E0">
        <w:rPr>
          <w:rFonts w:ascii="Arial" w:hAnsi="Arial" w:cs="Arial"/>
        </w:rPr>
        <w:fldChar w:fldCharType="separate"/>
      </w:r>
      <w:r w:rsidR="00DB4159">
        <w:rPr>
          <w:rFonts w:ascii="Arial" w:hAnsi="Arial" w:cs="Arial"/>
          <w:noProof/>
        </w:rPr>
        <w:t>18</w:t>
      </w:r>
      <w:r w:rsidRPr="001835E0">
        <w:rPr>
          <w:rFonts w:ascii="Arial" w:hAnsi="Arial" w:cs="Arial"/>
          <w:noProof/>
        </w:rPr>
        <w:fldChar w:fldCharType="end"/>
      </w:r>
      <w:bookmarkEnd w:id="185"/>
      <w:r w:rsidRPr="001835E0">
        <w:rPr>
          <w:rFonts w:ascii="Arial" w:hAnsi="Arial" w:cs="Arial"/>
        </w:rPr>
        <w:t>: Selecting the LPT Port</w:t>
      </w:r>
      <w:bookmarkEnd w:id="186"/>
      <w:r w:rsidRPr="001835E0">
        <w:rPr>
          <w:rFonts w:ascii="Arial" w:hAnsi="Arial" w:cs="Arial"/>
        </w:rPr>
        <w:t xml:space="preserve"> Address</w:t>
      </w:r>
    </w:p>
    <w:p w14:paraId="353F2076" w14:textId="77777777" w:rsidR="001835E0" w:rsidRPr="001835E0" w:rsidRDefault="001835E0" w:rsidP="001835E0">
      <w:pPr>
        <w:rPr>
          <w:rFonts w:ascii="Arial" w:hAnsi="Arial" w:cs="Arial"/>
        </w:rPr>
      </w:pPr>
    </w:p>
    <w:p w14:paraId="51CD1A18" w14:textId="77777777" w:rsidR="001835E0" w:rsidRPr="001835E0" w:rsidRDefault="001835E0" w:rsidP="001835E0">
      <w:pPr>
        <w:pStyle w:val="Heading2"/>
      </w:pPr>
      <w:bookmarkStart w:id="187" w:name="_Toc261896317"/>
      <w:bookmarkStart w:id="188" w:name="_Toc376176148"/>
      <w:r w:rsidRPr="001835E0">
        <w:t>Correct LPT Mode</w:t>
      </w:r>
      <w:bookmarkEnd w:id="187"/>
      <w:bookmarkEnd w:id="188"/>
    </w:p>
    <w:p w14:paraId="446EF2A5" w14:textId="77777777" w:rsidR="001835E0" w:rsidRPr="001835E0" w:rsidRDefault="001835E0" w:rsidP="001835E0">
      <w:pPr>
        <w:rPr>
          <w:rFonts w:ascii="Arial" w:hAnsi="Arial" w:cs="Arial"/>
        </w:rPr>
      </w:pPr>
      <w:r w:rsidRPr="001835E0">
        <w:rPr>
          <w:rFonts w:ascii="Arial" w:hAnsi="Arial" w:cs="Arial"/>
        </w:rPr>
        <w:t>If communications are not working, then it is possible the LPT port mode is set improperly.  It is recommended to use the simple, Output-only mode of the LPT port.  This can be set in the BIOS of the computer.  Common terms for this desired parallel port mode are “Normal,” “Output,” or “AT.”  It is possible to enter BIOS setup during the initial boot up sequence of the computer.</w:t>
      </w:r>
    </w:p>
    <w:p w14:paraId="6F5F7B4E" w14:textId="77777777" w:rsidR="001835E0" w:rsidRPr="001835E0" w:rsidRDefault="001835E0" w:rsidP="001835E0">
      <w:pPr>
        <w:jc w:val="both"/>
        <w:rPr>
          <w:rFonts w:ascii="Arial" w:hAnsi="Arial" w:cs="Arial"/>
        </w:rPr>
      </w:pPr>
    </w:p>
    <w:p w14:paraId="3D0A5799" w14:textId="77777777" w:rsidR="001835E0" w:rsidRPr="001835E0" w:rsidRDefault="001835E0" w:rsidP="001835E0">
      <w:pPr>
        <w:pStyle w:val="Heading2"/>
      </w:pPr>
      <w:bookmarkStart w:id="189" w:name="_Toc376176149"/>
      <w:r w:rsidRPr="001835E0">
        <w:t>Legacy Board Port Setup</w:t>
      </w:r>
      <w:bookmarkEnd w:id="189"/>
    </w:p>
    <w:p w14:paraId="50CF5096" w14:textId="77777777" w:rsidR="001835E0" w:rsidRPr="001835E0" w:rsidRDefault="001835E0" w:rsidP="001835E0">
      <w:pPr>
        <w:rPr>
          <w:rFonts w:ascii="Arial" w:hAnsi="Arial" w:cs="Arial"/>
        </w:rPr>
      </w:pPr>
      <w:r w:rsidRPr="001835E0">
        <w:rPr>
          <w:rFonts w:ascii="Arial" w:hAnsi="Arial" w:cs="Arial"/>
        </w:rPr>
        <w:t>If LPT communication with the LMK04906B EVM is required, then the following configuration should be followed for proper operation. Ensure the LPT port is configured correctly as well.</w:t>
      </w:r>
    </w:p>
    <w:p w14:paraId="3C5379B0" w14:textId="77777777" w:rsidR="001835E0" w:rsidRPr="001835E0" w:rsidRDefault="001835E0" w:rsidP="001835E0">
      <w:pPr>
        <w:rPr>
          <w:rFonts w:ascii="Arial" w:hAnsi="Arial" w:cs="Arial"/>
        </w:rPr>
      </w:pPr>
    </w:p>
    <w:p w14:paraId="69701DB1" w14:textId="77777777" w:rsidR="001835E0" w:rsidRPr="001835E0" w:rsidRDefault="001835E0" w:rsidP="001835E0">
      <w:pPr>
        <w:rPr>
          <w:rFonts w:ascii="Arial" w:hAnsi="Arial" w:cs="Arial"/>
        </w:rPr>
      </w:pPr>
      <w:r w:rsidRPr="001835E0">
        <w:rPr>
          <w:rFonts w:ascii="Arial" w:hAnsi="Arial" w:cs="Arial"/>
          <w:noProof/>
        </w:rPr>
        <w:drawing>
          <wp:inline distT="0" distB="0" distL="0" distR="0" wp14:anchorId="2641E97D" wp14:editId="49A721F9">
            <wp:extent cx="5943600" cy="3730625"/>
            <wp:effectExtent l="0" t="0" r="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cstate="print"/>
                    <a:stretch>
                      <a:fillRect/>
                    </a:stretch>
                  </pic:blipFill>
                  <pic:spPr>
                    <a:xfrm>
                      <a:off x="0" y="0"/>
                      <a:ext cx="5943600" cy="3730625"/>
                    </a:xfrm>
                    <a:prstGeom prst="rect">
                      <a:avLst/>
                    </a:prstGeom>
                  </pic:spPr>
                </pic:pic>
              </a:graphicData>
            </a:graphic>
          </wp:inline>
        </w:drawing>
      </w:r>
    </w:p>
    <w:p w14:paraId="0D2FF774" w14:textId="77777777" w:rsidR="001835E0" w:rsidRPr="001835E0" w:rsidRDefault="001835E0" w:rsidP="001835E0">
      <w:pPr>
        <w:rPr>
          <w:rFonts w:ascii="Arial" w:hAnsi="Arial" w:cs="Arial"/>
        </w:rPr>
      </w:pPr>
    </w:p>
    <w:p w14:paraId="0434E30D" w14:textId="77777777" w:rsidR="001835E0" w:rsidRPr="001835E0" w:rsidRDefault="001835E0" w:rsidP="001835E0">
      <w:pPr>
        <w:rPr>
          <w:rFonts w:ascii="Arial" w:hAnsi="Arial" w:cs="Arial"/>
        </w:rPr>
      </w:pPr>
    </w:p>
    <w:p w14:paraId="7BF72F41" w14:textId="77777777" w:rsidR="001835E0" w:rsidRPr="001835E0" w:rsidRDefault="001835E0" w:rsidP="001835E0">
      <w:pPr>
        <w:pStyle w:val="Heading1"/>
        <w:rPr>
          <w:rFonts w:cs="Arial"/>
        </w:rPr>
      </w:pPr>
      <w:bookmarkStart w:id="190" w:name="_Ref232827625"/>
      <w:bookmarkStart w:id="191" w:name="_Toc261896318"/>
      <w:bookmarkStart w:id="192" w:name="_Toc376176150"/>
      <w:r w:rsidRPr="001835E0">
        <w:rPr>
          <w:rFonts w:cs="Arial"/>
        </w:rPr>
        <w:lastRenderedPageBreak/>
        <w:t>Appendix H: Troubleshooting Information</w:t>
      </w:r>
      <w:bookmarkEnd w:id="190"/>
      <w:bookmarkEnd w:id="191"/>
      <w:bookmarkEnd w:id="192"/>
    </w:p>
    <w:p w14:paraId="54DCC008" w14:textId="77777777" w:rsidR="001835E0" w:rsidRPr="001835E0" w:rsidRDefault="001835E0" w:rsidP="001835E0">
      <w:pPr>
        <w:rPr>
          <w:rFonts w:ascii="Arial" w:hAnsi="Arial" w:cs="Arial"/>
        </w:rPr>
      </w:pPr>
      <w:r w:rsidRPr="001835E0">
        <w:rPr>
          <w:rFonts w:ascii="Arial" w:hAnsi="Arial" w:cs="Arial"/>
        </w:rPr>
        <w:t>If the evaluation board is not behaving as expected, the most likely issues are…</w:t>
      </w:r>
    </w:p>
    <w:p w14:paraId="33BFD0A5" w14:textId="77777777" w:rsidR="001835E0" w:rsidRPr="001835E0" w:rsidRDefault="001835E0" w:rsidP="001835E0">
      <w:pPr>
        <w:numPr>
          <w:ilvl w:val="0"/>
          <w:numId w:val="23"/>
        </w:numPr>
        <w:rPr>
          <w:rFonts w:ascii="Arial" w:hAnsi="Arial" w:cs="Arial"/>
        </w:rPr>
      </w:pPr>
      <w:r w:rsidRPr="001835E0">
        <w:rPr>
          <w:rFonts w:ascii="Arial" w:hAnsi="Arial" w:cs="Arial"/>
        </w:rPr>
        <w:t>Board communication issue</w:t>
      </w:r>
    </w:p>
    <w:p w14:paraId="60B40655" w14:textId="77777777" w:rsidR="001835E0" w:rsidRPr="001835E0" w:rsidRDefault="001835E0" w:rsidP="001835E0">
      <w:pPr>
        <w:numPr>
          <w:ilvl w:val="0"/>
          <w:numId w:val="23"/>
        </w:numPr>
        <w:rPr>
          <w:rFonts w:ascii="Arial" w:hAnsi="Arial" w:cs="Arial"/>
        </w:rPr>
      </w:pPr>
      <w:r w:rsidRPr="001835E0">
        <w:rPr>
          <w:rFonts w:ascii="Arial" w:hAnsi="Arial" w:cs="Arial"/>
        </w:rPr>
        <w:t>Incorrect Programming of the device</w:t>
      </w:r>
    </w:p>
    <w:p w14:paraId="7563D426" w14:textId="77777777" w:rsidR="001835E0" w:rsidRPr="001835E0" w:rsidRDefault="001835E0" w:rsidP="001835E0">
      <w:pPr>
        <w:numPr>
          <w:ilvl w:val="0"/>
          <w:numId w:val="23"/>
        </w:numPr>
        <w:rPr>
          <w:rFonts w:ascii="Arial" w:hAnsi="Arial" w:cs="Arial"/>
        </w:rPr>
      </w:pPr>
      <w:r w:rsidRPr="001835E0">
        <w:rPr>
          <w:rFonts w:ascii="Arial" w:hAnsi="Arial" w:cs="Arial"/>
        </w:rPr>
        <w:t>Setup Error</w:t>
      </w:r>
    </w:p>
    <w:p w14:paraId="11CEBDE1" w14:textId="77777777" w:rsidR="001835E0" w:rsidRPr="001835E0" w:rsidRDefault="001835E0" w:rsidP="001835E0">
      <w:pPr>
        <w:rPr>
          <w:rFonts w:ascii="Arial" w:hAnsi="Arial" w:cs="Arial"/>
        </w:rPr>
      </w:pPr>
    </w:p>
    <w:p w14:paraId="43570ED2" w14:textId="77777777" w:rsidR="001835E0" w:rsidRPr="001835E0" w:rsidRDefault="001835E0" w:rsidP="001835E0">
      <w:pPr>
        <w:rPr>
          <w:rFonts w:ascii="Arial" w:hAnsi="Arial" w:cs="Arial"/>
        </w:rPr>
      </w:pPr>
      <w:r w:rsidRPr="001835E0">
        <w:rPr>
          <w:rFonts w:ascii="Arial" w:hAnsi="Arial" w:cs="Arial"/>
        </w:rPr>
        <w:t>Refer to this checklist for a practical guide on identifying/exposing possible issues.</w:t>
      </w:r>
    </w:p>
    <w:p w14:paraId="7DE05CF6" w14:textId="77777777" w:rsidR="001835E0" w:rsidRPr="001835E0" w:rsidRDefault="001835E0" w:rsidP="001835E0">
      <w:pPr>
        <w:rPr>
          <w:rFonts w:ascii="Arial" w:hAnsi="Arial" w:cs="Arial"/>
        </w:rPr>
      </w:pPr>
    </w:p>
    <w:p w14:paraId="235B3EEF" w14:textId="77777777" w:rsidR="001835E0" w:rsidRPr="001835E0" w:rsidRDefault="001835E0" w:rsidP="001835E0">
      <w:pPr>
        <w:pStyle w:val="Heading2"/>
        <w:numPr>
          <w:ilvl w:val="0"/>
          <w:numId w:val="27"/>
        </w:numPr>
      </w:pPr>
      <w:bookmarkStart w:id="193" w:name="_Toc261896319"/>
      <w:bookmarkStart w:id="194" w:name="_Toc376176151"/>
      <w:r w:rsidRPr="001835E0">
        <w:t>Confirm Communications</w:t>
      </w:r>
      <w:bookmarkEnd w:id="193"/>
      <w:bookmarkEnd w:id="194"/>
    </w:p>
    <w:p w14:paraId="7E8A0A26" w14:textId="659D2038" w:rsidR="001835E0" w:rsidRPr="001835E0" w:rsidRDefault="001835E0" w:rsidP="001835E0">
      <w:pPr>
        <w:rPr>
          <w:rFonts w:ascii="Arial" w:hAnsi="Arial" w:cs="Arial"/>
        </w:rPr>
      </w:pPr>
      <w:r w:rsidRPr="001835E0">
        <w:rPr>
          <w:rFonts w:ascii="Arial" w:hAnsi="Arial" w:cs="Arial"/>
        </w:rPr>
        <w:t xml:space="preserve">Refer to </w:t>
      </w:r>
      <w:r w:rsidRPr="001835E0">
        <w:rPr>
          <w:rFonts w:ascii="Arial" w:hAnsi="Arial" w:cs="Arial"/>
        </w:rPr>
        <w:fldChar w:fldCharType="begin"/>
      </w:r>
      <w:r w:rsidRPr="001835E0">
        <w:rPr>
          <w:rFonts w:ascii="Arial" w:hAnsi="Arial" w:cs="Arial"/>
        </w:rPr>
        <w:instrText xml:space="preserve"> REF _Ref216239330 \h </w:instrText>
      </w:r>
      <w:r>
        <w:rPr>
          <w:rFonts w:ascii="Arial" w:hAnsi="Arial" w:cs="Arial"/>
        </w:rPr>
        <w:instrText xml:space="preserve"> \* MERGEFORMAT </w:instrText>
      </w:r>
      <w:r w:rsidRPr="001835E0">
        <w:rPr>
          <w:rFonts w:ascii="Arial" w:hAnsi="Arial" w:cs="Arial"/>
        </w:rPr>
      </w:r>
      <w:r w:rsidRPr="001835E0">
        <w:rPr>
          <w:rFonts w:ascii="Arial" w:hAnsi="Arial" w:cs="Arial"/>
        </w:rPr>
        <w:fldChar w:fldCharType="separate"/>
      </w:r>
      <w:r w:rsidR="00DB4159" w:rsidRPr="00DB4159">
        <w:rPr>
          <w:rFonts w:ascii="Arial" w:hAnsi="Arial" w:cs="Arial"/>
        </w:rPr>
        <w:t>Appendix G: Properly Configuring LPT Port</w:t>
      </w:r>
      <w:r w:rsidRPr="001835E0">
        <w:rPr>
          <w:rFonts w:ascii="Arial" w:hAnsi="Arial" w:cs="Arial"/>
        </w:rPr>
        <w:fldChar w:fldCharType="end"/>
      </w:r>
      <w:r w:rsidRPr="001835E0">
        <w:rPr>
          <w:rFonts w:ascii="Arial" w:hAnsi="Arial" w:cs="Arial"/>
        </w:rPr>
        <w:t xml:space="preserve"> to troubleshoot this item.</w:t>
      </w:r>
    </w:p>
    <w:p w14:paraId="10B43DE8" w14:textId="77777777" w:rsidR="001835E0" w:rsidRPr="001835E0" w:rsidRDefault="001835E0" w:rsidP="001835E0">
      <w:pPr>
        <w:rPr>
          <w:rFonts w:ascii="Arial" w:hAnsi="Arial" w:cs="Arial"/>
        </w:rPr>
      </w:pPr>
    </w:p>
    <w:p w14:paraId="6DB7A88C" w14:textId="77777777" w:rsidR="001835E0" w:rsidRPr="001835E0" w:rsidRDefault="001835E0" w:rsidP="001835E0">
      <w:pPr>
        <w:rPr>
          <w:rFonts w:ascii="Arial" w:hAnsi="Arial" w:cs="Arial"/>
        </w:rPr>
      </w:pPr>
      <w:r w:rsidRPr="001835E0">
        <w:rPr>
          <w:rFonts w:ascii="Arial" w:hAnsi="Arial" w:cs="Arial"/>
        </w:rPr>
        <w:t>Remember to load device with Ctrl+L.</w:t>
      </w:r>
    </w:p>
    <w:p w14:paraId="39C9F6B3" w14:textId="77777777" w:rsidR="001835E0" w:rsidRPr="001835E0" w:rsidRDefault="001835E0" w:rsidP="001835E0">
      <w:pPr>
        <w:rPr>
          <w:rFonts w:ascii="Arial" w:hAnsi="Arial" w:cs="Arial"/>
        </w:rPr>
      </w:pPr>
    </w:p>
    <w:p w14:paraId="140A03D3" w14:textId="77777777" w:rsidR="001835E0" w:rsidRPr="001835E0" w:rsidRDefault="001835E0" w:rsidP="001835E0">
      <w:pPr>
        <w:pStyle w:val="Heading2"/>
        <w:numPr>
          <w:ilvl w:val="0"/>
          <w:numId w:val="27"/>
        </w:numPr>
      </w:pPr>
      <w:bookmarkStart w:id="195" w:name="_Toc261896320"/>
      <w:bookmarkStart w:id="196" w:name="_Toc376176152"/>
      <w:r w:rsidRPr="001835E0">
        <w:t>Confirm PLL1 operation/locking</w:t>
      </w:r>
      <w:bookmarkEnd w:id="195"/>
      <w:bookmarkEnd w:id="196"/>
    </w:p>
    <w:p w14:paraId="5F41847A" w14:textId="77777777" w:rsidR="001835E0" w:rsidRPr="001835E0" w:rsidRDefault="001835E0" w:rsidP="001835E0">
      <w:pPr>
        <w:numPr>
          <w:ilvl w:val="1"/>
          <w:numId w:val="27"/>
        </w:numPr>
        <w:rPr>
          <w:rFonts w:ascii="Arial" w:hAnsi="Arial" w:cs="Arial"/>
        </w:rPr>
      </w:pPr>
      <w:r w:rsidRPr="001835E0">
        <w:rPr>
          <w:rFonts w:ascii="Arial" w:hAnsi="Arial" w:cs="Arial"/>
        </w:rPr>
        <w:t>Program LD_MUX = “PLL1_R/2”</w:t>
      </w:r>
    </w:p>
    <w:p w14:paraId="6F841974" w14:textId="77777777" w:rsidR="001835E0" w:rsidRPr="001835E0" w:rsidRDefault="001835E0" w:rsidP="001835E0">
      <w:pPr>
        <w:numPr>
          <w:ilvl w:val="1"/>
          <w:numId w:val="27"/>
        </w:numPr>
        <w:rPr>
          <w:rFonts w:ascii="Arial" w:hAnsi="Arial" w:cs="Arial"/>
        </w:rPr>
      </w:pPr>
      <w:r w:rsidRPr="001835E0">
        <w:rPr>
          <w:rFonts w:ascii="Arial" w:hAnsi="Arial" w:cs="Arial"/>
        </w:rPr>
        <w:t>Confirm that LD pin output is half the expected phase detector frequency of PLL1.</w:t>
      </w:r>
    </w:p>
    <w:p w14:paraId="39D16EE0" w14:textId="77777777" w:rsidR="001835E0" w:rsidRPr="001835E0" w:rsidRDefault="001835E0" w:rsidP="001835E0">
      <w:pPr>
        <w:numPr>
          <w:ilvl w:val="2"/>
          <w:numId w:val="27"/>
        </w:numPr>
        <w:rPr>
          <w:rFonts w:ascii="Arial" w:hAnsi="Arial" w:cs="Arial"/>
        </w:rPr>
      </w:pPr>
      <w:r w:rsidRPr="001835E0">
        <w:rPr>
          <w:rFonts w:ascii="Arial" w:hAnsi="Arial" w:cs="Arial"/>
        </w:rPr>
        <w:t>If not, examine CLKin_SEL programming.</w:t>
      </w:r>
    </w:p>
    <w:p w14:paraId="32976B41" w14:textId="77777777" w:rsidR="001835E0" w:rsidRPr="001835E0" w:rsidRDefault="001835E0" w:rsidP="001835E0">
      <w:pPr>
        <w:numPr>
          <w:ilvl w:val="2"/>
          <w:numId w:val="27"/>
        </w:numPr>
        <w:rPr>
          <w:rFonts w:ascii="Arial" w:hAnsi="Arial" w:cs="Arial"/>
        </w:rPr>
      </w:pPr>
      <w:r w:rsidRPr="001835E0">
        <w:rPr>
          <w:rFonts w:ascii="Arial" w:hAnsi="Arial" w:cs="Arial"/>
        </w:rPr>
        <w:t>If not, examine CLKin0_BUFTYPE / CLKin1_BUFTYPE.</w:t>
      </w:r>
    </w:p>
    <w:p w14:paraId="75FA7B52" w14:textId="77777777" w:rsidR="001835E0" w:rsidRPr="001835E0" w:rsidRDefault="001835E0" w:rsidP="001835E0">
      <w:pPr>
        <w:numPr>
          <w:ilvl w:val="2"/>
          <w:numId w:val="27"/>
        </w:numPr>
        <w:rPr>
          <w:rFonts w:ascii="Arial" w:hAnsi="Arial" w:cs="Arial"/>
        </w:rPr>
      </w:pPr>
      <w:r w:rsidRPr="001835E0">
        <w:rPr>
          <w:rFonts w:ascii="Arial" w:hAnsi="Arial" w:cs="Arial"/>
        </w:rPr>
        <w:t>If not, examine PLL1 register R programming.</w:t>
      </w:r>
    </w:p>
    <w:p w14:paraId="055C14ED" w14:textId="03970EAA" w:rsidR="001835E0" w:rsidRPr="004F799C" w:rsidRDefault="001835E0" w:rsidP="004F799C">
      <w:pPr>
        <w:numPr>
          <w:ilvl w:val="2"/>
          <w:numId w:val="27"/>
        </w:numPr>
        <w:rPr>
          <w:rFonts w:ascii="Arial" w:hAnsi="Arial" w:cs="Arial"/>
        </w:rPr>
      </w:pPr>
      <w:r w:rsidRPr="001835E0">
        <w:rPr>
          <w:rFonts w:ascii="Arial" w:hAnsi="Arial" w:cs="Arial"/>
        </w:rPr>
        <w:t>If not, examine physical CLKin input.</w:t>
      </w:r>
    </w:p>
    <w:p w14:paraId="389B68EB" w14:textId="77777777" w:rsidR="001835E0" w:rsidRPr="001835E0" w:rsidRDefault="001835E0" w:rsidP="001835E0">
      <w:pPr>
        <w:numPr>
          <w:ilvl w:val="1"/>
          <w:numId w:val="27"/>
        </w:numPr>
        <w:rPr>
          <w:rFonts w:ascii="Arial" w:hAnsi="Arial" w:cs="Arial"/>
        </w:rPr>
      </w:pPr>
      <w:r w:rsidRPr="001835E0">
        <w:rPr>
          <w:rFonts w:ascii="Arial" w:hAnsi="Arial" w:cs="Arial"/>
        </w:rPr>
        <w:t>Program LD_MUX = “PLL1_N /2”</w:t>
      </w:r>
    </w:p>
    <w:p w14:paraId="3D14C847" w14:textId="77777777" w:rsidR="001835E0" w:rsidRPr="001835E0" w:rsidRDefault="001835E0" w:rsidP="001835E0">
      <w:pPr>
        <w:numPr>
          <w:ilvl w:val="1"/>
          <w:numId w:val="27"/>
        </w:numPr>
        <w:rPr>
          <w:rFonts w:ascii="Arial" w:hAnsi="Arial" w:cs="Arial"/>
        </w:rPr>
      </w:pPr>
      <w:r w:rsidRPr="001835E0">
        <w:rPr>
          <w:rFonts w:ascii="Arial" w:hAnsi="Arial" w:cs="Arial"/>
        </w:rPr>
        <w:t>Confirm that LD pin output is half the expected phase detector frequency of PLL1.</w:t>
      </w:r>
    </w:p>
    <w:p w14:paraId="61541B84" w14:textId="77777777" w:rsidR="001835E0" w:rsidRPr="001835E0" w:rsidRDefault="001835E0" w:rsidP="001835E0">
      <w:pPr>
        <w:numPr>
          <w:ilvl w:val="2"/>
          <w:numId w:val="27"/>
        </w:numPr>
        <w:rPr>
          <w:rFonts w:ascii="Arial" w:hAnsi="Arial" w:cs="Arial"/>
        </w:rPr>
      </w:pPr>
      <w:r w:rsidRPr="001835E0">
        <w:rPr>
          <w:rFonts w:ascii="Arial" w:hAnsi="Arial" w:cs="Arial"/>
        </w:rPr>
        <w:t>If not, examine PLL1 register N programming.</w:t>
      </w:r>
    </w:p>
    <w:p w14:paraId="72B07AFB" w14:textId="77777777" w:rsidR="001835E0" w:rsidRPr="001835E0" w:rsidRDefault="001835E0" w:rsidP="001835E0">
      <w:pPr>
        <w:numPr>
          <w:ilvl w:val="2"/>
          <w:numId w:val="27"/>
        </w:numPr>
        <w:rPr>
          <w:rFonts w:ascii="Arial" w:hAnsi="Arial" w:cs="Arial"/>
        </w:rPr>
      </w:pPr>
      <w:r w:rsidRPr="001835E0">
        <w:rPr>
          <w:rFonts w:ascii="Arial" w:hAnsi="Arial" w:cs="Arial"/>
        </w:rPr>
        <w:t>If not, examine physical OSCin input.</w:t>
      </w:r>
    </w:p>
    <w:p w14:paraId="776ADBD4" w14:textId="77777777" w:rsidR="001835E0" w:rsidRPr="001835E0" w:rsidRDefault="001835E0" w:rsidP="001835E0">
      <w:pPr>
        <w:rPr>
          <w:rFonts w:ascii="Arial" w:hAnsi="Arial" w:cs="Arial"/>
        </w:rPr>
      </w:pPr>
    </w:p>
    <w:p w14:paraId="59803C64" w14:textId="77777777" w:rsidR="001835E0" w:rsidRPr="001835E0" w:rsidRDefault="001835E0" w:rsidP="001835E0">
      <w:pPr>
        <w:rPr>
          <w:rFonts w:ascii="Arial" w:hAnsi="Arial" w:cs="Arial"/>
        </w:rPr>
      </w:pPr>
      <w:r w:rsidRPr="001835E0">
        <w:rPr>
          <w:rFonts w:ascii="Arial" w:hAnsi="Arial" w:cs="Arial"/>
        </w:rPr>
        <w:t>Naturally, the output frequency of the above two items, PLL 1 R Divider/2 and PLL 1 N Divider /2, on LD pin should be the same frequency.</w:t>
      </w:r>
    </w:p>
    <w:p w14:paraId="2799A338" w14:textId="77777777" w:rsidR="001835E0" w:rsidRPr="001835E0" w:rsidRDefault="001835E0" w:rsidP="001835E0">
      <w:pPr>
        <w:rPr>
          <w:rFonts w:ascii="Arial" w:hAnsi="Arial" w:cs="Arial"/>
        </w:rPr>
      </w:pPr>
    </w:p>
    <w:p w14:paraId="4C175B7B" w14:textId="77777777" w:rsidR="001835E0" w:rsidRPr="001835E0" w:rsidRDefault="001835E0" w:rsidP="001835E0">
      <w:pPr>
        <w:numPr>
          <w:ilvl w:val="1"/>
          <w:numId w:val="27"/>
        </w:numPr>
        <w:rPr>
          <w:rFonts w:ascii="Arial" w:hAnsi="Arial" w:cs="Arial"/>
        </w:rPr>
      </w:pPr>
      <w:r w:rsidRPr="001835E0">
        <w:rPr>
          <w:rFonts w:ascii="Arial" w:hAnsi="Arial" w:cs="Arial"/>
        </w:rPr>
        <w:t>Program LD_MUX = “PLL1_DLD”</w:t>
      </w:r>
    </w:p>
    <w:p w14:paraId="371D6A1B" w14:textId="77777777" w:rsidR="001835E0" w:rsidRPr="001835E0" w:rsidRDefault="001835E0" w:rsidP="001835E0">
      <w:pPr>
        <w:numPr>
          <w:ilvl w:val="1"/>
          <w:numId w:val="27"/>
        </w:numPr>
        <w:rPr>
          <w:rFonts w:ascii="Arial" w:hAnsi="Arial" w:cs="Arial"/>
        </w:rPr>
      </w:pPr>
      <w:r w:rsidRPr="001835E0">
        <w:rPr>
          <w:rFonts w:ascii="Arial" w:hAnsi="Arial" w:cs="Arial"/>
        </w:rPr>
        <w:t>Confirm the LD pin output is high.</w:t>
      </w:r>
    </w:p>
    <w:p w14:paraId="04ACC7F9" w14:textId="6DFE3114" w:rsidR="001835E0" w:rsidRPr="004F799C" w:rsidRDefault="001835E0" w:rsidP="004F799C">
      <w:pPr>
        <w:numPr>
          <w:ilvl w:val="1"/>
          <w:numId w:val="28"/>
        </w:numPr>
        <w:rPr>
          <w:rFonts w:ascii="Arial" w:hAnsi="Arial" w:cs="Arial"/>
        </w:rPr>
      </w:pPr>
      <w:r w:rsidRPr="001835E0">
        <w:rPr>
          <w:rFonts w:ascii="Arial" w:hAnsi="Arial" w:cs="Arial"/>
        </w:rPr>
        <w:t>If high, then PLL1 is locked, continue to PLL2 operation/locking.</w:t>
      </w:r>
    </w:p>
    <w:p w14:paraId="73805393" w14:textId="77777777" w:rsidR="001835E0" w:rsidRPr="001835E0" w:rsidRDefault="001835E0" w:rsidP="001835E0">
      <w:pPr>
        <w:numPr>
          <w:ilvl w:val="1"/>
          <w:numId w:val="27"/>
        </w:numPr>
        <w:rPr>
          <w:rFonts w:ascii="Arial" w:hAnsi="Arial" w:cs="Arial"/>
        </w:rPr>
      </w:pPr>
      <w:r w:rsidRPr="001835E0">
        <w:rPr>
          <w:rFonts w:ascii="Arial" w:hAnsi="Arial" w:cs="Arial"/>
        </w:rPr>
        <w:t>If LD pin output is low, but the frequencies are the same, it is possible that excessive leakage on Vtune pin is causing the digital lock detect to not activate.  By default PLL2 waits for the digital lock detect to go high before allowing PLL2 and the integrated VCO to lock.  Different VCXO models have different input leakage specifications.  High leakage, low PLL1 phase detector frequencies, and low PLL1 charge pump current settings can cause the PLL1 charge pump to operate longer than the digital lock detect timeout which allows the device to lock, but prevents the digital lock detect from activating.</w:t>
      </w:r>
    </w:p>
    <w:p w14:paraId="1D13307B" w14:textId="77777777" w:rsidR="001835E0" w:rsidRPr="001835E0" w:rsidRDefault="001835E0" w:rsidP="001835E0">
      <w:pPr>
        <w:numPr>
          <w:ilvl w:val="0"/>
          <w:numId w:val="30"/>
        </w:numPr>
        <w:rPr>
          <w:rFonts w:ascii="Arial" w:hAnsi="Arial" w:cs="Arial"/>
        </w:rPr>
      </w:pPr>
      <w:r w:rsidRPr="001835E0">
        <w:rPr>
          <w:rFonts w:ascii="Arial" w:hAnsi="Arial" w:cs="Arial"/>
        </w:rPr>
        <w:t>Redesign PLL1 loop filter with higher phase detector frequency</w:t>
      </w:r>
    </w:p>
    <w:p w14:paraId="04379EC0" w14:textId="77777777" w:rsidR="001835E0" w:rsidRPr="001835E0" w:rsidRDefault="001835E0" w:rsidP="001835E0">
      <w:pPr>
        <w:numPr>
          <w:ilvl w:val="0"/>
          <w:numId w:val="30"/>
        </w:numPr>
        <w:rPr>
          <w:rFonts w:ascii="Arial" w:hAnsi="Arial" w:cs="Arial"/>
        </w:rPr>
      </w:pPr>
      <w:r w:rsidRPr="001835E0">
        <w:rPr>
          <w:rFonts w:ascii="Arial" w:hAnsi="Arial" w:cs="Arial"/>
        </w:rPr>
        <w:t>Redesign PLL1 loop filter with higher charge pump current</w:t>
      </w:r>
    </w:p>
    <w:p w14:paraId="64D1EAD6" w14:textId="77777777" w:rsidR="001835E0" w:rsidRPr="001835E0" w:rsidRDefault="001835E0" w:rsidP="001835E0">
      <w:pPr>
        <w:numPr>
          <w:ilvl w:val="0"/>
          <w:numId w:val="30"/>
        </w:numPr>
        <w:rPr>
          <w:rFonts w:ascii="Arial" w:hAnsi="Arial" w:cs="Arial"/>
        </w:rPr>
      </w:pPr>
      <w:r w:rsidRPr="001835E0">
        <w:rPr>
          <w:rFonts w:ascii="Arial" w:hAnsi="Arial" w:cs="Arial"/>
        </w:rPr>
        <w:t>Isolate VCXO tuning input from PLL1 charge pump with an op amp.</w:t>
      </w:r>
    </w:p>
    <w:p w14:paraId="642B11B2" w14:textId="77777777" w:rsidR="001835E0" w:rsidRPr="001835E0" w:rsidRDefault="001835E0" w:rsidP="001835E0">
      <w:pPr>
        <w:ind w:left="360"/>
        <w:rPr>
          <w:rFonts w:ascii="Arial" w:hAnsi="Arial" w:cs="Arial"/>
        </w:rPr>
      </w:pPr>
    </w:p>
    <w:p w14:paraId="6352C077" w14:textId="77777777" w:rsidR="001835E0" w:rsidRPr="001835E0" w:rsidRDefault="001835E0" w:rsidP="001835E0">
      <w:pPr>
        <w:pStyle w:val="Heading2"/>
        <w:numPr>
          <w:ilvl w:val="0"/>
          <w:numId w:val="27"/>
        </w:numPr>
      </w:pPr>
      <w:bookmarkStart w:id="197" w:name="_Toc261896321"/>
      <w:bookmarkStart w:id="198" w:name="_Toc376176153"/>
      <w:r w:rsidRPr="001835E0">
        <w:t>Confirm PLL2 operation/locking</w:t>
      </w:r>
      <w:bookmarkEnd w:id="197"/>
      <w:bookmarkEnd w:id="198"/>
    </w:p>
    <w:p w14:paraId="78AE7729" w14:textId="77777777" w:rsidR="001835E0" w:rsidRPr="001835E0" w:rsidRDefault="001835E0" w:rsidP="001835E0">
      <w:pPr>
        <w:numPr>
          <w:ilvl w:val="1"/>
          <w:numId w:val="27"/>
        </w:numPr>
        <w:rPr>
          <w:rFonts w:ascii="Arial" w:hAnsi="Arial" w:cs="Arial"/>
        </w:rPr>
      </w:pPr>
      <w:r w:rsidRPr="001835E0">
        <w:rPr>
          <w:rFonts w:ascii="Arial" w:hAnsi="Arial" w:cs="Arial"/>
        </w:rPr>
        <w:t>Program LD_MUX = “PLL2_R/2”</w:t>
      </w:r>
    </w:p>
    <w:p w14:paraId="581E493E" w14:textId="77777777" w:rsidR="001835E0" w:rsidRPr="001835E0" w:rsidRDefault="001835E0" w:rsidP="001835E0">
      <w:pPr>
        <w:numPr>
          <w:ilvl w:val="1"/>
          <w:numId w:val="27"/>
        </w:numPr>
        <w:rPr>
          <w:rFonts w:ascii="Arial" w:hAnsi="Arial" w:cs="Arial"/>
        </w:rPr>
      </w:pPr>
      <w:r w:rsidRPr="001835E0">
        <w:rPr>
          <w:rFonts w:ascii="Arial" w:hAnsi="Arial" w:cs="Arial"/>
        </w:rPr>
        <w:t>Confirm that LD pin output is half the expected phase detector frequency of PLL2.</w:t>
      </w:r>
    </w:p>
    <w:p w14:paraId="1CECB833" w14:textId="77777777" w:rsidR="001835E0" w:rsidRPr="001835E0" w:rsidRDefault="001835E0" w:rsidP="001835E0">
      <w:pPr>
        <w:numPr>
          <w:ilvl w:val="2"/>
          <w:numId w:val="27"/>
        </w:numPr>
        <w:rPr>
          <w:rFonts w:ascii="Arial" w:hAnsi="Arial" w:cs="Arial"/>
        </w:rPr>
      </w:pPr>
      <w:r w:rsidRPr="001835E0">
        <w:rPr>
          <w:rFonts w:ascii="Arial" w:hAnsi="Arial" w:cs="Arial"/>
        </w:rPr>
        <w:t>If not, examine PLL2_R programming.</w:t>
      </w:r>
    </w:p>
    <w:p w14:paraId="40634CDA" w14:textId="77777777" w:rsidR="001835E0" w:rsidRPr="001835E0" w:rsidRDefault="001835E0" w:rsidP="001835E0">
      <w:pPr>
        <w:numPr>
          <w:ilvl w:val="2"/>
          <w:numId w:val="27"/>
        </w:numPr>
        <w:rPr>
          <w:rFonts w:ascii="Arial" w:hAnsi="Arial" w:cs="Arial"/>
        </w:rPr>
      </w:pPr>
      <w:r w:rsidRPr="001835E0">
        <w:rPr>
          <w:rFonts w:ascii="Arial" w:hAnsi="Arial" w:cs="Arial"/>
        </w:rPr>
        <w:t>If not, examine physical OSCin input.</w:t>
      </w:r>
    </w:p>
    <w:p w14:paraId="3C88163F" w14:textId="77777777" w:rsidR="001835E0" w:rsidRPr="001835E0" w:rsidRDefault="001835E0" w:rsidP="001835E0">
      <w:pPr>
        <w:ind w:left="1800"/>
        <w:rPr>
          <w:rFonts w:ascii="Arial" w:hAnsi="Arial" w:cs="Arial"/>
        </w:rPr>
      </w:pPr>
    </w:p>
    <w:p w14:paraId="4BCA3A90" w14:textId="77777777" w:rsidR="001835E0" w:rsidRPr="001835E0" w:rsidRDefault="001835E0" w:rsidP="001835E0">
      <w:pPr>
        <w:numPr>
          <w:ilvl w:val="1"/>
          <w:numId w:val="27"/>
        </w:numPr>
        <w:rPr>
          <w:rFonts w:ascii="Arial" w:hAnsi="Arial" w:cs="Arial"/>
        </w:rPr>
      </w:pPr>
      <w:r w:rsidRPr="001835E0">
        <w:rPr>
          <w:rFonts w:ascii="Arial" w:hAnsi="Arial" w:cs="Arial"/>
        </w:rPr>
        <w:t>Program LD_MUX = “PLL2_N/2”</w:t>
      </w:r>
    </w:p>
    <w:p w14:paraId="283591B0" w14:textId="77777777" w:rsidR="001835E0" w:rsidRPr="001835E0" w:rsidRDefault="001835E0" w:rsidP="001835E0">
      <w:pPr>
        <w:numPr>
          <w:ilvl w:val="1"/>
          <w:numId w:val="27"/>
        </w:numPr>
        <w:rPr>
          <w:rFonts w:ascii="Arial" w:hAnsi="Arial" w:cs="Arial"/>
        </w:rPr>
      </w:pPr>
      <w:r w:rsidRPr="001835E0">
        <w:rPr>
          <w:rFonts w:ascii="Arial" w:hAnsi="Arial" w:cs="Arial"/>
        </w:rPr>
        <w:t>Confirm that LD pin output is half the expected phase detector frequency of PLL2.</w:t>
      </w:r>
    </w:p>
    <w:p w14:paraId="2A22CB94" w14:textId="77777777" w:rsidR="001835E0" w:rsidRPr="001835E0" w:rsidRDefault="001835E0" w:rsidP="001835E0">
      <w:pPr>
        <w:numPr>
          <w:ilvl w:val="2"/>
          <w:numId w:val="27"/>
        </w:numPr>
        <w:rPr>
          <w:rFonts w:ascii="Arial" w:hAnsi="Arial" w:cs="Arial"/>
        </w:rPr>
      </w:pPr>
      <w:r w:rsidRPr="001835E0">
        <w:rPr>
          <w:rFonts w:ascii="Arial" w:hAnsi="Arial" w:cs="Arial"/>
        </w:rPr>
        <w:t>If not, confirm OSCin_FREQ is programmed to OSCin frequency.</w:t>
      </w:r>
    </w:p>
    <w:p w14:paraId="13E8C0EA" w14:textId="77777777" w:rsidR="001835E0" w:rsidRPr="001835E0" w:rsidRDefault="001835E0" w:rsidP="001835E0">
      <w:pPr>
        <w:numPr>
          <w:ilvl w:val="2"/>
          <w:numId w:val="27"/>
        </w:numPr>
        <w:rPr>
          <w:rFonts w:ascii="Arial" w:hAnsi="Arial" w:cs="Arial"/>
        </w:rPr>
      </w:pPr>
      <w:r w:rsidRPr="001835E0">
        <w:rPr>
          <w:rFonts w:ascii="Arial" w:hAnsi="Arial" w:cs="Arial"/>
        </w:rPr>
        <w:t>If not, examine PLL2_N programming.</w:t>
      </w:r>
    </w:p>
    <w:p w14:paraId="633D83CF" w14:textId="77777777" w:rsidR="001835E0" w:rsidRPr="001835E0" w:rsidRDefault="001835E0" w:rsidP="001835E0">
      <w:pPr>
        <w:rPr>
          <w:rFonts w:ascii="Arial" w:hAnsi="Arial" w:cs="Arial"/>
        </w:rPr>
      </w:pPr>
      <w:r w:rsidRPr="001835E0">
        <w:rPr>
          <w:rFonts w:ascii="Arial" w:hAnsi="Arial" w:cs="Arial"/>
        </w:rPr>
        <w:t xml:space="preserve"> </w:t>
      </w:r>
    </w:p>
    <w:p w14:paraId="49F67BE2" w14:textId="77777777" w:rsidR="001835E0" w:rsidRPr="001835E0" w:rsidRDefault="001835E0" w:rsidP="001835E0">
      <w:pPr>
        <w:rPr>
          <w:rFonts w:ascii="Arial" w:hAnsi="Arial" w:cs="Arial"/>
        </w:rPr>
      </w:pPr>
      <w:r w:rsidRPr="001835E0">
        <w:rPr>
          <w:rFonts w:ascii="Arial" w:hAnsi="Arial" w:cs="Arial"/>
        </w:rPr>
        <w:t>Naturally, the output frequency of the above two items should be the same frequency.</w:t>
      </w:r>
    </w:p>
    <w:p w14:paraId="0FFB6538" w14:textId="77777777" w:rsidR="001835E0" w:rsidRPr="001835E0" w:rsidRDefault="001835E0" w:rsidP="001835E0">
      <w:pPr>
        <w:ind w:left="720"/>
        <w:rPr>
          <w:rFonts w:ascii="Arial" w:hAnsi="Arial" w:cs="Arial"/>
        </w:rPr>
      </w:pPr>
    </w:p>
    <w:p w14:paraId="3A66E033" w14:textId="77777777" w:rsidR="001835E0" w:rsidRPr="001835E0" w:rsidRDefault="001835E0" w:rsidP="001835E0">
      <w:pPr>
        <w:numPr>
          <w:ilvl w:val="1"/>
          <w:numId w:val="27"/>
        </w:numPr>
        <w:rPr>
          <w:rFonts w:ascii="Arial" w:hAnsi="Arial" w:cs="Arial"/>
        </w:rPr>
      </w:pPr>
      <w:r w:rsidRPr="001835E0">
        <w:rPr>
          <w:rFonts w:ascii="Arial" w:hAnsi="Arial" w:cs="Arial"/>
        </w:rPr>
        <w:t>Program LD_MUX = “PLL2 DLD”</w:t>
      </w:r>
    </w:p>
    <w:p w14:paraId="674A51A4" w14:textId="51F2A9F1" w:rsidR="001835E0" w:rsidRPr="00762678" w:rsidRDefault="001835E0" w:rsidP="00762678">
      <w:pPr>
        <w:numPr>
          <w:ilvl w:val="1"/>
          <w:numId w:val="27"/>
        </w:numPr>
        <w:rPr>
          <w:rFonts w:ascii="Arial" w:hAnsi="Arial" w:cs="Arial"/>
        </w:rPr>
      </w:pPr>
      <w:r w:rsidRPr="001835E0">
        <w:rPr>
          <w:rFonts w:ascii="Arial" w:hAnsi="Arial" w:cs="Arial"/>
        </w:rPr>
        <w:t>Confirm the LD pin output is high.</w:t>
      </w:r>
    </w:p>
    <w:p w14:paraId="292AF6F7" w14:textId="77777777" w:rsidR="001835E0" w:rsidRPr="001835E0" w:rsidRDefault="001835E0" w:rsidP="001835E0">
      <w:pPr>
        <w:numPr>
          <w:ilvl w:val="1"/>
          <w:numId w:val="27"/>
        </w:numPr>
        <w:rPr>
          <w:rFonts w:ascii="Arial" w:hAnsi="Arial" w:cs="Arial"/>
        </w:rPr>
      </w:pPr>
      <w:r w:rsidRPr="001835E0">
        <w:rPr>
          <w:rFonts w:ascii="Arial" w:hAnsi="Arial" w:cs="Arial"/>
        </w:rPr>
        <w:t>Program LD_MUX = “PLL1 &amp; PLL2 DLD”</w:t>
      </w:r>
    </w:p>
    <w:p w14:paraId="70513B44" w14:textId="77777777" w:rsidR="001835E0" w:rsidRPr="001835E0" w:rsidRDefault="001835E0" w:rsidP="001835E0">
      <w:pPr>
        <w:numPr>
          <w:ilvl w:val="1"/>
          <w:numId w:val="27"/>
        </w:numPr>
        <w:rPr>
          <w:rFonts w:ascii="Arial" w:hAnsi="Arial" w:cs="Arial"/>
        </w:rPr>
      </w:pPr>
      <w:r w:rsidRPr="001835E0">
        <w:rPr>
          <w:rFonts w:ascii="Arial" w:hAnsi="Arial" w:cs="Arial"/>
        </w:rPr>
        <w:t>Confirm the LD pin output is high.</w:t>
      </w:r>
    </w:p>
    <w:p w14:paraId="1D079F0D" w14:textId="77777777" w:rsidR="001835E0" w:rsidRPr="001835E0" w:rsidRDefault="001835E0" w:rsidP="00770157">
      <w:pPr>
        <w:rPr>
          <w:rFonts w:ascii="Arial" w:hAnsi="Arial" w:cs="Arial"/>
        </w:rPr>
      </w:pPr>
    </w:p>
    <w:p w14:paraId="486D738A" w14:textId="77777777" w:rsidR="001835E0" w:rsidRPr="001835E0" w:rsidRDefault="001835E0" w:rsidP="00770157">
      <w:pPr>
        <w:rPr>
          <w:rFonts w:ascii="Arial" w:hAnsi="Arial" w:cs="Arial"/>
        </w:rPr>
      </w:pPr>
    </w:p>
    <w:p w14:paraId="12BDCE17" w14:textId="76AA6811" w:rsidR="00770157" w:rsidRPr="001835E0" w:rsidRDefault="00770157" w:rsidP="00770157">
      <w:pPr>
        <w:rPr>
          <w:rFonts w:ascii="Arial" w:hAnsi="Arial" w:cs="Arial"/>
        </w:rPr>
        <w:sectPr w:rsidR="00770157" w:rsidRPr="001835E0" w:rsidSect="001835E0">
          <w:headerReference w:type="even" r:id="rId66"/>
          <w:headerReference w:type="default" r:id="rId67"/>
          <w:footerReference w:type="even" r:id="rId68"/>
          <w:footerReference w:type="default" r:id="rId69"/>
          <w:pgSz w:w="12240" w:h="15840" w:code="1"/>
          <w:pgMar w:top="1440" w:right="1440" w:bottom="1440" w:left="1440" w:header="576" w:footer="576" w:gutter="0"/>
          <w:cols w:space="720"/>
          <w:docGrid w:linePitch="360"/>
        </w:sectPr>
      </w:pPr>
      <w:bookmarkStart w:id="199" w:name="_Ref209424476"/>
      <w:bookmarkStart w:id="200" w:name="_Ref209424588"/>
      <w:bookmarkEnd w:id="1"/>
      <w:bookmarkEnd w:id="2"/>
    </w:p>
    <w:p w14:paraId="12BDCE77" w14:textId="77777777" w:rsidR="001B72B3" w:rsidRPr="001835E0" w:rsidRDefault="001B72B3" w:rsidP="001B72B3">
      <w:pPr>
        <w:pStyle w:val="Heading1"/>
        <w:rPr>
          <w:rFonts w:cs="Arial"/>
        </w:rPr>
      </w:pPr>
      <w:bookmarkStart w:id="201" w:name="_Toc371947312"/>
      <w:bookmarkStart w:id="202" w:name="_Toc376176154"/>
      <w:bookmarkEnd w:id="199"/>
      <w:bookmarkEnd w:id="200"/>
      <w:r w:rsidRPr="001835E0">
        <w:rPr>
          <w:rFonts w:cs="Arial"/>
        </w:rPr>
        <w:lastRenderedPageBreak/>
        <w:t xml:space="preserve">Appendix I: </w:t>
      </w:r>
      <w:bookmarkEnd w:id="201"/>
      <w:r w:rsidR="00FA40D1" w:rsidRPr="001835E0">
        <w:rPr>
          <w:rFonts w:cs="Arial"/>
        </w:rPr>
        <w:t>EVM Software and Communication</w:t>
      </w:r>
      <w:bookmarkEnd w:id="202"/>
    </w:p>
    <w:p w14:paraId="12BDCE78" w14:textId="77777777" w:rsidR="001B72B3" w:rsidRPr="001835E0" w:rsidRDefault="001B72B3" w:rsidP="001B72B3">
      <w:pPr>
        <w:rPr>
          <w:rFonts w:ascii="Arial" w:hAnsi="Arial" w:cs="Arial"/>
          <w:b/>
          <w:sz w:val="20"/>
          <w:szCs w:val="20"/>
        </w:rPr>
      </w:pPr>
    </w:p>
    <w:p w14:paraId="12BDCE79" w14:textId="77777777" w:rsidR="001B72B3" w:rsidRPr="001835E0" w:rsidRDefault="001B72B3" w:rsidP="001B72B3">
      <w:pPr>
        <w:rPr>
          <w:rFonts w:ascii="Arial" w:hAnsi="Arial" w:cs="Arial"/>
          <w:b/>
          <w:sz w:val="20"/>
          <w:szCs w:val="20"/>
        </w:rPr>
      </w:pPr>
      <w:r w:rsidRPr="001835E0">
        <w:rPr>
          <w:rFonts w:ascii="Arial" w:hAnsi="Arial" w:cs="Arial"/>
          <w:b/>
          <w:sz w:val="20"/>
          <w:szCs w:val="20"/>
        </w:rPr>
        <w:t xml:space="preserve">Codeloader is the software used to communicate with the EVM (Please download the latest version from TI.com - </w:t>
      </w:r>
      <w:hyperlink r:id="rId70" w:history="1">
        <w:r w:rsidRPr="001835E0">
          <w:rPr>
            <w:rStyle w:val="Hyperlink"/>
            <w:rFonts w:ascii="Arial" w:hAnsi="Arial" w:cs="Arial"/>
            <w:b/>
            <w:sz w:val="20"/>
            <w:szCs w:val="20"/>
          </w:rPr>
          <w:t>http://www.ti.com/tool/codeloader</w:t>
        </w:r>
      </w:hyperlink>
      <w:r w:rsidRPr="001835E0">
        <w:rPr>
          <w:rFonts w:ascii="Arial" w:hAnsi="Arial" w:cs="Arial"/>
          <w:b/>
          <w:sz w:val="20"/>
          <w:szCs w:val="20"/>
        </w:rPr>
        <w:t>). This EVM can be controlled through the uWire interface on board. There are two options in communicating with the uWire interface from the computer.</w:t>
      </w:r>
    </w:p>
    <w:p w14:paraId="12BDCE7A" w14:textId="77777777" w:rsidR="001B72B3" w:rsidRPr="001835E0" w:rsidRDefault="001B72B3" w:rsidP="001B72B3">
      <w:pPr>
        <w:rPr>
          <w:rFonts w:ascii="Arial" w:hAnsi="Arial" w:cs="Arial"/>
          <w:b/>
          <w:sz w:val="20"/>
          <w:szCs w:val="20"/>
        </w:rPr>
      </w:pPr>
    </w:p>
    <w:p w14:paraId="12BDCE7B" w14:textId="77777777" w:rsidR="001B72B3" w:rsidRPr="001835E0" w:rsidRDefault="001B72B3" w:rsidP="00FA40D1">
      <w:pPr>
        <w:pStyle w:val="Heading2"/>
      </w:pPr>
      <w:bookmarkStart w:id="203" w:name="_Toc376176155"/>
      <w:r w:rsidRPr="001835E0">
        <w:t>OPTION 1</w:t>
      </w:r>
      <w:r w:rsidRPr="001835E0">
        <w:rPr>
          <w:noProof/>
        </w:rPr>
        <mc:AlternateContent>
          <mc:Choice Requires="wps">
            <w:drawing>
              <wp:anchor distT="0" distB="0" distL="114300" distR="114300" simplePos="0" relativeHeight="251676672" behindDoc="0" locked="0" layoutInCell="1" allowOverlap="1" wp14:anchorId="12BDCF9F" wp14:editId="12BDCFA0">
                <wp:simplePos x="0" y="0"/>
                <wp:positionH relativeFrom="column">
                  <wp:posOffset>0</wp:posOffset>
                </wp:positionH>
                <wp:positionV relativeFrom="paragraph">
                  <wp:posOffset>271145</wp:posOffset>
                </wp:positionV>
                <wp:extent cx="2616200" cy="2146300"/>
                <wp:effectExtent l="0" t="0" r="12700" b="25400"/>
                <wp:wrapNone/>
                <wp:docPr id="11" name="Rectangle 11"/>
                <wp:cNvGraphicFramePr/>
                <a:graphic xmlns:a="http://schemas.openxmlformats.org/drawingml/2006/main">
                  <a:graphicData uri="http://schemas.microsoft.com/office/word/2010/wordprocessingShape">
                    <wps:wsp>
                      <wps:cNvSpPr/>
                      <wps:spPr>
                        <a:xfrm>
                          <a:off x="0" y="0"/>
                          <a:ext cx="2616200" cy="21463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1" o:spid="_x0000_s1026" style="position:absolute;margin-left:0;margin-top:21.35pt;width:206pt;height:169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" filled="f" strokecolor="#243f60 [1604]" strokeweight="2pt"/>
            </w:pict>
          </mc:Fallback>
        </mc:AlternateContent>
      </w:r>
      <w:bookmarkEnd w:id="203"/>
    </w:p>
    <w:p w14:paraId="12BDCE7C" w14:textId="77777777" w:rsidR="001B72B3" w:rsidRPr="001835E0" w:rsidRDefault="001B72B3" w:rsidP="001B72B3">
      <w:pPr>
        <w:rPr>
          <w:rFonts w:ascii="Arial" w:hAnsi="Arial" w:cs="Arial"/>
          <w:noProof/>
          <w:sz w:val="20"/>
          <w:szCs w:val="20"/>
        </w:rPr>
      </w:pPr>
    </w:p>
    <w:p w14:paraId="12BDCE7D" w14:textId="77777777" w:rsidR="001B72B3" w:rsidRPr="001835E0" w:rsidRDefault="001B72B3" w:rsidP="001B72B3">
      <w:pPr>
        <w:rPr>
          <w:rFonts w:ascii="Arial" w:hAnsi="Arial" w:cs="Arial"/>
          <w:noProof/>
          <w:sz w:val="20"/>
          <w:szCs w:val="20"/>
        </w:rPr>
      </w:pPr>
      <w:r w:rsidRPr="001835E0">
        <w:rPr>
          <w:rFonts w:ascii="Arial" w:hAnsi="Arial" w:cs="Arial"/>
          <w:noProof/>
          <w:sz w:val="20"/>
          <w:szCs w:val="20"/>
        </w:rPr>
        <w:drawing>
          <wp:inline distT="0" distB="0" distL="0" distR="0" wp14:anchorId="12BDCFA1" wp14:editId="12BDCFA2">
            <wp:extent cx="2616200" cy="2091210"/>
            <wp:effectExtent l="0" t="0" r="0" b="444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2618405" cy="2092973"/>
                    </a:xfrm>
                    <a:prstGeom prst="rect">
                      <a:avLst/>
                    </a:prstGeom>
                  </pic:spPr>
                </pic:pic>
              </a:graphicData>
            </a:graphic>
          </wp:inline>
        </w:drawing>
      </w:r>
      <w:r w:rsidRPr="001835E0">
        <w:rPr>
          <w:rFonts w:ascii="Arial" w:hAnsi="Arial" w:cs="Arial"/>
          <w:noProof/>
          <w:sz w:val="20"/>
          <w:szCs w:val="20"/>
        </w:rPr>
        <w:t xml:space="preserve"> </w:t>
      </w:r>
    </w:p>
    <w:p w14:paraId="12BDCE7E" w14:textId="77777777" w:rsidR="001B72B3" w:rsidRPr="001835E0" w:rsidRDefault="001B72B3" w:rsidP="001B72B3">
      <w:pPr>
        <w:rPr>
          <w:rFonts w:ascii="Arial" w:hAnsi="Arial" w:cs="Arial"/>
          <w:noProof/>
          <w:sz w:val="20"/>
          <w:szCs w:val="20"/>
        </w:rPr>
      </w:pPr>
    </w:p>
    <w:p w14:paraId="12BDCE7F" w14:textId="77777777" w:rsidR="001B72B3" w:rsidRPr="001835E0" w:rsidRDefault="001B72B3" w:rsidP="001B72B3">
      <w:pPr>
        <w:rPr>
          <w:rFonts w:ascii="Arial" w:hAnsi="Arial" w:cs="Arial"/>
          <w:noProof/>
          <w:sz w:val="20"/>
          <w:szCs w:val="20"/>
        </w:rPr>
      </w:pPr>
      <w:r w:rsidRPr="001835E0">
        <w:rPr>
          <w:rFonts w:ascii="Arial" w:hAnsi="Arial" w:cs="Arial"/>
          <w:noProof/>
          <w:sz w:val="20"/>
          <w:szCs w:val="20"/>
        </w:rPr>
        <w:t xml:space="preserve">Open Codeloader.exe </w:t>
      </w:r>
      <w:r w:rsidRPr="001835E0">
        <w:rPr>
          <w:rFonts w:ascii="Arial" w:hAnsi="Arial" w:cs="Arial"/>
          <w:noProof/>
          <w:sz w:val="20"/>
          <w:szCs w:val="20"/>
        </w:rPr>
        <w:sym w:font="Wingdings" w:char="F0E0"/>
      </w:r>
      <w:r w:rsidRPr="001835E0">
        <w:rPr>
          <w:rFonts w:ascii="Arial" w:hAnsi="Arial" w:cs="Arial"/>
          <w:noProof/>
          <w:sz w:val="20"/>
          <w:szCs w:val="20"/>
        </w:rPr>
        <w:t xml:space="preserve"> Click “Select Device” </w:t>
      </w:r>
      <w:r w:rsidRPr="001835E0">
        <w:rPr>
          <w:rFonts w:ascii="Arial" w:hAnsi="Arial" w:cs="Arial"/>
          <w:noProof/>
          <w:sz w:val="20"/>
          <w:szCs w:val="20"/>
        </w:rPr>
        <w:sym w:font="Wingdings" w:char="F0E0"/>
      </w:r>
      <w:r w:rsidRPr="001835E0">
        <w:rPr>
          <w:rFonts w:ascii="Arial" w:hAnsi="Arial" w:cs="Arial"/>
          <w:noProof/>
          <w:sz w:val="20"/>
          <w:szCs w:val="20"/>
        </w:rPr>
        <w:t xml:space="preserve"> Click “Port Setup” tab </w:t>
      </w:r>
      <w:r w:rsidRPr="001835E0">
        <w:rPr>
          <w:rFonts w:ascii="Arial" w:hAnsi="Arial" w:cs="Arial"/>
          <w:noProof/>
          <w:sz w:val="20"/>
          <w:szCs w:val="20"/>
        </w:rPr>
        <w:sym w:font="Wingdings" w:char="F0E0"/>
      </w:r>
      <w:r w:rsidRPr="001835E0">
        <w:rPr>
          <w:rFonts w:ascii="Arial" w:hAnsi="Arial" w:cs="Arial"/>
          <w:noProof/>
          <w:sz w:val="20"/>
          <w:szCs w:val="20"/>
        </w:rPr>
        <w:t xml:space="preserve"> Click “LPT” (in Communication Mode)</w:t>
      </w:r>
    </w:p>
    <w:p w14:paraId="12BDCE80" w14:textId="77777777" w:rsidR="001B72B3" w:rsidRPr="001835E0" w:rsidRDefault="001B72B3" w:rsidP="001B72B3">
      <w:pPr>
        <w:rPr>
          <w:rFonts w:ascii="Arial" w:hAnsi="Arial" w:cs="Arial"/>
          <w:noProof/>
          <w:sz w:val="20"/>
          <w:szCs w:val="20"/>
        </w:rPr>
      </w:pPr>
    </w:p>
    <w:p w14:paraId="12BDCE81" w14:textId="77777777" w:rsidR="001B72B3" w:rsidRPr="001835E0" w:rsidRDefault="001B72B3" w:rsidP="001B72B3">
      <w:pPr>
        <w:rPr>
          <w:rFonts w:ascii="Arial" w:hAnsi="Arial" w:cs="Arial"/>
          <w:noProof/>
          <w:sz w:val="20"/>
          <w:szCs w:val="20"/>
        </w:rPr>
      </w:pPr>
    </w:p>
    <w:p w14:paraId="12BDCE82" w14:textId="77777777" w:rsidR="001B72B3" w:rsidRPr="001835E0" w:rsidRDefault="001B72B3" w:rsidP="001B72B3">
      <w:pPr>
        <w:rPr>
          <w:rFonts w:ascii="Arial" w:hAnsi="Arial" w:cs="Arial"/>
          <w:noProof/>
          <w:sz w:val="20"/>
          <w:szCs w:val="20"/>
        </w:rPr>
      </w:pPr>
    </w:p>
    <w:p w14:paraId="12BDCE83" w14:textId="77777777" w:rsidR="001B72B3" w:rsidRPr="001835E0" w:rsidRDefault="001B72B3" w:rsidP="00FA40D1">
      <w:pPr>
        <w:pStyle w:val="Heading2"/>
        <w:rPr>
          <w:noProof/>
        </w:rPr>
      </w:pPr>
      <w:bookmarkStart w:id="204" w:name="_Toc376176156"/>
      <w:r w:rsidRPr="001835E0">
        <w:rPr>
          <w:noProof/>
        </w:rPr>
        <w:t>OPTION 2</w:t>
      </w:r>
      <w:bookmarkEnd w:id="204"/>
    </w:p>
    <w:p w14:paraId="12BDCE84" w14:textId="77777777" w:rsidR="001B72B3" w:rsidRPr="001835E0" w:rsidRDefault="001B72B3" w:rsidP="001B72B3">
      <w:pPr>
        <w:rPr>
          <w:rFonts w:ascii="Arial" w:hAnsi="Arial" w:cs="Arial"/>
          <w:noProof/>
          <w:sz w:val="20"/>
          <w:szCs w:val="20"/>
        </w:rPr>
      </w:pPr>
      <w:r w:rsidRPr="001835E0">
        <w:rPr>
          <w:rFonts w:ascii="Arial" w:hAnsi="Arial" w:cs="Arial"/>
          <w:b/>
          <w:noProof/>
          <w:sz w:val="20"/>
          <w:szCs w:val="20"/>
        </w:rPr>
        <mc:AlternateContent>
          <mc:Choice Requires="wps">
            <w:drawing>
              <wp:anchor distT="0" distB="0" distL="114300" distR="114300" simplePos="0" relativeHeight="251677696" behindDoc="0" locked="0" layoutInCell="1" allowOverlap="1" wp14:anchorId="12BDCFA3" wp14:editId="12BDCFA4">
                <wp:simplePos x="0" y="0"/>
                <wp:positionH relativeFrom="column">
                  <wp:posOffset>0</wp:posOffset>
                </wp:positionH>
                <wp:positionV relativeFrom="paragraph">
                  <wp:posOffset>-3810</wp:posOffset>
                </wp:positionV>
                <wp:extent cx="3594100" cy="2470150"/>
                <wp:effectExtent l="0" t="0" r="25400" b="25400"/>
                <wp:wrapNone/>
                <wp:docPr id="13" name="Rectangle 13"/>
                <wp:cNvGraphicFramePr/>
                <a:graphic xmlns:a="http://schemas.openxmlformats.org/drawingml/2006/main">
                  <a:graphicData uri="http://schemas.microsoft.com/office/word/2010/wordprocessingShape">
                    <wps:wsp>
                      <wps:cNvSpPr/>
                      <wps:spPr>
                        <a:xfrm>
                          <a:off x="0" y="0"/>
                          <a:ext cx="3594100" cy="24701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3" o:spid="_x0000_s1026" style="position:absolute;margin-left:0;margin-top:-.3pt;width:283pt;height:19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" filled="f" strokecolor="#243f60 [1604]" strokeweight="2pt"/>
            </w:pict>
          </mc:Fallback>
        </mc:AlternateContent>
      </w:r>
      <w:r w:rsidRPr="001835E0">
        <w:rPr>
          <w:rFonts w:ascii="Arial" w:hAnsi="Arial" w:cs="Arial"/>
          <w:noProof/>
          <w:sz w:val="20"/>
          <w:szCs w:val="20"/>
        </w:rPr>
        <w:drawing>
          <wp:inline distT="0" distB="0" distL="0" distR="0" wp14:anchorId="12BDCFA5" wp14:editId="12BDCFA6">
            <wp:extent cx="3684895" cy="240030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3688665" cy="2402756"/>
                    </a:xfrm>
                    <a:prstGeom prst="rect">
                      <a:avLst/>
                    </a:prstGeom>
                  </pic:spPr>
                </pic:pic>
              </a:graphicData>
            </a:graphic>
          </wp:inline>
        </w:drawing>
      </w:r>
    </w:p>
    <w:p w14:paraId="12BDCE85" w14:textId="77777777" w:rsidR="001B72B3" w:rsidRPr="001835E0" w:rsidRDefault="001B72B3" w:rsidP="001B72B3">
      <w:pPr>
        <w:rPr>
          <w:rFonts w:ascii="Arial" w:hAnsi="Arial" w:cs="Arial"/>
          <w:noProof/>
          <w:sz w:val="20"/>
          <w:szCs w:val="20"/>
        </w:rPr>
      </w:pPr>
    </w:p>
    <w:p w14:paraId="12BDCE86" w14:textId="77777777" w:rsidR="001B72B3" w:rsidRPr="001835E0" w:rsidRDefault="001B72B3">
      <w:pPr>
        <w:spacing w:after="200" w:line="276" w:lineRule="auto"/>
        <w:rPr>
          <w:rFonts w:ascii="Arial" w:hAnsi="Arial" w:cs="Arial"/>
          <w:b/>
          <w:sz w:val="20"/>
          <w:szCs w:val="20"/>
        </w:rPr>
      </w:pPr>
      <w:r w:rsidRPr="001835E0">
        <w:rPr>
          <w:rFonts w:ascii="Arial" w:hAnsi="Arial" w:cs="Arial"/>
          <w:b/>
          <w:sz w:val="20"/>
          <w:szCs w:val="20"/>
        </w:rPr>
        <w:br w:type="page"/>
      </w:r>
    </w:p>
    <w:p w14:paraId="12BDCE87" w14:textId="77777777" w:rsidR="001B72B3" w:rsidRPr="001835E0" w:rsidRDefault="001102D5" w:rsidP="001B72B3">
      <w:pPr>
        <w:rPr>
          <w:rFonts w:ascii="Arial" w:hAnsi="Arial" w:cs="Arial"/>
          <w:b/>
          <w:sz w:val="20"/>
          <w:szCs w:val="20"/>
        </w:rPr>
      </w:pPr>
      <w:r w:rsidRPr="001835E0">
        <w:rPr>
          <w:rFonts w:ascii="Arial" w:hAnsi="Arial" w:cs="Arial"/>
          <w:b/>
          <w:sz w:val="20"/>
          <w:szCs w:val="20"/>
        </w:rPr>
        <w:lastRenderedPageBreak/>
        <w:t>The A</w:t>
      </w:r>
      <w:r w:rsidR="001B72B3" w:rsidRPr="001835E0">
        <w:rPr>
          <w:rFonts w:ascii="Arial" w:hAnsi="Arial" w:cs="Arial"/>
          <w:b/>
          <w:sz w:val="20"/>
          <w:szCs w:val="20"/>
        </w:rPr>
        <w:t>dapter</w:t>
      </w:r>
      <w:r w:rsidRPr="001835E0">
        <w:rPr>
          <w:rFonts w:ascii="Arial" w:hAnsi="Arial" w:cs="Arial"/>
          <w:b/>
          <w:sz w:val="20"/>
          <w:szCs w:val="20"/>
        </w:rPr>
        <w:t xml:space="preserve"> B</w:t>
      </w:r>
      <w:r w:rsidR="001B72B3" w:rsidRPr="001835E0">
        <w:rPr>
          <w:rFonts w:ascii="Arial" w:hAnsi="Arial" w:cs="Arial"/>
          <w:b/>
          <w:sz w:val="20"/>
          <w:szCs w:val="20"/>
        </w:rPr>
        <w:t>oard</w:t>
      </w:r>
    </w:p>
    <w:p w14:paraId="12BDCE88" w14:textId="77777777" w:rsidR="001B72B3" w:rsidRPr="001835E0" w:rsidRDefault="001B72B3" w:rsidP="001B72B3">
      <w:pPr>
        <w:rPr>
          <w:rFonts w:ascii="Arial" w:hAnsi="Arial" w:cs="Arial"/>
          <w:i/>
          <w:sz w:val="20"/>
          <w:szCs w:val="20"/>
        </w:rPr>
      </w:pPr>
      <w:r w:rsidRPr="001835E0">
        <w:rPr>
          <w:rFonts w:ascii="Arial" w:hAnsi="Arial" w:cs="Arial"/>
          <w:sz w:val="20"/>
          <w:szCs w:val="20"/>
        </w:rPr>
        <w:t>This table describes the pins configuration on the adapter board for each EVM board (See examples below table)</w:t>
      </w:r>
    </w:p>
    <w:tbl>
      <w:tblPr>
        <w:tblStyle w:val="TableGrid"/>
        <w:tblW w:w="9866" w:type="dxa"/>
        <w:tblInd w:w="108" w:type="dxa"/>
        <w:tblLook w:val="04A0" w:firstRow="1" w:lastRow="0" w:firstColumn="1" w:lastColumn="0" w:noHBand="0" w:noVBand="1"/>
      </w:tblPr>
      <w:tblGrid>
        <w:gridCol w:w="2210"/>
        <w:gridCol w:w="461"/>
        <w:gridCol w:w="468"/>
        <w:gridCol w:w="472"/>
        <w:gridCol w:w="472"/>
        <w:gridCol w:w="461"/>
        <w:gridCol w:w="450"/>
        <w:gridCol w:w="483"/>
        <w:gridCol w:w="479"/>
        <w:gridCol w:w="3910"/>
      </w:tblGrid>
      <w:tr w:rsidR="001B72B3" w:rsidRPr="001835E0" w14:paraId="12BDCE8C" w14:textId="77777777" w:rsidTr="001B72B3">
        <w:tc>
          <w:tcPr>
            <w:tcW w:w="2218" w:type="dxa"/>
            <w:vMerge w:val="restart"/>
            <w:vAlign w:val="center"/>
          </w:tcPr>
          <w:p w14:paraId="12BDCE89" w14:textId="77777777" w:rsidR="001B72B3" w:rsidRPr="001835E0" w:rsidRDefault="001B72B3" w:rsidP="001B72B3">
            <w:pPr>
              <w:jc w:val="center"/>
              <w:rPr>
                <w:rFonts w:ascii="Arial" w:hAnsi="Arial" w:cs="Arial"/>
                <w:sz w:val="20"/>
                <w:szCs w:val="20"/>
              </w:rPr>
            </w:pPr>
            <w:r w:rsidRPr="001835E0">
              <w:rPr>
                <w:rFonts w:ascii="Arial" w:hAnsi="Arial" w:cs="Arial"/>
                <w:sz w:val="20"/>
                <w:szCs w:val="20"/>
              </w:rPr>
              <w:t>EVM</w:t>
            </w:r>
          </w:p>
        </w:tc>
        <w:tc>
          <w:tcPr>
            <w:tcW w:w="3704" w:type="dxa"/>
            <w:gridSpan w:val="8"/>
            <w:vAlign w:val="center"/>
          </w:tcPr>
          <w:p w14:paraId="12BDCE8A" w14:textId="77777777" w:rsidR="001B72B3" w:rsidRPr="001835E0" w:rsidRDefault="001B72B3" w:rsidP="001B72B3">
            <w:pPr>
              <w:jc w:val="center"/>
              <w:rPr>
                <w:rFonts w:ascii="Arial" w:hAnsi="Arial" w:cs="Arial"/>
                <w:sz w:val="20"/>
                <w:szCs w:val="20"/>
              </w:rPr>
            </w:pPr>
            <w:r w:rsidRPr="001835E0">
              <w:rPr>
                <w:rFonts w:ascii="Arial" w:hAnsi="Arial" w:cs="Arial"/>
                <w:sz w:val="20"/>
                <w:szCs w:val="20"/>
              </w:rPr>
              <w:t>Jumper Bank</w:t>
            </w:r>
          </w:p>
        </w:tc>
        <w:tc>
          <w:tcPr>
            <w:tcW w:w="3944" w:type="dxa"/>
            <w:vAlign w:val="center"/>
          </w:tcPr>
          <w:p w14:paraId="12BDCE8B" w14:textId="77777777" w:rsidR="001B72B3" w:rsidRPr="001835E0" w:rsidRDefault="001B72B3" w:rsidP="001B72B3">
            <w:pPr>
              <w:jc w:val="center"/>
              <w:rPr>
                <w:rFonts w:ascii="Arial" w:hAnsi="Arial" w:cs="Arial"/>
                <w:sz w:val="20"/>
                <w:szCs w:val="20"/>
              </w:rPr>
            </w:pPr>
            <w:r w:rsidRPr="001835E0">
              <w:rPr>
                <w:rFonts w:ascii="Arial" w:hAnsi="Arial" w:cs="Arial"/>
                <w:sz w:val="20"/>
                <w:szCs w:val="20"/>
              </w:rPr>
              <w:t>Code Loader Configuration</w:t>
            </w:r>
          </w:p>
        </w:tc>
      </w:tr>
      <w:tr w:rsidR="001B72B3" w:rsidRPr="001835E0" w14:paraId="12BDCE97" w14:textId="77777777" w:rsidTr="001B72B3">
        <w:tc>
          <w:tcPr>
            <w:tcW w:w="2218" w:type="dxa"/>
            <w:vMerge/>
          </w:tcPr>
          <w:p w14:paraId="12BDCE8D" w14:textId="77777777" w:rsidR="001B72B3" w:rsidRPr="001835E0" w:rsidRDefault="001B72B3" w:rsidP="001B72B3">
            <w:pPr>
              <w:rPr>
                <w:rFonts w:ascii="Arial" w:hAnsi="Arial" w:cs="Arial"/>
                <w:sz w:val="20"/>
                <w:szCs w:val="20"/>
              </w:rPr>
            </w:pPr>
          </w:p>
        </w:tc>
        <w:tc>
          <w:tcPr>
            <w:tcW w:w="461" w:type="dxa"/>
            <w:vAlign w:val="center"/>
          </w:tcPr>
          <w:p w14:paraId="12BDCE8E" w14:textId="77777777" w:rsidR="001B72B3" w:rsidRPr="001835E0" w:rsidRDefault="001B72B3" w:rsidP="001B72B3">
            <w:pPr>
              <w:jc w:val="center"/>
              <w:rPr>
                <w:rFonts w:ascii="Arial" w:hAnsi="Arial" w:cs="Arial"/>
                <w:sz w:val="20"/>
                <w:szCs w:val="20"/>
              </w:rPr>
            </w:pPr>
            <w:r w:rsidRPr="001835E0">
              <w:rPr>
                <w:rFonts w:ascii="Arial" w:hAnsi="Arial" w:cs="Arial"/>
                <w:sz w:val="20"/>
                <w:szCs w:val="20"/>
              </w:rPr>
              <w:t>A</w:t>
            </w:r>
          </w:p>
        </w:tc>
        <w:tc>
          <w:tcPr>
            <w:tcW w:w="468" w:type="dxa"/>
            <w:vAlign w:val="center"/>
          </w:tcPr>
          <w:p w14:paraId="12BDCE8F" w14:textId="77777777" w:rsidR="001B72B3" w:rsidRPr="001835E0" w:rsidRDefault="001B72B3" w:rsidP="001B72B3">
            <w:pPr>
              <w:jc w:val="center"/>
              <w:rPr>
                <w:rFonts w:ascii="Arial" w:hAnsi="Arial" w:cs="Arial"/>
                <w:sz w:val="20"/>
                <w:szCs w:val="20"/>
              </w:rPr>
            </w:pPr>
            <w:r w:rsidRPr="001835E0">
              <w:rPr>
                <w:rFonts w:ascii="Arial" w:hAnsi="Arial" w:cs="Arial"/>
                <w:sz w:val="20"/>
                <w:szCs w:val="20"/>
              </w:rPr>
              <w:t>B</w:t>
            </w:r>
          </w:p>
        </w:tc>
        <w:tc>
          <w:tcPr>
            <w:tcW w:w="468" w:type="dxa"/>
            <w:vAlign w:val="center"/>
          </w:tcPr>
          <w:p w14:paraId="12BDCE90" w14:textId="77777777" w:rsidR="001B72B3" w:rsidRPr="001835E0" w:rsidRDefault="001B72B3" w:rsidP="001B72B3">
            <w:pPr>
              <w:jc w:val="center"/>
              <w:rPr>
                <w:rFonts w:ascii="Arial" w:hAnsi="Arial" w:cs="Arial"/>
                <w:sz w:val="20"/>
                <w:szCs w:val="20"/>
              </w:rPr>
            </w:pPr>
            <w:r w:rsidRPr="001835E0">
              <w:rPr>
                <w:rFonts w:ascii="Arial" w:hAnsi="Arial" w:cs="Arial"/>
                <w:sz w:val="20"/>
                <w:szCs w:val="20"/>
              </w:rPr>
              <w:t>C</w:t>
            </w:r>
          </w:p>
        </w:tc>
        <w:tc>
          <w:tcPr>
            <w:tcW w:w="461" w:type="dxa"/>
            <w:vAlign w:val="center"/>
          </w:tcPr>
          <w:p w14:paraId="12BDCE91" w14:textId="77777777" w:rsidR="001B72B3" w:rsidRPr="001835E0" w:rsidRDefault="001B72B3" w:rsidP="001B72B3">
            <w:pPr>
              <w:jc w:val="center"/>
              <w:rPr>
                <w:rFonts w:ascii="Arial" w:hAnsi="Arial" w:cs="Arial"/>
                <w:sz w:val="20"/>
                <w:szCs w:val="20"/>
              </w:rPr>
            </w:pPr>
            <w:r w:rsidRPr="001835E0">
              <w:rPr>
                <w:rFonts w:ascii="Arial" w:hAnsi="Arial" w:cs="Arial"/>
                <w:sz w:val="20"/>
                <w:szCs w:val="20"/>
              </w:rPr>
              <w:t>D</w:t>
            </w:r>
          </w:p>
        </w:tc>
        <w:tc>
          <w:tcPr>
            <w:tcW w:w="457" w:type="dxa"/>
            <w:vAlign w:val="center"/>
          </w:tcPr>
          <w:p w14:paraId="12BDCE92" w14:textId="77777777" w:rsidR="001B72B3" w:rsidRPr="001835E0" w:rsidRDefault="001B72B3" w:rsidP="001B72B3">
            <w:pPr>
              <w:jc w:val="center"/>
              <w:rPr>
                <w:rFonts w:ascii="Arial" w:hAnsi="Arial" w:cs="Arial"/>
                <w:sz w:val="20"/>
                <w:szCs w:val="20"/>
              </w:rPr>
            </w:pPr>
            <w:r w:rsidRPr="001835E0">
              <w:rPr>
                <w:rFonts w:ascii="Arial" w:hAnsi="Arial" w:cs="Arial"/>
                <w:sz w:val="20"/>
                <w:szCs w:val="20"/>
              </w:rPr>
              <w:t>E</w:t>
            </w:r>
          </w:p>
        </w:tc>
        <w:tc>
          <w:tcPr>
            <w:tcW w:w="449" w:type="dxa"/>
            <w:vAlign w:val="center"/>
          </w:tcPr>
          <w:p w14:paraId="12BDCE93" w14:textId="77777777" w:rsidR="001B72B3" w:rsidRPr="001835E0" w:rsidRDefault="001B72B3" w:rsidP="001B72B3">
            <w:pPr>
              <w:jc w:val="center"/>
              <w:rPr>
                <w:rFonts w:ascii="Arial" w:hAnsi="Arial" w:cs="Arial"/>
                <w:sz w:val="20"/>
                <w:szCs w:val="20"/>
              </w:rPr>
            </w:pPr>
            <w:r w:rsidRPr="001835E0">
              <w:rPr>
                <w:rFonts w:ascii="Arial" w:hAnsi="Arial" w:cs="Arial"/>
                <w:sz w:val="20"/>
                <w:szCs w:val="20"/>
              </w:rPr>
              <w:t>F</w:t>
            </w:r>
          </w:p>
        </w:tc>
        <w:tc>
          <w:tcPr>
            <w:tcW w:w="461" w:type="dxa"/>
            <w:vAlign w:val="center"/>
          </w:tcPr>
          <w:p w14:paraId="12BDCE94" w14:textId="77777777" w:rsidR="001B72B3" w:rsidRPr="001835E0" w:rsidRDefault="001B72B3" w:rsidP="001B72B3">
            <w:pPr>
              <w:jc w:val="center"/>
              <w:rPr>
                <w:rFonts w:ascii="Arial" w:hAnsi="Arial" w:cs="Arial"/>
                <w:sz w:val="20"/>
                <w:szCs w:val="20"/>
              </w:rPr>
            </w:pPr>
            <w:r w:rsidRPr="001835E0">
              <w:rPr>
                <w:rFonts w:ascii="Arial" w:hAnsi="Arial" w:cs="Arial"/>
                <w:sz w:val="20"/>
                <w:szCs w:val="20"/>
              </w:rPr>
              <w:t>G</w:t>
            </w:r>
          </w:p>
        </w:tc>
        <w:tc>
          <w:tcPr>
            <w:tcW w:w="479" w:type="dxa"/>
            <w:vAlign w:val="center"/>
          </w:tcPr>
          <w:p w14:paraId="12BDCE95" w14:textId="77777777" w:rsidR="001B72B3" w:rsidRPr="001835E0" w:rsidRDefault="001B72B3" w:rsidP="001B72B3">
            <w:pPr>
              <w:jc w:val="center"/>
              <w:rPr>
                <w:rFonts w:ascii="Arial" w:hAnsi="Arial" w:cs="Arial"/>
                <w:sz w:val="20"/>
                <w:szCs w:val="20"/>
              </w:rPr>
            </w:pPr>
            <w:r w:rsidRPr="001835E0">
              <w:rPr>
                <w:rFonts w:ascii="Arial" w:hAnsi="Arial" w:cs="Arial"/>
                <w:sz w:val="20"/>
                <w:szCs w:val="20"/>
              </w:rPr>
              <w:t>H</w:t>
            </w:r>
          </w:p>
        </w:tc>
        <w:tc>
          <w:tcPr>
            <w:tcW w:w="3944" w:type="dxa"/>
          </w:tcPr>
          <w:p w14:paraId="12BDCE96" w14:textId="77777777" w:rsidR="001B72B3" w:rsidRPr="001835E0" w:rsidRDefault="001B72B3" w:rsidP="001B72B3">
            <w:pPr>
              <w:jc w:val="center"/>
              <w:rPr>
                <w:rFonts w:ascii="Arial" w:hAnsi="Arial" w:cs="Arial"/>
                <w:sz w:val="20"/>
                <w:szCs w:val="20"/>
              </w:rPr>
            </w:pPr>
          </w:p>
        </w:tc>
      </w:tr>
      <w:tr w:rsidR="001B72B3" w:rsidRPr="001835E0" w14:paraId="12BDCEA2" w14:textId="77777777" w:rsidTr="001B72B3">
        <w:tc>
          <w:tcPr>
            <w:tcW w:w="2218" w:type="dxa"/>
            <w:vAlign w:val="bottom"/>
          </w:tcPr>
          <w:p w14:paraId="12BDCE98" w14:textId="77777777" w:rsidR="001B72B3" w:rsidRPr="001835E0" w:rsidRDefault="001B72B3" w:rsidP="001B72B3">
            <w:pPr>
              <w:rPr>
                <w:rFonts w:ascii="Arial" w:hAnsi="Arial" w:cs="Arial"/>
                <w:sz w:val="20"/>
                <w:szCs w:val="20"/>
              </w:rPr>
            </w:pPr>
            <w:r w:rsidRPr="001835E0">
              <w:rPr>
                <w:rFonts w:ascii="Arial" w:hAnsi="Arial" w:cs="Arial"/>
                <w:sz w:val="20"/>
                <w:szCs w:val="20"/>
              </w:rPr>
              <w:t>LMX2581</w:t>
            </w:r>
          </w:p>
        </w:tc>
        <w:tc>
          <w:tcPr>
            <w:tcW w:w="461" w:type="dxa"/>
          </w:tcPr>
          <w:p w14:paraId="12BDCE99" w14:textId="77777777" w:rsidR="001B72B3" w:rsidRPr="001835E0" w:rsidRDefault="001B72B3" w:rsidP="001B72B3">
            <w:pPr>
              <w:rPr>
                <w:rFonts w:ascii="Arial" w:hAnsi="Arial" w:cs="Arial"/>
                <w:sz w:val="20"/>
                <w:szCs w:val="20"/>
              </w:rPr>
            </w:pPr>
            <w:r w:rsidRPr="001835E0">
              <w:rPr>
                <w:rFonts w:ascii="Arial" w:hAnsi="Arial" w:cs="Arial"/>
                <w:sz w:val="20"/>
                <w:szCs w:val="20"/>
              </w:rPr>
              <w:t>A4</w:t>
            </w:r>
          </w:p>
        </w:tc>
        <w:tc>
          <w:tcPr>
            <w:tcW w:w="468" w:type="dxa"/>
          </w:tcPr>
          <w:p w14:paraId="12BDCE9A" w14:textId="77777777" w:rsidR="001B72B3" w:rsidRPr="001835E0" w:rsidRDefault="001B72B3" w:rsidP="001B72B3">
            <w:pPr>
              <w:rPr>
                <w:rFonts w:ascii="Arial" w:hAnsi="Arial" w:cs="Arial"/>
                <w:sz w:val="20"/>
                <w:szCs w:val="20"/>
              </w:rPr>
            </w:pPr>
            <w:r w:rsidRPr="001835E0">
              <w:rPr>
                <w:rFonts w:ascii="Arial" w:hAnsi="Arial" w:cs="Arial"/>
                <w:sz w:val="20"/>
                <w:szCs w:val="20"/>
              </w:rPr>
              <w:t>B1</w:t>
            </w:r>
          </w:p>
        </w:tc>
        <w:tc>
          <w:tcPr>
            <w:tcW w:w="468" w:type="dxa"/>
          </w:tcPr>
          <w:p w14:paraId="12BDCE9B" w14:textId="77777777" w:rsidR="001B72B3" w:rsidRPr="001835E0" w:rsidRDefault="001B72B3" w:rsidP="001B72B3">
            <w:pPr>
              <w:rPr>
                <w:rFonts w:ascii="Arial" w:hAnsi="Arial" w:cs="Arial"/>
                <w:sz w:val="20"/>
                <w:szCs w:val="20"/>
              </w:rPr>
            </w:pPr>
            <w:r w:rsidRPr="001835E0">
              <w:rPr>
                <w:rFonts w:ascii="Arial" w:hAnsi="Arial" w:cs="Arial"/>
                <w:sz w:val="20"/>
                <w:szCs w:val="20"/>
              </w:rPr>
              <w:t>C2</w:t>
            </w:r>
          </w:p>
        </w:tc>
        <w:tc>
          <w:tcPr>
            <w:tcW w:w="461" w:type="dxa"/>
          </w:tcPr>
          <w:p w14:paraId="12BDCE9C" w14:textId="77777777" w:rsidR="001B72B3" w:rsidRPr="001835E0" w:rsidRDefault="001B72B3" w:rsidP="001B72B3">
            <w:pPr>
              <w:rPr>
                <w:rFonts w:ascii="Arial" w:hAnsi="Arial" w:cs="Arial"/>
                <w:sz w:val="20"/>
                <w:szCs w:val="20"/>
              </w:rPr>
            </w:pPr>
          </w:p>
        </w:tc>
        <w:tc>
          <w:tcPr>
            <w:tcW w:w="457" w:type="dxa"/>
          </w:tcPr>
          <w:p w14:paraId="12BDCE9D" w14:textId="77777777" w:rsidR="001B72B3" w:rsidRPr="001835E0" w:rsidRDefault="001B72B3" w:rsidP="001B72B3">
            <w:pPr>
              <w:rPr>
                <w:rFonts w:ascii="Arial" w:hAnsi="Arial" w:cs="Arial"/>
                <w:sz w:val="20"/>
                <w:szCs w:val="20"/>
              </w:rPr>
            </w:pPr>
            <w:r w:rsidRPr="001835E0">
              <w:rPr>
                <w:rFonts w:ascii="Arial" w:hAnsi="Arial" w:cs="Arial"/>
                <w:sz w:val="20"/>
                <w:szCs w:val="20"/>
              </w:rPr>
              <w:t>E5</w:t>
            </w:r>
          </w:p>
        </w:tc>
        <w:tc>
          <w:tcPr>
            <w:tcW w:w="449" w:type="dxa"/>
          </w:tcPr>
          <w:p w14:paraId="12BDCE9E" w14:textId="77777777" w:rsidR="001B72B3" w:rsidRPr="001835E0" w:rsidRDefault="001B72B3" w:rsidP="001B72B3">
            <w:pPr>
              <w:rPr>
                <w:rFonts w:ascii="Arial" w:hAnsi="Arial" w:cs="Arial"/>
                <w:sz w:val="20"/>
                <w:szCs w:val="20"/>
              </w:rPr>
            </w:pPr>
            <w:r w:rsidRPr="001835E0">
              <w:rPr>
                <w:rFonts w:ascii="Arial" w:hAnsi="Arial" w:cs="Arial"/>
                <w:sz w:val="20"/>
                <w:szCs w:val="20"/>
              </w:rPr>
              <w:t>F1</w:t>
            </w:r>
          </w:p>
        </w:tc>
        <w:tc>
          <w:tcPr>
            <w:tcW w:w="461" w:type="dxa"/>
          </w:tcPr>
          <w:p w14:paraId="12BDCE9F" w14:textId="77777777" w:rsidR="001B72B3" w:rsidRPr="001835E0" w:rsidRDefault="001B72B3" w:rsidP="001B72B3">
            <w:pPr>
              <w:rPr>
                <w:rFonts w:ascii="Arial" w:hAnsi="Arial" w:cs="Arial"/>
                <w:sz w:val="20"/>
                <w:szCs w:val="20"/>
              </w:rPr>
            </w:pPr>
            <w:r w:rsidRPr="001835E0">
              <w:rPr>
                <w:rFonts w:ascii="Arial" w:hAnsi="Arial" w:cs="Arial"/>
                <w:sz w:val="20"/>
                <w:szCs w:val="20"/>
              </w:rPr>
              <w:t>G1</w:t>
            </w:r>
          </w:p>
        </w:tc>
        <w:tc>
          <w:tcPr>
            <w:tcW w:w="479" w:type="dxa"/>
          </w:tcPr>
          <w:p w14:paraId="12BDCEA0" w14:textId="77777777" w:rsidR="001B72B3" w:rsidRPr="001835E0" w:rsidRDefault="001B72B3" w:rsidP="001B72B3">
            <w:pPr>
              <w:rPr>
                <w:rFonts w:ascii="Arial" w:hAnsi="Arial" w:cs="Arial"/>
                <w:sz w:val="20"/>
                <w:szCs w:val="20"/>
              </w:rPr>
            </w:pPr>
            <w:r w:rsidRPr="001835E0">
              <w:rPr>
                <w:rFonts w:ascii="Arial" w:hAnsi="Arial" w:cs="Arial"/>
                <w:sz w:val="20"/>
                <w:szCs w:val="20"/>
              </w:rPr>
              <w:t>H1</w:t>
            </w:r>
          </w:p>
        </w:tc>
        <w:tc>
          <w:tcPr>
            <w:tcW w:w="3944" w:type="dxa"/>
          </w:tcPr>
          <w:p w14:paraId="12BDCEA1" w14:textId="77777777" w:rsidR="001B72B3" w:rsidRPr="001835E0" w:rsidRDefault="001B72B3" w:rsidP="001B72B3">
            <w:pPr>
              <w:rPr>
                <w:rFonts w:ascii="Arial" w:hAnsi="Arial" w:cs="Arial"/>
                <w:sz w:val="20"/>
                <w:szCs w:val="20"/>
              </w:rPr>
            </w:pPr>
            <w:r w:rsidRPr="001835E0">
              <w:rPr>
                <w:rFonts w:ascii="Arial" w:hAnsi="Arial" w:cs="Arial"/>
                <w:sz w:val="20"/>
                <w:szCs w:val="20"/>
              </w:rPr>
              <w:t>BUFEN (pin 1), Trigger (pin 7)</w:t>
            </w:r>
          </w:p>
        </w:tc>
      </w:tr>
      <w:tr w:rsidR="001B72B3" w:rsidRPr="001835E0" w14:paraId="12BDCEAD" w14:textId="77777777" w:rsidTr="001B72B3">
        <w:tc>
          <w:tcPr>
            <w:tcW w:w="2218" w:type="dxa"/>
            <w:vAlign w:val="bottom"/>
          </w:tcPr>
          <w:p w14:paraId="12BDCEA3" w14:textId="77777777" w:rsidR="001B72B3" w:rsidRPr="001835E0" w:rsidRDefault="001B72B3" w:rsidP="001B72B3">
            <w:pPr>
              <w:rPr>
                <w:rFonts w:ascii="Arial" w:hAnsi="Arial" w:cs="Arial"/>
                <w:sz w:val="20"/>
                <w:szCs w:val="20"/>
              </w:rPr>
            </w:pPr>
            <w:r w:rsidRPr="001835E0">
              <w:rPr>
                <w:rFonts w:ascii="Arial" w:hAnsi="Arial" w:cs="Arial"/>
                <w:sz w:val="20"/>
                <w:szCs w:val="20"/>
              </w:rPr>
              <w:t>LMX2541</w:t>
            </w:r>
          </w:p>
        </w:tc>
        <w:tc>
          <w:tcPr>
            <w:tcW w:w="461" w:type="dxa"/>
          </w:tcPr>
          <w:p w14:paraId="12BDCEA4" w14:textId="77777777" w:rsidR="001B72B3" w:rsidRPr="001835E0" w:rsidRDefault="001B72B3" w:rsidP="001B72B3">
            <w:pPr>
              <w:rPr>
                <w:rFonts w:ascii="Arial" w:hAnsi="Arial" w:cs="Arial"/>
                <w:sz w:val="20"/>
                <w:szCs w:val="20"/>
              </w:rPr>
            </w:pPr>
            <w:r w:rsidRPr="001835E0">
              <w:rPr>
                <w:rFonts w:ascii="Arial" w:hAnsi="Arial" w:cs="Arial"/>
                <w:sz w:val="20"/>
                <w:szCs w:val="20"/>
              </w:rPr>
              <w:t>A4</w:t>
            </w:r>
          </w:p>
        </w:tc>
        <w:tc>
          <w:tcPr>
            <w:tcW w:w="468" w:type="dxa"/>
          </w:tcPr>
          <w:p w14:paraId="12BDCEA5" w14:textId="77777777" w:rsidR="001B72B3" w:rsidRPr="001835E0" w:rsidRDefault="001B72B3" w:rsidP="001B72B3">
            <w:pPr>
              <w:rPr>
                <w:rFonts w:ascii="Arial" w:hAnsi="Arial" w:cs="Arial"/>
                <w:sz w:val="20"/>
                <w:szCs w:val="20"/>
              </w:rPr>
            </w:pPr>
          </w:p>
        </w:tc>
        <w:tc>
          <w:tcPr>
            <w:tcW w:w="468" w:type="dxa"/>
          </w:tcPr>
          <w:p w14:paraId="12BDCEA6" w14:textId="77777777" w:rsidR="001B72B3" w:rsidRPr="001835E0" w:rsidRDefault="001B72B3" w:rsidP="001B72B3">
            <w:pPr>
              <w:rPr>
                <w:rFonts w:ascii="Arial" w:hAnsi="Arial" w:cs="Arial"/>
                <w:sz w:val="20"/>
                <w:szCs w:val="20"/>
              </w:rPr>
            </w:pPr>
            <w:r w:rsidRPr="001835E0">
              <w:rPr>
                <w:rFonts w:ascii="Arial" w:hAnsi="Arial" w:cs="Arial"/>
                <w:sz w:val="20"/>
                <w:szCs w:val="20"/>
              </w:rPr>
              <w:t>C3</w:t>
            </w:r>
          </w:p>
        </w:tc>
        <w:tc>
          <w:tcPr>
            <w:tcW w:w="461" w:type="dxa"/>
          </w:tcPr>
          <w:p w14:paraId="12BDCEA7" w14:textId="77777777" w:rsidR="001B72B3" w:rsidRPr="001835E0" w:rsidRDefault="001B72B3" w:rsidP="001B72B3">
            <w:pPr>
              <w:rPr>
                <w:rFonts w:ascii="Arial" w:hAnsi="Arial" w:cs="Arial"/>
                <w:sz w:val="20"/>
                <w:szCs w:val="20"/>
              </w:rPr>
            </w:pPr>
          </w:p>
        </w:tc>
        <w:tc>
          <w:tcPr>
            <w:tcW w:w="457" w:type="dxa"/>
          </w:tcPr>
          <w:p w14:paraId="12BDCEA8" w14:textId="77777777" w:rsidR="001B72B3" w:rsidRPr="001835E0" w:rsidRDefault="001B72B3" w:rsidP="001B72B3">
            <w:pPr>
              <w:rPr>
                <w:rFonts w:ascii="Arial" w:hAnsi="Arial" w:cs="Arial"/>
                <w:sz w:val="20"/>
                <w:szCs w:val="20"/>
              </w:rPr>
            </w:pPr>
            <w:r w:rsidRPr="001835E0">
              <w:rPr>
                <w:rFonts w:ascii="Arial" w:hAnsi="Arial" w:cs="Arial"/>
                <w:sz w:val="20"/>
                <w:szCs w:val="20"/>
              </w:rPr>
              <w:t>E4</w:t>
            </w:r>
          </w:p>
        </w:tc>
        <w:tc>
          <w:tcPr>
            <w:tcW w:w="449" w:type="dxa"/>
          </w:tcPr>
          <w:p w14:paraId="12BDCEA9" w14:textId="77777777" w:rsidR="001B72B3" w:rsidRPr="001835E0" w:rsidRDefault="001B72B3" w:rsidP="001B72B3">
            <w:pPr>
              <w:rPr>
                <w:rFonts w:ascii="Arial" w:hAnsi="Arial" w:cs="Arial"/>
                <w:sz w:val="20"/>
                <w:szCs w:val="20"/>
              </w:rPr>
            </w:pPr>
            <w:r w:rsidRPr="001835E0">
              <w:rPr>
                <w:rFonts w:ascii="Arial" w:hAnsi="Arial" w:cs="Arial"/>
                <w:sz w:val="20"/>
                <w:szCs w:val="20"/>
              </w:rPr>
              <w:t>F1</w:t>
            </w:r>
          </w:p>
        </w:tc>
        <w:tc>
          <w:tcPr>
            <w:tcW w:w="461" w:type="dxa"/>
          </w:tcPr>
          <w:p w14:paraId="12BDCEAA" w14:textId="77777777" w:rsidR="001B72B3" w:rsidRPr="001835E0" w:rsidRDefault="001B72B3" w:rsidP="001B72B3">
            <w:pPr>
              <w:rPr>
                <w:rFonts w:ascii="Arial" w:hAnsi="Arial" w:cs="Arial"/>
                <w:sz w:val="20"/>
                <w:szCs w:val="20"/>
              </w:rPr>
            </w:pPr>
            <w:r w:rsidRPr="001835E0">
              <w:rPr>
                <w:rFonts w:ascii="Arial" w:hAnsi="Arial" w:cs="Arial"/>
                <w:sz w:val="20"/>
                <w:szCs w:val="20"/>
              </w:rPr>
              <w:t>G1</w:t>
            </w:r>
          </w:p>
        </w:tc>
        <w:tc>
          <w:tcPr>
            <w:tcW w:w="479" w:type="dxa"/>
          </w:tcPr>
          <w:p w14:paraId="12BDCEAB" w14:textId="77777777" w:rsidR="001B72B3" w:rsidRPr="001835E0" w:rsidRDefault="001B72B3" w:rsidP="001B72B3">
            <w:pPr>
              <w:rPr>
                <w:rFonts w:ascii="Arial" w:hAnsi="Arial" w:cs="Arial"/>
                <w:sz w:val="20"/>
                <w:szCs w:val="20"/>
              </w:rPr>
            </w:pPr>
            <w:r w:rsidRPr="001835E0">
              <w:rPr>
                <w:rFonts w:ascii="Arial" w:hAnsi="Arial" w:cs="Arial"/>
                <w:sz w:val="20"/>
                <w:szCs w:val="20"/>
              </w:rPr>
              <w:t>H1</w:t>
            </w:r>
          </w:p>
        </w:tc>
        <w:tc>
          <w:tcPr>
            <w:tcW w:w="3944" w:type="dxa"/>
          </w:tcPr>
          <w:p w14:paraId="12BDCEAC" w14:textId="77777777" w:rsidR="001B72B3" w:rsidRPr="001835E0" w:rsidRDefault="001B72B3" w:rsidP="001B72B3">
            <w:pPr>
              <w:rPr>
                <w:rFonts w:ascii="Arial" w:hAnsi="Arial" w:cs="Arial"/>
                <w:sz w:val="20"/>
                <w:szCs w:val="20"/>
              </w:rPr>
            </w:pPr>
            <w:r w:rsidRPr="001835E0">
              <w:rPr>
                <w:rFonts w:ascii="Arial" w:hAnsi="Arial" w:cs="Arial"/>
                <w:sz w:val="20"/>
                <w:szCs w:val="20"/>
              </w:rPr>
              <w:t>CE (pin 1), Trigger (pin 10)</w:t>
            </w:r>
          </w:p>
        </w:tc>
      </w:tr>
      <w:tr w:rsidR="001B72B3" w:rsidRPr="001835E0" w14:paraId="12BDCEB8" w14:textId="77777777" w:rsidTr="001B72B3">
        <w:tc>
          <w:tcPr>
            <w:tcW w:w="2218" w:type="dxa"/>
            <w:vAlign w:val="bottom"/>
          </w:tcPr>
          <w:p w14:paraId="12BDCEAE" w14:textId="77777777" w:rsidR="001B72B3" w:rsidRPr="001835E0" w:rsidRDefault="001B72B3" w:rsidP="001B72B3">
            <w:pPr>
              <w:rPr>
                <w:rFonts w:ascii="Arial" w:hAnsi="Arial" w:cs="Arial"/>
                <w:sz w:val="20"/>
                <w:szCs w:val="20"/>
              </w:rPr>
            </w:pPr>
            <w:r w:rsidRPr="001835E0">
              <w:rPr>
                <w:rFonts w:ascii="Arial" w:hAnsi="Arial" w:cs="Arial"/>
                <w:sz w:val="20"/>
                <w:szCs w:val="20"/>
              </w:rPr>
              <w:t>LMK0400x</w:t>
            </w:r>
          </w:p>
        </w:tc>
        <w:tc>
          <w:tcPr>
            <w:tcW w:w="461" w:type="dxa"/>
          </w:tcPr>
          <w:p w14:paraId="12BDCEAF" w14:textId="77777777" w:rsidR="001B72B3" w:rsidRPr="001835E0" w:rsidRDefault="001B72B3" w:rsidP="001B72B3">
            <w:pPr>
              <w:rPr>
                <w:rFonts w:ascii="Arial" w:hAnsi="Arial" w:cs="Arial"/>
                <w:sz w:val="20"/>
                <w:szCs w:val="20"/>
              </w:rPr>
            </w:pPr>
            <w:r w:rsidRPr="001835E0">
              <w:rPr>
                <w:rFonts w:ascii="Arial" w:hAnsi="Arial" w:cs="Arial"/>
                <w:sz w:val="20"/>
                <w:szCs w:val="20"/>
              </w:rPr>
              <w:t>A0</w:t>
            </w:r>
          </w:p>
        </w:tc>
        <w:tc>
          <w:tcPr>
            <w:tcW w:w="468" w:type="dxa"/>
          </w:tcPr>
          <w:p w14:paraId="12BDCEB0" w14:textId="77777777" w:rsidR="001B72B3" w:rsidRPr="001835E0" w:rsidRDefault="001B72B3" w:rsidP="001B72B3">
            <w:pPr>
              <w:rPr>
                <w:rFonts w:ascii="Arial" w:hAnsi="Arial" w:cs="Arial"/>
                <w:sz w:val="20"/>
                <w:szCs w:val="20"/>
              </w:rPr>
            </w:pPr>
          </w:p>
        </w:tc>
        <w:tc>
          <w:tcPr>
            <w:tcW w:w="468" w:type="dxa"/>
          </w:tcPr>
          <w:p w14:paraId="12BDCEB1" w14:textId="77777777" w:rsidR="001B72B3" w:rsidRPr="001835E0" w:rsidRDefault="001B72B3" w:rsidP="001B72B3">
            <w:pPr>
              <w:rPr>
                <w:rFonts w:ascii="Arial" w:hAnsi="Arial" w:cs="Arial"/>
                <w:sz w:val="20"/>
                <w:szCs w:val="20"/>
              </w:rPr>
            </w:pPr>
            <w:r w:rsidRPr="001835E0">
              <w:rPr>
                <w:rFonts w:ascii="Arial" w:hAnsi="Arial" w:cs="Arial"/>
                <w:sz w:val="20"/>
                <w:szCs w:val="20"/>
              </w:rPr>
              <w:t>C3</w:t>
            </w:r>
          </w:p>
        </w:tc>
        <w:tc>
          <w:tcPr>
            <w:tcW w:w="461" w:type="dxa"/>
          </w:tcPr>
          <w:p w14:paraId="12BDCEB2" w14:textId="77777777" w:rsidR="001B72B3" w:rsidRPr="001835E0" w:rsidRDefault="001B72B3" w:rsidP="001B72B3">
            <w:pPr>
              <w:rPr>
                <w:rFonts w:ascii="Arial" w:hAnsi="Arial" w:cs="Arial"/>
                <w:sz w:val="20"/>
                <w:szCs w:val="20"/>
              </w:rPr>
            </w:pPr>
          </w:p>
        </w:tc>
        <w:tc>
          <w:tcPr>
            <w:tcW w:w="457" w:type="dxa"/>
          </w:tcPr>
          <w:p w14:paraId="12BDCEB3" w14:textId="77777777" w:rsidR="001B72B3" w:rsidRPr="001835E0" w:rsidRDefault="001B72B3" w:rsidP="001B72B3">
            <w:pPr>
              <w:rPr>
                <w:rFonts w:ascii="Arial" w:hAnsi="Arial" w:cs="Arial"/>
                <w:sz w:val="20"/>
                <w:szCs w:val="20"/>
              </w:rPr>
            </w:pPr>
            <w:r w:rsidRPr="001835E0">
              <w:rPr>
                <w:rFonts w:ascii="Arial" w:hAnsi="Arial" w:cs="Arial"/>
                <w:sz w:val="20"/>
                <w:szCs w:val="20"/>
              </w:rPr>
              <w:t>E5</w:t>
            </w:r>
          </w:p>
        </w:tc>
        <w:tc>
          <w:tcPr>
            <w:tcW w:w="449" w:type="dxa"/>
          </w:tcPr>
          <w:p w14:paraId="12BDCEB4" w14:textId="77777777" w:rsidR="001B72B3" w:rsidRPr="001835E0" w:rsidRDefault="001B72B3" w:rsidP="001B72B3">
            <w:pPr>
              <w:rPr>
                <w:rFonts w:ascii="Arial" w:hAnsi="Arial" w:cs="Arial"/>
                <w:sz w:val="20"/>
                <w:szCs w:val="20"/>
              </w:rPr>
            </w:pPr>
            <w:r w:rsidRPr="001835E0">
              <w:rPr>
                <w:rFonts w:ascii="Arial" w:hAnsi="Arial" w:cs="Arial"/>
                <w:sz w:val="20"/>
                <w:szCs w:val="20"/>
              </w:rPr>
              <w:t>F1</w:t>
            </w:r>
          </w:p>
        </w:tc>
        <w:tc>
          <w:tcPr>
            <w:tcW w:w="461" w:type="dxa"/>
          </w:tcPr>
          <w:p w14:paraId="12BDCEB5" w14:textId="77777777" w:rsidR="001B72B3" w:rsidRPr="001835E0" w:rsidRDefault="001B72B3" w:rsidP="001B72B3">
            <w:pPr>
              <w:rPr>
                <w:rFonts w:ascii="Arial" w:hAnsi="Arial" w:cs="Arial"/>
                <w:sz w:val="20"/>
                <w:szCs w:val="20"/>
              </w:rPr>
            </w:pPr>
            <w:r w:rsidRPr="001835E0">
              <w:rPr>
                <w:rFonts w:ascii="Arial" w:hAnsi="Arial" w:cs="Arial"/>
                <w:sz w:val="20"/>
                <w:szCs w:val="20"/>
              </w:rPr>
              <w:t>G1</w:t>
            </w:r>
          </w:p>
        </w:tc>
        <w:tc>
          <w:tcPr>
            <w:tcW w:w="479" w:type="dxa"/>
          </w:tcPr>
          <w:p w14:paraId="12BDCEB6" w14:textId="77777777" w:rsidR="001B72B3" w:rsidRPr="001835E0" w:rsidRDefault="001B72B3" w:rsidP="001B72B3">
            <w:pPr>
              <w:rPr>
                <w:rFonts w:ascii="Arial" w:hAnsi="Arial" w:cs="Arial"/>
                <w:sz w:val="20"/>
                <w:szCs w:val="20"/>
              </w:rPr>
            </w:pPr>
            <w:r w:rsidRPr="001835E0">
              <w:rPr>
                <w:rFonts w:ascii="Arial" w:hAnsi="Arial" w:cs="Arial"/>
                <w:sz w:val="20"/>
                <w:szCs w:val="20"/>
              </w:rPr>
              <w:t>H1</w:t>
            </w:r>
          </w:p>
        </w:tc>
        <w:tc>
          <w:tcPr>
            <w:tcW w:w="3944" w:type="dxa"/>
          </w:tcPr>
          <w:p w14:paraId="12BDCEB7" w14:textId="77777777" w:rsidR="001B72B3" w:rsidRPr="001835E0" w:rsidRDefault="001B72B3" w:rsidP="001B72B3">
            <w:pPr>
              <w:rPr>
                <w:rFonts w:ascii="Arial" w:hAnsi="Arial" w:cs="Arial"/>
                <w:sz w:val="20"/>
                <w:szCs w:val="20"/>
              </w:rPr>
            </w:pPr>
            <w:r w:rsidRPr="001835E0">
              <w:rPr>
                <w:rFonts w:ascii="Arial" w:hAnsi="Arial" w:cs="Arial"/>
                <w:sz w:val="20"/>
                <w:szCs w:val="20"/>
              </w:rPr>
              <w:t>GOE (pin 7)</w:t>
            </w:r>
          </w:p>
        </w:tc>
      </w:tr>
      <w:tr w:rsidR="001B72B3" w:rsidRPr="001835E0" w14:paraId="12BDCEC3" w14:textId="77777777" w:rsidTr="001B72B3">
        <w:tc>
          <w:tcPr>
            <w:tcW w:w="2218" w:type="dxa"/>
            <w:vAlign w:val="bottom"/>
          </w:tcPr>
          <w:p w14:paraId="12BDCEB9" w14:textId="77777777" w:rsidR="001B72B3" w:rsidRPr="001835E0" w:rsidRDefault="001B72B3" w:rsidP="001B72B3">
            <w:pPr>
              <w:rPr>
                <w:rFonts w:ascii="Arial" w:hAnsi="Arial" w:cs="Arial"/>
                <w:sz w:val="20"/>
                <w:szCs w:val="20"/>
              </w:rPr>
            </w:pPr>
            <w:r w:rsidRPr="001835E0">
              <w:rPr>
                <w:rFonts w:ascii="Arial" w:hAnsi="Arial" w:cs="Arial"/>
                <w:sz w:val="20"/>
                <w:szCs w:val="20"/>
              </w:rPr>
              <w:t>LMK01000</w:t>
            </w:r>
          </w:p>
        </w:tc>
        <w:tc>
          <w:tcPr>
            <w:tcW w:w="461" w:type="dxa"/>
          </w:tcPr>
          <w:p w14:paraId="12BDCEBA" w14:textId="77777777" w:rsidR="001B72B3" w:rsidRPr="001835E0" w:rsidRDefault="001B72B3" w:rsidP="001B72B3">
            <w:pPr>
              <w:rPr>
                <w:rFonts w:ascii="Arial" w:hAnsi="Arial" w:cs="Arial"/>
                <w:sz w:val="20"/>
                <w:szCs w:val="20"/>
              </w:rPr>
            </w:pPr>
            <w:r w:rsidRPr="001835E0">
              <w:rPr>
                <w:rFonts w:ascii="Arial" w:hAnsi="Arial" w:cs="Arial"/>
                <w:sz w:val="20"/>
                <w:szCs w:val="20"/>
              </w:rPr>
              <w:t>A0</w:t>
            </w:r>
          </w:p>
        </w:tc>
        <w:tc>
          <w:tcPr>
            <w:tcW w:w="468" w:type="dxa"/>
          </w:tcPr>
          <w:p w14:paraId="12BDCEBB" w14:textId="77777777" w:rsidR="001B72B3" w:rsidRPr="001835E0" w:rsidRDefault="001B72B3" w:rsidP="001B72B3">
            <w:pPr>
              <w:rPr>
                <w:rFonts w:ascii="Arial" w:hAnsi="Arial" w:cs="Arial"/>
                <w:sz w:val="20"/>
                <w:szCs w:val="20"/>
              </w:rPr>
            </w:pPr>
          </w:p>
        </w:tc>
        <w:tc>
          <w:tcPr>
            <w:tcW w:w="468" w:type="dxa"/>
          </w:tcPr>
          <w:p w14:paraId="12BDCEBC" w14:textId="77777777" w:rsidR="001B72B3" w:rsidRPr="001835E0" w:rsidRDefault="001B72B3" w:rsidP="001B72B3">
            <w:pPr>
              <w:rPr>
                <w:rFonts w:ascii="Arial" w:hAnsi="Arial" w:cs="Arial"/>
                <w:sz w:val="20"/>
                <w:szCs w:val="20"/>
              </w:rPr>
            </w:pPr>
            <w:r w:rsidRPr="001835E0">
              <w:rPr>
                <w:rFonts w:ascii="Arial" w:hAnsi="Arial" w:cs="Arial"/>
                <w:sz w:val="20"/>
                <w:szCs w:val="20"/>
              </w:rPr>
              <w:t>C1</w:t>
            </w:r>
          </w:p>
        </w:tc>
        <w:tc>
          <w:tcPr>
            <w:tcW w:w="461" w:type="dxa"/>
          </w:tcPr>
          <w:p w14:paraId="12BDCEBD" w14:textId="77777777" w:rsidR="001B72B3" w:rsidRPr="001835E0" w:rsidRDefault="001B72B3" w:rsidP="001B72B3">
            <w:pPr>
              <w:rPr>
                <w:rFonts w:ascii="Arial" w:hAnsi="Arial" w:cs="Arial"/>
                <w:sz w:val="20"/>
                <w:szCs w:val="20"/>
              </w:rPr>
            </w:pPr>
          </w:p>
        </w:tc>
        <w:tc>
          <w:tcPr>
            <w:tcW w:w="457" w:type="dxa"/>
          </w:tcPr>
          <w:p w14:paraId="12BDCEBE" w14:textId="77777777" w:rsidR="001B72B3" w:rsidRPr="001835E0" w:rsidRDefault="001B72B3" w:rsidP="001B72B3">
            <w:pPr>
              <w:rPr>
                <w:rFonts w:ascii="Arial" w:hAnsi="Arial" w:cs="Arial"/>
                <w:sz w:val="20"/>
                <w:szCs w:val="20"/>
              </w:rPr>
            </w:pPr>
            <w:r w:rsidRPr="001835E0">
              <w:rPr>
                <w:rFonts w:ascii="Arial" w:hAnsi="Arial" w:cs="Arial"/>
                <w:sz w:val="20"/>
                <w:szCs w:val="20"/>
              </w:rPr>
              <w:t>E5</w:t>
            </w:r>
          </w:p>
        </w:tc>
        <w:tc>
          <w:tcPr>
            <w:tcW w:w="449" w:type="dxa"/>
          </w:tcPr>
          <w:p w14:paraId="12BDCEBF" w14:textId="77777777" w:rsidR="001B72B3" w:rsidRPr="001835E0" w:rsidRDefault="001B72B3" w:rsidP="001B72B3">
            <w:pPr>
              <w:rPr>
                <w:rFonts w:ascii="Arial" w:hAnsi="Arial" w:cs="Arial"/>
                <w:sz w:val="20"/>
                <w:szCs w:val="20"/>
              </w:rPr>
            </w:pPr>
            <w:r w:rsidRPr="001835E0">
              <w:rPr>
                <w:rFonts w:ascii="Arial" w:hAnsi="Arial" w:cs="Arial"/>
                <w:sz w:val="20"/>
                <w:szCs w:val="20"/>
              </w:rPr>
              <w:t>F1</w:t>
            </w:r>
          </w:p>
        </w:tc>
        <w:tc>
          <w:tcPr>
            <w:tcW w:w="461" w:type="dxa"/>
          </w:tcPr>
          <w:p w14:paraId="12BDCEC0" w14:textId="77777777" w:rsidR="001B72B3" w:rsidRPr="001835E0" w:rsidRDefault="001B72B3" w:rsidP="001B72B3">
            <w:pPr>
              <w:rPr>
                <w:rFonts w:ascii="Arial" w:hAnsi="Arial" w:cs="Arial"/>
                <w:sz w:val="20"/>
                <w:szCs w:val="20"/>
              </w:rPr>
            </w:pPr>
            <w:r w:rsidRPr="001835E0">
              <w:rPr>
                <w:rFonts w:ascii="Arial" w:hAnsi="Arial" w:cs="Arial"/>
                <w:sz w:val="20"/>
                <w:szCs w:val="20"/>
              </w:rPr>
              <w:t>G1</w:t>
            </w:r>
          </w:p>
        </w:tc>
        <w:tc>
          <w:tcPr>
            <w:tcW w:w="479" w:type="dxa"/>
          </w:tcPr>
          <w:p w14:paraId="12BDCEC1" w14:textId="77777777" w:rsidR="001B72B3" w:rsidRPr="001835E0" w:rsidRDefault="001B72B3" w:rsidP="001B72B3">
            <w:pPr>
              <w:rPr>
                <w:rFonts w:ascii="Arial" w:hAnsi="Arial" w:cs="Arial"/>
                <w:sz w:val="20"/>
                <w:szCs w:val="20"/>
              </w:rPr>
            </w:pPr>
            <w:r w:rsidRPr="001835E0">
              <w:rPr>
                <w:rFonts w:ascii="Arial" w:hAnsi="Arial" w:cs="Arial"/>
                <w:sz w:val="20"/>
                <w:szCs w:val="20"/>
              </w:rPr>
              <w:t>H1</w:t>
            </w:r>
          </w:p>
        </w:tc>
        <w:tc>
          <w:tcPr>
            <w:tcW w:w="3944" w:type="dxa"/>
          </w:tcPr>
          <w:p w14:paraId="12BDCEC2" w14:textId="77777777" w:rsidR="001B72B3" w:rsidRPr="001835E0" w:rsidRDefault="001B72B3" w:rsidP="001B72B3">
            <w:pPr>
              <w:rPr>
                <w:rFonts w:ascii="Arial" w:hAnsi="Arial" w:cs="Arial"/>
                <w:sz w:val="20"/>
                <w:szCs w:val="20"/>
              </w:rPr>
            </w:pPr>
            <w:r w:rsidRPr="001835E0">
              <w:rPr>
                <w:rFonts w:ascii="Arial" w:hAnsi="Arial" w:cs="Arial"/>
                <w:sz w:val="20"/>
                <w:szCs w:val="20"/>
              </w:rPr>
              <w:t>GOE (pin 7)</w:t>
            </w:r>
          </w:p>
        </w:tc>
      </w:tr>
      <w:tr w:rsidR="001B72B3" w:rsidRPr="001835E0" w14:paraId="12BDCECE" w14:textId="77777777" w:rsidTr="001B72B3">
        <w:tc>
          <w:tcPr>
            <w:tcW w:w="2218" w:type="dxa"/>
            <w:vAlign w:val="bottom"/>
          </w:tcPr>
          <w:p w14:paraId="12BDCEC4" w14:textId="77777777" w:rsidR="001B72B3" w:rsidRPr="001835E0" w:rsidRDefault="001B72B3" w:rsidP="001B72B3">
            <w:pPr>
              <w:rPr>
                <w:rFonts w:ascii="Arial" w:hAnsi="Arial" w:cs="Arial"/>
                <w:sz w:val="20"/>
                <w:szCs w:val="20"/>
              </w:rPr>
            </w:pPr>
            <w:r w:rsidRPr="001835E0">
              <w:rPr>
                <w:rFonts w:ascii="Arial" w:hAnsi="Arial" w:cs="Arial"/>
                <w:sz w:val="20"/>
                <w:szCs w:val="20"/>
              </w:rPr>
              <w:t>LMK030xx</w:t>
            </w:r>
          </w:p>
        </w:tc>
        <w:tc>
          <w:tcPr>
            <w:tcW w:w="461" w:type="dxa"/>
          </w:tcPr>
          <w:p w14:paraId="12BDCEC5" w14:textId="77777777" w:rsidR="001B72B3" w:rsidRPr="001835E0" w:rsidRDefault="001B72B3" w:rsidP="001B72B3">
            <w:pPr>
              <w:rPr>
                <w:rFonts w:ascii="Arial" w:hAnsi="Arial" w:cs="Arial"/>
                <w:sz w:val="20"/>
                <w:szCs w:val="20"/>
              </w:rPr>
            </w:pPr>
            <w:r w:rsidRPr="001835E0">
              <w:rPr>
                <w:rFonts w:ascii="Arial" w:hAnsi="Arial" w:cs="Arial"/>
                <w:sz w:val="20"/>
                <w:szCs w:val="20"/>
              </w:rPr>
              <w:t>A0</w:t>
            </w:r>
          </w:p>
        </w:tc>
        <w:tc>
          <w:tcPr>
            <w:tcW w:w="468" w:type="dxa"/>
          </w:tcPr>
          <w:p w14:paraId="12BDCEC6" w14:textId="77777777" w:rsidR="001B72B3" w:rsidRPr="001835E0" w:rsidRDefault="001B72B3" w:rsidP="001B72B3">
            <w:pPr>
              <w:rPr>
                <w:rFonts w:ascii="Arial" w:hAnsi="Arial" w:cs="Arial"/>
                <w:sz w:val="20"/>
                <w:szCs w:val="20"/>
              </w:rPr>
            </w:pPr>
          </w:p>
        </w:tc>
        <w:tc>
          <w:tcPr>
            <w:tcW w:w="468" w:type="dxa"/>
          </w:tcPr>
          <w:p w14:paraId="12BDCEC7" w14:textId="77777777" w:rsidR="001B72B3" w:rsidRPr="001835E0" w:rsidRDefault="001B72B3" w:rsidP="001B72B3">
            <w:pPr>
              <w:rPr>
                <w:rFonts w:ascii="Arial" w:hAnsi="Arial" w:cs="Arial"/>
                <w:sz w:val="20"/>
                <w:szCs w:val="20"/>
              </w:rPr>
            </w:pPr>
            <w:r w:rsidRPr="001835E0">
              <w:rPr>
                <w:rFonts w:ascii="Arial" w:hAnsi="Arial" w:cs="Arial"/>
                <w:sz w:val="20"/>
                <w:szCs w:val="20"/>
              </w:rPr>
              <w:t>C1</w:t>
            </w:r>
          </w:p>
        </w:tc>
        <w:tc>
          <w:tcPr>
            <w:tcW w:w="461" w:type="dxa"/>
          </w:tcPr>
          <w:p w14:paraId="12BDCEC8" w14:textId="77777777" w:rsidR="001B72B3" w:rsidRPr="001835E0" w:rsidRDefault="001B72B3" w:rsidP="001B72B3">
            <w:pPr>
              <w:rPr>
                <w:rFonts w:ascii="Arial" w:hAnsi="Arial" w:cs="Arial"/>
                <w:sz w:val="20"/>
                <w:szCs w:val="20"/>
              </w:rPr>
            </w:pPr>
          </w:p>
        </w:tc>
        <w:tc>
          <w:tcPr>
            <w:tcW w:w="457" w:type="dxa"/>
          </w:tcPr>
          <w:p w14:paraId="12BDCEC9" w14:textId="77777777" w:rsidR="001B72B3" w:rsidRPr="001835E0" w:rsidRDefault="001B72B3" w:rsidP="001B72B3">
            <w:pPr>
              <w:rPr>
                <w:rFonts w:ascii="Arial" w:hAnsi="Arial" w:cs="Arial"/>
                <w:sz w:val="20"/>
                <w:szCs w:val="20"/>
              </w:rPr>
            </w:pPr>
            <w:r w:rsidRPr="001835E0">
              <w:rPr>
                <w:rFonts w:ascii="Arial" w:hAnsi="Arial" w:cs="Arial"/>
                <w:sz w:val="20"/>
                <w:szCs w:val="20"/>
              </w:rPr>
              <w:t>E5</w:t>
            </w:r>
          </w:p>
        </w:tc>
        <w:tc>
          <w:tcPr>
            <w:tcW w:w="449" w:type="dxa"/>
          </w:tcPr>
          <w:p w14:paraId="12BDCECA" w14:textId="77777777" w:rsidR="001B72B3" w:rsidRPr="001835E0" w:rsidRDefault="001B72B3" w:rsidP="001B72B3">
            <w:pPr>
              <w:rPr>
                <w:rFonts w:ascii="Arial" w:hAnsi="Arial" w:cs="Arial"/>
                <w:sz w:val="20"/>
                <w:szCs w:val="20"/>
              </w:rPr>
            </w:pPr>
            <w:r w:rsidRPr="001835E0">
              <w:rPr>
                <w:rFonts w:ascii="Arial" w:hAnsi="Arial" w:cs="Arial"/>
                <w:sz w:val="20"/>
                <w:szCs w:val="20"/>
              </w:rPr>
              <w:t>F1</w:t>
            </w:r>
          </w:p>
        </w:tc>
        <w:tc>
          <w:tcPr>
            <w:tcW w:w="461" w:type="dxa"/>
          </w:tcPr>
          <w:p w14:paraId="12BDCECB" w14:textId="77777777" w:rsidR="001B72B3" w:rsidRPr="001835E0" w:rsidRDefault="001B72B3" w:rsidP="001B72B3">
            <w:pPr>
              <w:rPr>
                <w:rFonts w:ascii="Arial" w:hAnsi="Arial" w:cs="Arial"/>
                <w:sz w:val="20"/>
                <w:szCs w:val="20"/>
              </w:rPr>
            </w:pPr>
            <w:r w:rsidRPr="001835E0">
              <w:rPr>
                <w:rFonts w:ascii="Arial" w:hAnsi="Arial" w:cs="Arial"/>
                <w:sz w:val="20"/>
                <w:szCs w:val="20"/>
              </w:rPr>
              <w:t>G1</w:t>
            </w:r>
          </w:p>
        </w:tc>
        <w:tc>
          <w:tcPr>
            <w:tcW w:w="479" w:type="dxa"/>
          </w:tcPr>
          <w:p w14:paraId="12BDCECC" w14:textId="77777777" w:rsidR="001B72B3" w:rsidRPr="001835E0" w:rsidRDefault="001B72B3" w:rsidP="001B72B3">
            <w:pPr>
              <w:rPr>
                <w:rFonts w:ascii="Arial" w:hAnsi="Arial" w:cs="Arial"/>
                <w:sz w:val="20"/>
                <w:szCs w:val="20"/>
              </w:rPr>
            </w:pPr>
            <w:r w:rsidRPr="001835E0">
              <w:rPr>
                <w:rFonts w:ascii="Arial" w:hAnsi="Arial" w:cs="Arial"/>
                <w:sz w:val="20"/>
                <w:szCs w:val="20"/>
              </w:rPr>
              <w:t>H1</w:t>
            </w:r>
          </w:p>
        </w:tc>
        <w:tc>
          <w:tcPr>
            <w:tcW w:w="3944" w:type="dxa"/>
          </w:tcPr>
          <w:p w14:paraId="12BDCECD" w14:textId="77777777" w:rsidR="001B72B3" w:rsidRPr="001835E0" w:rsidRDefault="001B72B3" w:rsidP="001B72B3">
            <w:pPr>
              <w:rPr>
                <w:rFonts w:ascii="Arial" w:hAnsi="Arial" w:cs="Arial"/>
                <w:sz w:val="20"/>
                <w:szCs w:val="20"/>
              </w:rPr>
            </w:pPr>
            <w:r w:rsidRPr="001835E0">
              <w:rPr>
                <w:rFonts w:ascii="Arial" w:hAnsi="Arial" w:cs="Arial"/>
                <w:sz w:val="20"/>
                <w:szCs w:val="20"/>
              </w:rPr>
              <w:t>SYNC (pin 7)</w:t>
            </w:r>
          </w:p>
        </w:tc>
      </w:tr>
      <w:tr w:rsidR="001B72B3" w:rsidRPr="001835E0" w14:paraId="12BDCED9" w14:textId="77777777" w:rsidTr="001B72B3">
        <w:tc>
          <w:tcPr>
            <w:tcW w:w="2218" w:type="dxa"/>
            <w:vAlign w:val="bottom"/>
          </w:tcPr>
          <w:p w14:paraId="12BDCECF" w14:textId="77777777" w:rsidR="001B72B3" w:rsidRPr="001835E0" w:rsidRDefault="001B72B3" w:rsidP="001B72B3">
            <w:pPr>
              <w:rPr>
                <w:rFonts w:ascii="Arial" w:hAnsi="Arial" w:cs="Arial"/>
                <w:sz w:val="20"/>
                <w:szCs w:val="20"/>
              </w:rPr>
            </w:pPr>
            <w:r w:rsidRPr="001835E0">
              <w:rPr>
                <w:rFonts w:ascii="Arial" w:hAnsi="Arial" w:cs="Arial"/>
                <w:sz w:val="20"/>
                <w:szCs w:val="20"/>
              </w:rPr>
              <w:t>LMK02000</w:t>
            </w:r>
          </w:p>
        </w:tc>
        <w:tc>
          <w:tcPr>
            <w:tcW w:w="461" w:type="dxa"/>
          </w:tcPr>
          <w:p w14:paraId="12BDCED0" w14:textId="77777777" w:rsidR="001B72B3" w:rsidRPr="001835E0" w:rsidRDefault="001B72B3" w:rsidP="001B72B3">
            <w:pPr>
              <w:rPr>
                <w:rFonts w:ascii="Arial" w:hAnsi="Arial" w:cs="Arial"/>
                <w:sz w:val="20"/>
                <w:szCs w:val="20"/>
              </w:rPr>
            </w:pPr>
            <w:r w:rsidRPr="001835E0">
              <w:rPr>
                <w:rFonts w:ascii="Arial" w:hAnsi="Arial" w:cs="Arial"/>
                <w:sz w:val="20"/>
                <w:szCs w:val="20"/>
              </w:rPr>
              <w:t>A0</w:t>
            </w:r>
          </w:p>
        </w:tc>
        <w:tc>
          <w:tcPr>
            <w:tcW w:w="468" w:type="dxa"/>
          </w:tcPr>
          <w:p w14:paraId="12BDCED1" w14:textId="77777777" w:rsidR="001B72B3" w:rsidRPr="001835E0" w:rsidRDefault="001B72B3" w:rsidP="001B72B3">
            <w:pPr>
              <w:rPr>
                <w:rFonts w:ascii="Arial" w:hAnsi="Arial" w:cs="Arial"/>
                <w:sz w:val="20"/>
                <w:szCs w:val="20"/>
              </w:rPr>
            </w:pPr>
          </w:p>
        </w:tc>
        <w:tc>
          <w:tcPr>
            <w:tcW w:w="468" w:type="dxa"/>
          </w:tcPr>
          <w:p w14:paraId="12BDCED2" w14:textId="77777777" w:rsidR="001B72B3" w:rsidRPr="001835E0" w:rsidRDefault="001B72B3" w:rsidP="001B72B3">
            <w:pPr>
              <w:rPr>
                <w:rFonts w:ascii="Arial" w:hAnsi="Arial" w:cs="Arial"/>
                <w:sz w:val="20"/>
                <w:szCs w:val="20"/>
              </w:rPr>
            </w:pPr>
            <w:r w:rsidRPr="001835E0">
              <w:rPr>
                <w:rFonts w:ascii="Arial" w:hAnsi="Arial" w:cs="Arial"/>
                <w:sz w:val="20"/>
                <w:szCs w:val="20"/>
              </w:rPr>
              <w:t>C1</w:t>
            </w:r>
          </w:p>
        </w:tc>
        <w:tc>
          <w:tcPr>
            <w:tcW w:w="461" w:type="dxa"/>
          </w:tcPr>
          <w:p w14:paraId="12BDCED3" w14:textId="77777777" w:rsidR="001B72B3" w:rsidRPr="001835E0" w:rsidRDefault="001B72B3" w:rsidP="001B72B3">
            <w:pPr>
              <w:rPr>
                <w:rFonts w:ascii="Arial" w:hAnsi="Arial" w:cs="Arial"/>
                <w:sz w:val="20"/>
                <w:szCs w:val="20"/>
              </w:rPr>
            </w:pPr>
          </w:p>
        </w:tc>
        <w:tc>
          <w:tcPr>
            <w:tcW w:w="457" w:type="dxa"/>
          </w:tcPr>
          <w:p w14:paraId="12BDCED4" w14:textId="77777777" w:rsidR="001B72B3" w:rsidRPr="001835E0" w:rsidRDefault="001B72B3" w:rsidP="001B72B3">
            <w:pPr>
              <w:rPr>
                <w:rFonts w:ascii="Arial" w:hAnsi="Arial" w:cs="Arial"/>
                <w:sz w:val="20"/>
                <w:szCs w:val="20"/>
              </w:rPr>
            </w:pPr>
            <w:r w:rsidRPr="001835E0">
              <w:rPr>
                <w:rFonts w:ascii="Arial" w:hAnsi="Arial" w:cs="Arial"/>
                <w:sz w:val="20"/>
                <w:szCs w:val="20"/>
              </w:rPr>
              <w:t>E5</w:t>
            </w:r>
          </w:p>
        </w:tc>
        <w:tc>
          <w:tcPr>
            <w:tcW w:w="449" w:type="dxa"/>
          </w:tcPr>
          <w:p w14:paraId="12BDCED5" w14:textId="77777777" w:rsidR="001B72B3" w:rsidRPr="001835E0" w:rsidRDefault="001B72B3" w:rsidP="001B72B3">
            <w:pPr>
              <w:rPr>
                <w:rFonts w:ascii="Arial" w:hAnsi="Arial" w:cs="Arial"/>
                <w:sz w:val="20"/>
                <w:szCs w:val="20"/>
              </w:rPr>
            </w:pPr>
            <w:r w:rsidRPr="001835E0">
              <w:rPr>
                <w:rFonts w:ascii="Arial" w:hAnsi="Arial" w:cs="Arial"/>
                <w:sz w:val="20"/>
                <w:szCs w:val="20"/>
              </w:rPr>
              <w:t>F1</w:t>
            </w:r>
          </w:p>
        </w:tc>
        <w:tc>
          <w:tcPr>
            <w:tcW w:w="461" w:type="dxa"/>
          </w:tcPr>
          <w:p w14:paraId="12BDCED6" w14:textId="77777777" w:rsidR="001B72B3" w:rsidRPr="001835E0" w:rsidRDefault="001B72B3" w:rsidP="001B72B3">
            <w:pPr>
              <w:rPr>
                <w:rFonts w:ascii="Arial" w:hAnsi="Arial" w:cs="Arial"/>
                <w:sz w:val="20"/>
                <w:szCs w:val="20"/>
              </w:rPr>
            </w:pPr>
            <w:r w:rsidRPr="001835E0">
              <w:rPr>
                <w:rFonts w:ascii="Arial" w:hAnsi="Arial" w:cs="Arial"/>
                <w:sz w:val="20"/>
                <w:szCs w:val="20"/>
              </w:rPr>
              <w:t>G1</w:t>
            </w:r>
          </w:p>
        </w:tc>
        <w:tc>
          <w:tcPr>
            <w:tcW w:w="479" w:type="dxa"/>
          </w:tcPr>
          <w:p w14:paraId="12BDCED7" w14:textId="77777777" w:rsidR="001B72B3" w:rsidRPr="001835E0" w:rsidRDefault="001B72B3" w:rsidP="001B72B3">
            <w:pPr>
              <w:rPr>
                <w:rFonts w:ascii="Arial" w:hAnsi="Arial" w:cs="Arial"/>
                <w:sz w:val="20"/>
                <w:szCs w:val="20"/>
              </w:rPr>
            </w:pPr>
            <w:r w:rsidRPr="001835E0">
              <w:rPr>
                <w:rFonts w:ascii="Arial" w:hAnsi="Arial" w:cs="Arial"/>
                <w:sz w:val="20"/>
                <w:szCs w:val="20"/>
              </w:rPr>
              <w:t>H1</w:t>
            </w:r>
          </w:p>
        </w:tc>
        <w:tc>
          <w:tcPr>
            <w:tcW w:w="3944" w:type="dxa"/>
          </w:tcPr>
          <w:p w14:paraId="12BDCED8" w14:textId="77777777" w:rsidR="001B72B3" w:rsidRPr="001835E0" w:rsidRDefault="001B72B3" w:rsidP="001B72B3">
            <w:pPr>
              <w:rPr>
                <w:rFonts w:ascii="Arial" w:hAnsi="Arial" w:cs="Arial"/>
                <w:sz w:val="20"/>
                <w:szCs w:val="20"/>
              </w:rPr>
            </w:pPr>
            <w:r w:rsidRPr="001835E0">
              <w:rPr>
                <w:rFonts w:ascii="Arial" w:hAnsi="Arial" w:cs="Arial"/>
                <w:sz w:val="20"/>
                <w:szCs w:val="20"/>
              </w:rPr>
              <w:t>SYNC (pin 7)</w:t>
            </w:r>
          </w:p>
        </w:tc>
      </w:tr>
      <w:tr w:rsidR="001B72B3" w:rsidRPr="001835E0" w14:paraId="12BDCEE4" w14:textId="77777777" w:rsidTr="001B72B3">
        <w:tc>
          <w:tcPr>
            <w:tcW w:w="2218" w:type="dxa"/>
            <w:vAlign w:val="bottom"/>
          </w:tcPr>
          <w:p w14:paraId="12BDCEDA" w14:textId="77777777" w:rsidR="001B72B3" w:rsidRPr="001835E0" w:rsidRDefault="001B72B3" w:rsidP="001B72B3">
            <w:pPr>
              <w:rPr>
                <w:rFonts w:ascii="Arial" w:hAnsi="Arial" w:cs="Arial"/>
                <w:sz w:val="20"/>
                <w:szCs w:val="20"/>
              </w:rPr>
            </w:pPr>
            <w:r w:rsidRPr="001835E0">
              <w:rPr>
                <w:rFonts w:ascii="Arial" w:hAnsi="Arial" w:cs="Arial"/>
                <w:sz w:val="20"/>
                <w:szCs w:val="20"/>
              </w:rPr>
              <w:t>LMK0480x</w:t>
            </w:r>
          </w:p>
        </w:tc>
        <w:tc>
          <w:tcPr>
            <w:tcW w:w="461" w:type="dxa"/>
          </w:tcPr>
          <w:p w14:paraId="12BDCEDB" w14:textId="77777777" w:rsidR="001B72B3" w:rsidRPr="001835E0" w:rsidRDefault="001B72B3" w:rsidP="001B72B3">
            <w:pPr>
              <w:rPr>
                <w:rFonts w:ascii="Arial" w:hAnsi="Arial" w:cs="Arial"/>
                <w:sz w:val="20"/>
                <w:szCs w:val="20"/>
              </w:rPr>
            </w:pPr>
            <w:r w:rsidRPr="001835E0">
              <w:rPr>
                <w:rFonts w:ascii="Arial" w:hAnsi="Arial" w:cs="Arial"/>
                <w:sz w:val="20"/>
                <w:szCs w:val="20"/>
              </w:rPr>
              <w:t>A0</w:t>
            </w:r>
          </w:p>
        </w:tc>
        <w:tc>
          <w:tcPr>
            <w:tcW w:w="468" w:type="dxa"/>
          </w:tcPr>
          <w:p w14:paraId="12BDCEDC" w14:textId="77777777" w:rsidR="001B72B3" w:rsidRPr="001835E0" w:rsidRDefault="001B72B3" w:rsidP="001B72B3">
            <w:pPr>
              <w:rPr>
                <w:rFonts w:ascii="Arial" w:hAnsi="Arial" w:cs="Arial"/>
                <w:sz w:val="20"/>
                <w:szCs w:val="20"/>
              </w:rPr>
            </w:pPr>
            <w:r w:rsidRPr="001835E0">
              <w:rPr>
                <w:rFonts w:ascii="Arial" w:hAnsi="Arial" w:cs="Arial"/>
                <w:sz w:val="20"/>
                <w:szCs w:val="20"/>
              </w:rPr>
              <w:t>B2</w:t>
            </w:r>
          </w:p>
        </w:tc>
        <w:tc>
          <w:tcPr>
            <w:tcW w:w="468" w:type="dxa"/>
          </w:tcPr>
          <w:p w14:paraId="12BDCEDD" w14:textId="77777777" w:rsidR="001B72B3" w:rsidRPr="001835E0" w:rsidRDefault="001B72B3" w:rsidP="001B72B3">
            <w:pPr>
              <w:rPr>
                <w:rFonts w:ascii="Arial" w:hAnsi="Arial" w:cs="Arial"/>
                <w:sz w:val="20"/>
                <w:szCs w:val="20"/>
              </w:rPr>
            </w:pPr>
            <w:r w:rsidRPr="001835E0">
              <w:rPr>
                <w:rFonts w:ascii="Arial" w:hAnsi="Arial" w:cs="Arial"/>
                <w:sz w:val="20"/>
                <w:szCs w:val="20"/>
              </w:rPr>
              <w:t>C3</w:t>
            </w:r>
          </w:p>
        </w:tc>
        <w:tc>
          <w:tcPr>
            <w:tcW w:w="461" w:type="dxa"/>
          </w:tcPr>
          <w:p w14:paraId="12BDCEDE" w14:textId="77777777" w:rsidR="001B72B3" w:rsidRPr="001835E0" w:rsidRDefault="001B72B3" w:rsidP="001B72B3">
            <w:pPr>
              <w:rPr>
                <w:rFonts w:ascii="Arial" w:hAnsi="Arial" w:cs="Arial"/>
                <w:sz w:val="20"/>
                <w:szCs w:val="20"/>
              </w:rPr>
            </w:pPr>
          </w:p>
        </w:tc>
        <w:tc>
          <w:tcPr>
            <w:tcW w:w="457" w:type="dxa"/>
          </w:tcPr>
          <w:p w14:paraId="12BDCEDF" w14:textId="77777777" w:rsidR="001B72B3" w:rsidRPr="001835E0" w:rsidRDefault="001B72B3" w:rsidP="001B72B3">
            <w:pPr>
              <w:rPr>
                <w:rFonts w:ascii="Arial" w:hAnsi="Arial" w:cs="Arial"/>
                <w:sz w:val="20"/>
                <w:szCs w:val="20"/>
              </w:rPr>
            </w:pPr>
            <w:r w:rsidRPr="001835E0">
              <w:rPr>
                <w:rFonts w:ascii="Arial" w:hAnsi="Arial" w:cs="Arial"/>
                <w:sz w:val="20"/>
                <w:szCs w:val="20"/>
              </w:rPr>
              <w:t>E5</w:t>
            </w:r>
          </w:p>
        </w:tc>
        <w:tc>
          <w:tcPr>
            <w:tcW w:w="449" w:type="dxa"/>
          </w:tcPr>
          <w:p w14:paraId="12BDCEE0" w14:textId="77777777" w:rsidR="001B72B3" w:rsidRPr="001835E0" w:rsidRDefault="001B72B3" w:rsidP="001B72B3">
            <w:pPr>
              <w:rPr>
                <w:rFonts w:ascii="Arial" w:hAnsi="Arial" w:cs="Arial"/>
                <w:sz w:val="20"/>
                <w:szCs w:val="20"/>
              </w:rPr>
            </w:pPr>
            <w:r w:rsidRPr="001835E0">
              <w:rPr>
                <w:rFonts w:ascii="Arial" w:hAnsi="Arial" w:cs="Arial"/>
                <w:sz w:val="20"/>
                <w:szCs w:val="20"/>
              </w:rPr>
              <w:t>F0</w:t>
            </w:r>
          </w:p>
        </w:tc>
        <w:tc>
          <w:tcPr>
            <w:tcW w:w="461" w:type="dxa"/>
          </w:tcPr>
          <w:p w14:paraId="12BDCEE1" w14:textId="77777777" w:rsidR="001B72B3" w:rsidRPr="001835E0" w:rsidRDefault="001B72B3" w:rsidP="001B72B3">
            <w:pPr>
              <w:rPr>
                <w:rFonts w:ascii="Arial" w:hAnsi="Arial" w:cs="Arial"/>
                <w:sz w:val="20"/>
                <w:szCs w:val="20"/>
              </w:rPr>
            </w:pPr>
            <w:r w:rsidRPr="001835E0">
              <w:rPr>
                <w:rFonts w:ascii="Arial" w:hAnsi="Arial" w:cs="Arial"/>
                <w:sz w:val="20"/>
                <w:szCs w:val="20"/>
              </w:rPr>
              <w:t>G0</w:t>
            </w:r>
          </w:p>
        </w:tc>
        <w:tc>
          <w:tcPr>
            <w:tcW w:w="479" w:type="dxa"/>
          </w:tcPr>
          <w:p w14:paraId="12BDCEE2" w14:textId="77777777" w:rsidR="001B72B3" w:rsidRPr="001835E0" w:rsidRDefault="001B72B3" w:rsidP="001B72B3">
            <w:pPr>
              <w:rPr>
                <w:rFonts w:ascii="Arial" w:hAnsi="Arial" w:cs="Arial"/>
                <w:sz w:val="20"/>
                <w:szCs w:val="20"/>
              </w:rPr>
            </w:pPr>
            <w:r w:rsidRPr="001835E0">
              <w:rPr>
                <w:rFonts w:ascii="Arial" w:hAnsi="Arial" w:cs="Arial"/>
                <w:sz w:val="20"/>
                <w:szCs w:val="20"/>
              </w:rPr>
              <w:t>H1</w:t>
            </w:r>
          </w:p>
        </w:tc>
        <w:tc>
          <w:tcPr>
            <w:tcW w:w="3944" w:type="dxa"/>
          </w:tcPr>
          <w:p w14:paraId="12BDCEE3" w14:textId="77777777" w:rsidR="001B72B3" w:rsidRPr="001835E0" w:rsidRDefault="001B72B3" w:rsidP="001B72B3">
            <w:pPr>
              <w:rPr>
                <w:rFonts w:ascii="Arial" w:hAnsi="Arial" w:cs="Arial"/>
                <w:sz w:val="20"/>
                <w:szCs w:val="20"/>
              </w:rPr>
            </w:pPr>
            <w:r w:rsidRPr="001835E0">
              <w:rPr>
                <w:rFonts w:ascii="Arial" w:hAnsi="Arial" w:cs="Arial"/>
                <w:sz w:val="20"/>
                <w:szCs w:val="20"/>
              </w:rPr>
              <w:t>Status_CLKin1 (pin 3)</w:t>
            </w:r>
          </w:p>
        </w:tc>
      </w:tr>
      <w:tr w:rsidR="001B72B3" w:rsidRPr="001835E0" w14:paraId="12BDCEEF" w14:textId="77777777" w:rsidTr="001B72B3">
        <w:tc>
          <w:tcPr>
            <w:tcW w:w="2218" w:type="dxa"/>
            <w:vAlign w:val="bottom"/>
          </w:tcPr>
          <w:p w14:paraId="12BDCEE5" w14:textId="77777777" w:rsidR="001B72B3" w:rsidRPr="001835E0" w:rsidRDefault="001B72B3" w:rsidP="001B72B3">
            <w:pPr>
              <w:rPr>
                <w:rFonts w:ascii="Arial" w:hAnsi="Arial" w:cs="Arial"/>
                <w:sz w:val="20"/>
                <w:szCs w:val="20"/>
              </w:rPr>
            </w:pPr>
            <w:r w:rsidRPr="001835E0">
              <w:rPr>
                <w:rFonts w:ascii="Arial" w:hAnsi="Arial" w:cs="Arial"/>
                <w:sz w:val="20"/>
                <w:szCs w:val="20"/>
              </w:rPr>
              <w:t>LMK04816/4906</w:t>
            </w:r>
          </w:p>
        </w:tc>
        <w:tc>
          <w:tcPr>
            <w:tcW w:w="461" w:type="dxa"/>
          </w:tcPr>
          <w:p w14:paraId="12BDCEE6" w14:textId="77777777" w:rsidR="001B72B3" w:rsidRPr="001835E0" w:rsidRDefault="001B72B3" w:rsidP="001B72B3">
            <w:pPr>
              <w:rPr>
                <w:rFonts w:ascii="Arial" w:hAnsi="Arial" w:cs="Arial"/>
                <w:sz w:val="20"/>
                <w:szCs w:val="20"/>
              </w:rPr>
            </w:pPr>
            <w:r w:rsidRPr="001835E0">
              <w:rPr>
                <w:rFonts w:ascii="Arial" w:hAnsi="Arial" w:cs="Arial"/>
                <w:sz w:val="20"/>
                <w:szCs w:val="20"/>
              </w:rPr>
              <w:t>A0</w:t>
            </w:r>
          </w:p>
        </w:tc>
        <w:tc>
          <w:tcPr>
            <w:tcW w:w="468" w:type="dxa"/>
          </w:tcPr>
          <w:p w14:paraId="12BDCEE7" w14:textId="77777777" w:rsidR="001B72B3" w:rsidRPr="001835E0" w:rsidRDefault="001B72B3" w:rsidP="001B72B3">
            <w:pPr>
              <w:rPr>
                <w:rFonts w:ascii="Arial" w:hAnsi="Arial" w:cs="Arial"/>
                <w:sz w:val="20"/>
                <w:szCs w:val="20"/>
              </w:rPr>
            </w:pPr>
            <w:r w:rsidRPr="001835E0">
              <w:rPr>
                <w:rFonts w:ascii="Arial" w:hAnsi="Arial" w:cs="Arial"/>
                <w:sz w:val="20"/>
                <w:szCs w:val="20"/>
              </w:rPr>
              <w:t>B2</w:t>
            </w:r>
          </w:p>
        </w:tc>
        <w:tc>
          <w:tcPr>
            <w:tcW w:w="468" w:type="dxa"/>
          </w:tcPr>
          <w:p w14:paraId="12BDCEE8" w14:textId="77777777" w:rsidR="001B72B3" w:rsidRPr="001835E0" w:rsidRDefault="001B72B3" w:rsidP="001B72B3">
            <w:pPr>
              <w:rPr>
                <w:rFonts w:ascii="Arial" w:hAnsi="Arial" w:cs="Arial"/>
                <w:sz w:val="20"/>
                <w:szCs w:val="20"/>
              </w:rPr>
            </w:pPr>
            <w:r w:rsidRPr="001835E0">
              <w:rPr>
                <w:rFonts w:ascii="Arial" w:hAnsi="Arial" w:cs="Arial"/>
                <w:sz w:val="20"/>
                <w:szCs w:val="20"/>
              </w:rPr>
              <w:t>C3</w:t>
            </w:r>
          </w:p>
        </w:tc>
        <w:tc>
          <w:tcPr>
            <w:tcW w:w="461" w:type="dxa"/>
          </w:tcPr>
          <w:p w14:paraId="12BDCEE9" w14:textId="77777777" w:rsidR="001B72B3" w:rsidRPr="001835E0" w:rsidRDefault="001B72B3" w:rsidP="001B72B3">
            <w:pPr>
              <w:rPr>
                <w:rFonts w:ascii="Arial" w:hAnsi="Arial" w:cs="Arial"/>
                <w:sz w:val="20"/>
                <w:szCs w:val="20"/>
              </w:rPr>
            </w:pPr>
          </w:p>
        </w:tc>
        <w:tc>
          <w:tcPr>
            <w:tcW w:w="457" w:type="dxa"/>
          </w:tcPr>
          <w:p w14:paraId="12BDCEEA" w14:textId="77777777" w:rsidR="001B72B3" w:rsidRPr="001835E0" w:rsidRDefault="001B72B3" w:rsidP="001B72B3">
            <w:pPr>
              <w:rPr>
                <w:rFonts w:ascii="Arial" w:hAnsi="Arial" w:cs="Arial"/>
                <w:sz w:val="20"/>
                <w:szCs w:val="20"/>
              </w:rPr>
            </w:pPr>
            <w:r w:rsidRPr="001835E0">
              <w:rPr>
                <w:rFonts w:ascii="Arial" w:hAnsi="Arial" w:cs="Arial"/>
                <w:sz w:val="20"/>
                <w:szCs w:val="20"/>
              </w:rPr>
              <w:t>E5</w:t>
            </w:r>
          </w:p>
        </w:tc>
        <w:tc>
          <w:tcPr>
            <w:tcW w:w="449" w:type="dxa"/>
          </w:tcPr>
          <w:p w14:paraId="12BDCEEB" w14:textId="77777777" w:rsidR="001B72B3" w:rsidRPr="001835E0" w:rsidRDefault="001B72B3" w:rsidP="001B72B3">
            <w:pPr>
              <w:rPr>
                <w:rFonts w:ascii="Arial" w:hAnsi="Arial" w:cs="Arial"/>
                <w:sz w:val="20"/>
                <w:szCs w:val="20"/>
              </w:rPr>
            </w:pPr>
            <w:r w:rsidRPr="001835E0">
              <w:rPr>
                <w:rFonts w:ascii="Arial" w:hAnsi="Arial" w:cs="Arial"/>
                <w:sz w:val="20"/>
                <w:szCs w:val="20"/>
              </w:rPr>
              <w:t>F0</w:t>
            </w:r>
          </w:p>
        </w:tc>
        <w:tc>
          <w:tcPr>
            <w:tcW w:w="461" w:type="dxa"/>
          </w:tcPr>
          <w:p w14:paraId="12BDCEEC" w14:textId="77777777" w:rsidR="001B72B3" w:rsidRPr="001835E0" w:rsidRDefault="001B72B3" w:rsidP="001B72B3">
            <w:pPr>
              <w:rPr>
                <w:rFonts w:ascii="Arial" w:hAnsi="Arial" w:cs="Arial"/>
                <w:sz w:val="20"/>
                <w:szCs w:val="20"/>
              </w:rPr>
            </w:pPr>
            <w:r w:rsidRPr="001835E0">
              <w:rPr>
                <w:rFonts w:ascii="Arial" w:hAnsi="Arial" w:cs="Arial"/>
                <w:sz w:val="20"/>
                <w:szCs w:val="20"/>
              </w:rPr>
              <w:t>G0</w:t>
            </w:r>
          </w:p>
        </w:tc>
        <w:tc>
          <w:tcPr>
            <w:tcW w:w="479" w:type="dxa"/>
          </w:tcPr>
          <w:p w14:paraId="12BDCEED" w14:textId="77777777" w:rsidR="001B72B3" w:rsidRPr="001835E0" w:rsidRDefault="001B72B3" w:rsidP="001B72B3">
            <w:pPr>
              <w:rPr>
                <w:rFonts w:ascii="Arial" w:hAnsi="Arial" w:cs="Arial"/>
                <w:sz w:val="20"/>
                <w:szCs w:val="20"/>
              </w:rPr>
            </w:pPr>
            <w:r w:rsidRPr="001835E0">
              <w:rPr>
                <w:rFonts w:ascii="Arial" w:hAnsi="Arial" w:cs="Arial"/>
                <w:sz w:val="20"/>
                <w:szCs w:val="20"/>
              </w:rPr>
              <w:t>H1</w:t>
            </w:r>
          </w:p>
        </w:tc>
        <w:tc>
          <w:tcPr>
            <w:tcW w:w="3944" w:type="dxa"/>
          </w:tcPr>
          <w:p w14:paraId="12BDCEEE" w14:textId="77777777" w:rsidR="001B72B3" w:rsidRPr="001835E0" w:rsidRDefault="001B72B3" w:rsidP="001B72B3">
            <w:pPr>
              <w:rPr>
                <w:rFonts w:ascii="Arial" w:hAnsi="Arial" w:cs="Arial"/>
                <w:sz w:val="20"/>
                <w:szCs w:val="20"/>
              </w:rPr>
            </w:pPr>
            <w:r w:rsidRPr="001835E0">
              <w:rPr>
                <w:rFonts w:ascii="Arial" w:hAnsi="Arial" w:cs="Arial"/>
                <w:sz w:val="20"/>
                <w:szCs w:val="20"/>
              </w:rPr>
              <w:t>Status_CLKin1 (pin 3)</w:t>
            </w:r>
          </w:p>
        </w:tc>
      </w:tr>
      <w:tr w:rsidR="001B72B3" w:rsidRPr="001835E0" w14:paraId="12BDCEFA" w14:textId="77777777" w:rsidTr="001B72B3">
        <w:tc>
          <w:tcPr>
            <w:tcW w:w="2218" w:type="dxa"/>
            <w:vAlign w:val="bottom"/>
          </w:tcPr>
          <w:p w14:paraId="12BDCEF0" w14:textId="77777777" w:rsidR="001B72B3" w:rsidRPr="001835E0" w:rsidRDefault="001B72B3" w:rsidP="001B72B3">
            <w:pPr>
              <w:rPr>
                <w:rFonts w:ascii="Arial" w:hAnsi="Arial" w:cs="Arial"/>
                <w:sz w:val="20"/>
                <w:szCs w:val="20"/>
              </w:rPr>
            </w:pPr>
            <w:r w:rsidRPr="001835E0">
              <w:rPr>
                <w:rFonts w:ascii="Arial" w:hAnsi="Arial" w:cs="Arial"/>
                <w:sz w:val="20"/>
                <w:szCs w:val="20"/>
              </w:rPr>
              <w:t>LMK01801</w:t>
            </w:r>
          </w:p>
        </w:tc>
        <w:tc>
          <w:tcPr>
            <w:tcW w:w="461" w:type="dxa"/>
          </w:tcPr>
          <w:p w14:paraId="12BDCEF1" w14:textId="77777777" w:rsidR="001B72B3" w:rsidRPr="001835E0" w:rsidRDefault="001B72B3" w:rsidP="001B72B3">
            <w:pPr>
              <w:rPr>
                <w:rFonts w:ascii="Arial" w:hAnsi="Arial" w:cs="Arial"/>
                <w:sz w:val="20"/>
                <w:szCs w:val="20"/>
              </w:rPr>
            </w:pPr>
            <w:r w:rsidRPr="001835E0">
              <w:rPr>
                <w:rFonts w:ascii="Arial" w:hAnsi="Arial" w:cs="Arial"/>
                <w:sz w:val="20"/>
                <w:szCs w:val="20"/>
              </w:rPr>
              <w:t>A0</w:t>
            </w:r>
          </w:p>
        </w:tc>
        <w:tc>
          <w:tcPr>
            <w:tcW w:w="468" w:type="dxa"/>
          </w:tcPr>
          <w:p w14:paraId="12BDCEF2" w14:textId="77777777" w:rsidR="001B72B3" w:rsidRPr="001835E0" w:rsidRDefault="001B72B3" w:rsidP="001B72B3">
            <w:pPr>
              <w:rPr>
                <w:rFonts w:ascii="Arial" w:hAnsi="Arial" w:cs="Arial"/>
                <w:sz w:val="20"/>
                <w:szCs w:val="20"/>
              </w:rPr>
            </w:pPr>
            <w:r w:rsidRPr="001835E0">
              <w:rPr>
                <w:rFonts w:ascii="Arial" w:hAnsi="Arial" w:cs="Arial"/>
                <w:sz w:val="20"/>
                <w:szCs w:val="20"/>
              </w:rPr>
              <w:t>B4</w:t>
            </w:r>
          </w:p>
        </w:tc>
        <w:tc>
          <w:tcPr>
            <w:tcW w:w="468" w:type="dxa"/>
          </w:tcPr>
          <w:p w14:paraId="12BDCEF3" w14:textId="77777777" w:rsidR="001B72B3" w:rsidRPr="001835E0" w:rsidRDefault="001B72B3" w:rsidP="001B72B3">
            <w:pPr>
              <w:rPr>
                <w:rFonts w:ascii="Arial" w:hAnsi="Arial" w:cs="Arial"/>
                <w:sz w:val="20"/>
                <w:szCs w:val="20"/>
              </w:rPr>
            </w:pPr>
            <w:r w:rsidRPr="001835E0">
              <w:rPr>
                <w:rFonts w:ascii="Arial" w:hAnsi="Arial" w:cs="Arial"/>
                <w:sz w:val="20"/>
                <w:szCs w:val="20"/>
              </w:rPr>
              <w:t>C5</w:t>
            </w:r>
          </w:p>
        </w:tc>
        <w:tc>
          <w:tcPr>
            <w:tcW w:w="461" w:type="dxa"/>
          </w:tcPr>
          <w:p w14:paraId="12BDCEF4" w14:textId="77777777" w:rsidR="001B72B3" w:rsidRPr="001835E0" w:rsidRDefault="001B72B3" w:rsidP="001B72B3">
            <w:pPr>
              <w:rPr>
                <w:rFonts w:ascii="Arial" w:hAnsi="Arial" w:cs="Arial"/>
                <w:sz w:val="20"/>
                <w:szCs w:val="20"/>
              </w:rPr>
            </w:pPr>
          </w:p>
        </w:tc>
        <w:tc>
          <w:tcPr>
            <w:tcW w:w="457" w:type="dxa"/>
          </w:tcPr>
          <w:p w14:paraId="12BDCEF5" w14:textId="77777777" w:rsidR="001B72B3" w:rsidRPr="001835E0" w:rsidRDefault="001B72B3" w:rsidP="001B72B3">
            <w:pPr>
              <w:rPr>
                <w:rFonts w:ascii="Arial" w:hAnsi="Arial" w:cs="Arial"/>
                <w:sz w:val="20"/>
                <w:szCs w:val="20"/>
              </w:rPr>
            </w:pPr>
            <w:r w:rsidRPr="001835E0">
              <w:rPr>
                <w:rFonts w:ascii="Arial" w:hAnsi="Arial" w:cs="Arial"/>
                <w:sz w:val="20"/>
                <w:szCs w:val="20"/>
              </w:rPr>
              <w:t>E2</w:t>
            </w:r>
          </w:p>
        </w:tc>
        <w:tc>
          <w:tcPr>
            <w:tcW w:w="449" w:type="dxa"/>
          </w:tcPr>
          <w:p w14:paraId="12BDCEF6" w14:textId="77777777" w:rsidR="001B72B3" w:rsidRPr="001835E0" w:rsidRDefault="001B72B3" w:rsidP="001B72B3">
            <w:pPr>
              <w:rPr>
                <w:rFonts w:ascii="Arial" w:hAnsi="Arial" w:cs="Arial"/>
                <w:sz w:val="20"/>
                <w:szCs w:val="20"/>
              </w:rPr>
            </w:pPr>
            <w:r w:rsidRPr="001835E0">
              <w:rPr>
                <w:rFonts w:ascii="Arial" w:hAnsi="Arial" w:cs="Arial"/>
                <w:sz w:val="20"/>
                <w:szCs w:val="20"/>
              </w:rPr>
              <w:t>F0</w:t>
            </w:r>
          </w:p>
        </w:tc>
        <w:tc>
          <w:tcPr>
            <w:tcW w:w="461" w:type="dxa"/>
          </w:tcPr>
          <w:p w14:paraId="12BDCEF7" w14:textId="77777777" w:rsidR="001B72B3" w:rsidRPr="001835E0" w:rsidRDefault="001B72B3" w:rsidP="001B72B3">
            <w:pPr>
              <w:rPr>
                <w:rFonts w:ascii="Arial" w:hAnsi="Arial" w:cs="Arial"/>
                <w:sz w:val="20"/>
                <w:szCs w:val="20"/>
              </w:rPr>
            </w:pPr>
            <w:r w:rsidRPr="001835E0">
              <w:rPr>
                <w:rFonts w:ascii="Arial" w:hAnsi="Arial" w:cs="Arial"/>
                <w:sz w:val="20"/>
                <w:szCs w:val="20"/>
              </w:rPr>
              <w:t>G0</w:t>
            </w:r>
          </w:p>
        </w:tc>
        <w:tc>
          <w:tcPr>
            <w:tcW w:w="479" w:type="dxa"/>
          </w:tcPr>
          <w:p w14:paraId="12BDCEF8" w14:textId="77777777" w:rsidR="001B72B3" w:rsidRPr="001835E0" w:rsidRDefault="001B72B3" w:rsidP="001B72B3">
            <w:pPr>
              <w:rPr>
                <w:rFonts w:ascii="Arial" w:hAnsi="Arial" w:cs="Arial"/>
                <w:sz w:val="20"/>
                <w:szCs w:val="20"/>
              </w:rPr>
            </w:pPr>
            <w:r w:rsidRPr="001835E0">
              <w:rPr>
                <w:rFonts w:ascii="Arial" w:hAnsi="Arial" w:cs="Arial"/>
                <w:sz w:val="20"/>
                <w:szCs w:val="20"/>
              </w:rPr>
              <w:t>H1</w:t>
            </w:r>
          </w:p>
        </w:tc>
        <w:tc>
          <w:tcPr>
            <w:tcW w:w="3944" w:type="dxa"/>
          </w:tcPr>
          <w:p w14:paraId="12BDCEF9" w14:textId="77777777" w:rsidR="001B72B3" w:rsidRPr="001835E0" w:rsidRDefault="001B72B3" w:rsidP="001B72B3">
            <w:pPr>
              <w:rPr>
                <w:rFonts w:ascii="Arial" w:hAnsi="Arial" w:cs="Arial"/>
                <w:sz w:val="20"/>
                <w:szCs w:val="20"/>
              </w:rPr>
            </w:pPr>
            <w:r w:rsidRPr="001835E0">
              <w:rPr>
                <w:rFonts w:ascii="Arial" w:hAnsi="Arial" w:cs="Arial"/>
                <w:sz w:val="20"/>
                <w:szCs w:val="20"/>
              </w:rPr>
              <w:t>Test (pin 3), SYNC0 (pin 10)</w:t>
            </w:r>
          </w:p>
        </w:tc>
      </w:tr>
      <w:tr w:rsidR="001B72B3" w:rsidRPr="001835E0" w14:paraId="12BDCF05" w14:textId="77777777" w:rsidTr="001B72B3">
        <w:tc>
          <w:tcPr>
            <w:tcW w:w="2218" w:type="dxa"/>
            <w:vAlign w:val="bottom"/>
          </w:tcPr>
          <w:p w14:paraId="12BDCEFB" w14:textId="77777777" w:rsidR="001B72B3" w:rsidRPr="001835E0" w:rsidRDefault="001B72B3" w:rsidP="001B72B3">
            <w:pPr>
              <w:rPr>
                <w:rFonts w:ascii="Arial" w:hAnsi="Arial" w:cs="Arial"/>
                <w:sz w:val="20"/>
                <w:szCs w:val="20"/>
              </w:rPr>
            </w:pPr>
            <w:r w:rsidRPr="001835E0">
              <w:rPr>
                <w:rFonts w:ascii="Arial" w:hAnsi="Arial" w:cs="Arial"/>
                <w:sz w:val="20"/>
                <w:szCs w:val="20"/>
              </w:rPr>
              <w:t>LMK0482x (prelease)</w:t>
            </w:r>
          </w:p>
        </w:tc>
        <w:tc>
          <w:tcPr>
            <w:tcW w:w="461" w:type="dxa"/>
          </w:tcPr>
          <w:p w14:paraId="12BDCEFC" w14:textId="77777777" w:rsidR="001B72B3" w:rsidRPr="001835E0" w:rsidRDefault="001B72B3" w:rsidP="001B72B3">
            <w:pPr>
              <w:rPr>
                <w:rFonts w:ascii="Arial" w:hAnsi="Arial" w:cs="Arial"/>
                <w:sz w:val="20"/>
                <w:szCs w:val="20"/>
              </w:rPr>
            </w:pPr>
            <w:r w:rsidRPr="001835E0">
              <w:rPr>
                <w:rFonts w:ascii="Arial" w:hAnsi="Arial" w:cs="Arial"/>
                <w:sz w:val="20"/>
                <w:szCs w:val="20"/>
              </w:rPr>
              <w:t>A0</w:t>
            </w:r>
          </w:p>
        </w:tc>
        <w:tc>
          <w:tcPr>
            <w:tcW w:w="468" w:type="dxa"/>
          </w:tcPr>
          <w:p w14:paraId="12BDCEFD" w14:textId="77777777" w:rsidR="001B72B3" w:rsidRPr="001835E0" w:rsidRDefault="001B72B3" w:rsidP="001B72B3">
            <w:pPr>
              <w:rPr>
                <w:rFonts w:ascii="Arial" w:hAnsi="Arial" w:cs="Arial"/>
                <w:sz w:val="20"/>
                <w:szCs w:val="20"/>
              </w:rPr>
            </w:pPr>
            <w:r w:rsidRPr="001835E0">
              <w:rPr>
                <w:rFonts w:ascii="Arial" w:hAnsi="Arial" w:cs="Arial"/>
                <w:sz w:val="20"/>
                <w:szCs w:val="20"/>
              </w:rPr>
              <w:t>B5</w:t>
            </w:r>
          </w:p>
        </w:tc>
        <w:tc>
          <w:tcPr>
            <w:tcW w:w="468" w:type="dxa"/>
          </w:tcPr>
          <w:p w14:paraId="12BDCEFE" w14:textId="77777777" w:rsidR="001B72B3" w:rsidRPr="001835E0" w:rsidRDefault="001B72B3" w:rsidP="001B72B3">
            <w:pPr>
              <w:rPr>
                <w:rFonts w:ascii="Arial" w:hAnsi="Arial" w:cs="Arial"/>
                <w:sz w:val="20"/>
                <w:szCs w:val="20"/>
              </w:rPr>
            </w:pPr>
            <w:r w:rsidRPr="001835E0">
              <w:rPr>
                <w:rFonts w:ascii="Arial" w:hAnsi="Arial" w:cs="Arial"/>
                <w:sz w:val="20"/>
                <w:szCs w:val="20"/>
              </w:rPr>
              <w:t>C3</w:t>
            </w:r>
          </w:p>
        </w:tc>
        <w:tc>
          <w:tcPr>
            <w:tcW w:w="461" w:type="dxa"/>
          </w:tcPr>
          <w:p w14:paraId="12BDCEFF" w14:textId="77777777" w:rsidR="001B72B3" w:rsidRPr="001835E0" w:rsidRDefault="001B72B3" w:rsidP="001B72B3">
            <w:pPr>
              <w:rPr>
                <w:rFonts w:ascii="Arial" w:hAnsi="Arial" w:cs="Arial"/>
                <w:sz w:val="20"/>
                <w:szCs w:val="20"/>
              </w:rPr>
            </w:pPr>
            <w:r w:rsidRPr="001835E0">
              <w:rPr>
                <w:rFonts w:ascii="Arial" w:hAnsi="Arial" w:cs="Arial"/>
                <w:sz w:val="20"/>
                <w:szCs w:val="20"/>
              </w:rPr>
              <w:t>D2</w:t>
            </w:r>
          </w:p>
        </w:tc>
        <w:tc>
          <w:tcPr>
            <w:tcW w:w="457" w:type="dxa"/>
          </w:tcPr>
          <w:p w14:paraId="12BDCF00" w14:textId="77777777" w:rsidR="001B72B3" w:rsidRPr="001835E0" w:rsidRDefault="001B72B3" w:rsidP="001B72B3">
            <w:pPr>
              <w:rPr>
                <w:rFonts w:ascii="Arial" w:hAnsi="Arial" w:cs="Arial"/>
                <w:sz w:val="20"/>
                <w:szCs w:val="20"/>
              </w:rPr>
            </w:pPr>
            <w:r w:rsidRPr="001835E0">
              <w:rPr>
                <w:rFonts w:ascii="Arial" w:hAnsi="Arial" w:cs="Arial"/>
                <w:sz w:val="20"/>
                <w:szCs w:val="20"/>
              </w:rPr>
              <w:t>E4</w:t>
            </w:r>
          </w:p>
        </w:tc>
        <w:tc>
          <w:tcPr>
            <w:tcW w:w="449" w:type="dxa"/>
          </w:tcPr>
          <w:p w14:paraId="12BDCF01" w14:textId="77777777" w:rsidR="001B72B3" w:rsidRPr="001835E0" w:rsidRDefault="001B72B3" w:rsidP="001B72B3">
            <w:pPr>
              <w:rPr>
                <w:rFonts w:ascii="Arial" w:hAnsi="Arial" w:cs="Arial"/>
                <w:sz w:val="20"/>
                <w:szCs w:val="20"/>
              </w:rPr>
            </w:pPr>
            <w:r w:rsidRPr="001835E0">
              <w:rPr>
                <w:rFonts w:ascii="Arial" w:hAnsi="Arial" w:cs="Arial"/>
                <w:sz w:val="20"/>
                <w:szCs w:val="20"/>
              </w:rPr>
              <w:t>F0</w:t>
            </w:r>
          </w:p>
        </w:tc>
        <w:tc>
          <w:tcPr>
            <w:tcW w:w="461" w:type="dxa"/>
          </w:tcPr>
          <w:p w14:paraId="12BDCF02" w14:textId="77777777" w:rsidR="001B72B3" w:rsidRPr="001835E0" w:rsidRDefault="001B72B3" w:rsidP="001B72B3">
            <w:pPr>
              <w:rPr>
                <w:rFonts w:ascii="Arial" w:hAnsi="Arial" w:cs="Arial"/>
                <w:sz w:val="20"/>
                <w:szCs w:val="20"/>
              </w:rPr>
            </w:pPr>
            <w:r w:rsidRPr="001835E0">
              <w:rPr>
                <w:rFonts w:ascii="Arial" w:hAnsi="Arial" w:cs="Arial"/>
                <w:sz w:val="20"/>
                <w:szCs w:val="20"/>
              </w:rPr>
              <w:t>G0</w:t>
            </w:r>
          </w:p>
        </w:tc>
        <w:tc>
          <w:tcPr>
            <w:tcW w:w="479" w:type="dxa"/>
          </w:tcPr>
          <w:p w14:paraId="12BDCF03" w14:textId="77777777" w:rsidR="001B72B3" w:rsidRPr="001835E0" w:rsidRDefault="001B72B3" w:rsidP="001B72B3">
            <w:pPr>
              <w:rPr>
                <w:rFonts w:ascii="Arial" w:hAnsi="Arial" w:cs="Arial"/>
                <w:sz w:val="20"/>
                <w:szCs w:val="20"/>
              </w:rPr>
            </w:pPr>
            <w:r w:rsidRPr="001835E0">
              <w:rPr>
                <w:rFonts w:ascii="Arial" w:hAnsi="Arial" w:cs="Arial"/>
                <w:sz w:val="20"/>
                <w:szCs w:val="20"/>
              </w:rPr>
              <w:t>H1</w:t>
            </w:r>
          </w:p>
        </w:tc>
        <w:tc>
          <w:tcPr>
            <w:tcW w:w="3944" w:type="dxa"/>
          </w:tcPr>
          <w:p w14:paraId="12BDCF04" w14:textId="77777777" w:rsidR="001B72B3" w:rsidRPr="001835E0" w:rsidRDefault="001B72B3" w:rsidP="001B72B3">
            <w:pPr>
              <w:rPr>
                <w:rFonts w:ascii="Arial" w:hAnsi="Arial" w:cs="Arial"/>
                <w:sz w:val="20"/>
                <w:szCs w:val="20"/>
              </w:rPr>
            </w:pPr>
            <w:r w:rsidRPr="001835E0">
              <w:rPr>
                <w:rFonts w:ascii="Arial" w:hAnsi="Arial" w:cs="Arial"/>
                <w:sz w:val="20"/>
                <w:szCs w:val="20"/>
              </w:rPr>
              <w:t>CLKin1_SEL (pin 6), Reset (pin 10)</w:t>
            </w:r>
          </w:p>
        </w:tc>
      </w:tr>
      <w:tr w:rsidR="001B72B3" w:rsidRPr="001835E0" w14:paraId="12BDCF10" w14:textId="77777777" w:rsidTr="001B72B3">
        <w:tc>
          <w:tcPr>
            <w:tcW w:w="2218" w:type="dxa"/>
            <w:vAlign w:val="bottom"/>
          </w:tcPr>
          <w:p w14:paraId="12BDCF06" w14:textId="77777777" w:rsidR="001B72B3" w:rsidRPr="001835E0" w:rsidRDefault="001B72B3" w:rsidP="001B72B3">
            <w:pPr>
              <w:rPr>
                <w:rFonts w:ascii="Arial" w:hAnsi="Arial" w:cs="Arial"/>
                <w:sz w:val="20"/>
                <w:szCs w:val="20"/>
              </w:rPr>
            </w:pPr>
            <w:r w:rsidRPr="001835E0">
              <w:rPr>
                <w:rFonts w:ascii="Arial" w:hAnsi="Arial" w:cs="Arial"/>
                <w:sz w:val="20"/>
                <w:szCs w:val="20"/>
              </w:rPr>
              <w:t>LMX2531</w:t>
            </w:r>
          </w:p>
        </w:tc>
        <w:tc>
          <w:tcPr>
            <w:tcW w:w="461" w:type="dxa"/>
          </w:tcPr>
          <w:p w14:paraId="12BDCF07" w14:textId="77777777" w:rsidR="001B72B3" w:rsidRPr="001835E0" w:rsidRDefault="001B72B3" w:rsidP="001B72B3">
            <w:pPr>
              <w:rPr>
                <w:rFonts w:ascii="Arial" w:hAnsi="Arial" w:cs="Arial"/>
                <w:sz w:val="20"/>
                <w:szCs w:val="20"/>
              </w:rPr>
            </w:pPr>
            <w:r w:rsidRPr="001835E0">
              <w:rPr>
                <w:rFonts w:ascii="Arial" w:hAnsi="Arial" w:cs="Arial"/>
                <w:sz w:val="20"/>
                <w:szCs w:val="20"/>
              </w:rPr>
              <w:t>A0</w:t>
            </w:r>
          </w:p>
        </w:tc>
        <w:tc>
          <w:tcPr>
            <w:tcW w:w="468" w:type="dxa"/>
          </w:tcPr>
          <w:p w14:paraId="12BDCF08" w14:textId="77777777" w:rsidR="001B72B3" w:rsidRPr="001835E0" w:rsidRDefault="001B72B3" w:rsidP="001B72B3">
            <w:pPr>
              <w:rPr>
                <w:rFonts w:ascii="Arial" w:hAnsi="Arial" w:cs="Arial"/>
                <w:sz w:val="20"/>
                <w:szCs w:val="20"/>
              </w:rPr>
            </w:pPr>
          </w:p>
        </w:tc>
        <w:tc>
          <w:tcPr>
            <w:tcW w:w="468" w:type="dxa"/>
          </w:tcPr>
          <w:p w14:paraId="12BDCF09" w14:textId="77777777" w:rsidR="001B72B3" w:rsidRPr="001835E0" w:rsidRDefault="001B72B3" w:rsidP="001B72B3">
            <w:pPr>
              <w:rPr>
                <w:rFonts w:ascii="Arial" w:hAnsi="Arial" w:cs="Arial"/>
                <w:sz w:val="20"/>
                <w:szCs w:val="20"/>
              </w:rPr>
            </w:pPr>
          </w:p>
        </w:tc>
        <w:tc>
          <w:tcPr>
            <w:tcW w:w="461" w:type="dxa"/>
          </w:tcPr>
          <w:p w14:paraId="12BDCF0A" w14:textId="77777777" w:rsidR="001B72B3" w:rsidRPr="001835E0" w:rsidRDefault="001B72B3" w:rsidP="001B72B3">
            <w:pPr>
              <w:rPr>
                <w:rFonts w:ascii="Arial" w:hAnsi="Arial" w:cs="Arial"/>
                <w:sz w:val="20"/>
                <w:szCs w:val="20"/>
              </w:rPr>
            </w:pPr>
          </w:p>
        </w:tc>
        <w:tc>
          <w:tcPr>
            <w:tcW w:w="457" w:type="dxa"/>
          </w:tcPr>
          <w:p w14:paraId="12BDCF0B" w14:textId="77777777" w:rsidR="001B72B3" w:rsidRPr="001835E0" w:rsidRDefault="001B72B3" w:rsidP="001B72B3">
            <w:pPr>
              <w:rPr>
                <w:rFonts w:ascii="Arial" w:hAnsi="Arial" w:cs="Arial"/>
                <w:sz w:val="20"/>
                <w:szCs w:val="20"/>
              </w:rPr>
            </w:pPr>
            <w:r w:rsidRPr="001835E0">
              <w:rPr>
                <w:rFonts w:ascii="Arial" w:hAnsi="Arial" w:cs="Arial"/>
                <w:sz w:val="20"/>
                <w:szCs w:val="20"/>
              </w:rPr>
              <w:t>E5</w:t>
            </w:r>
          </w:p>
        </w:tc>
        <w:tc>
          <w:tcPr>
            <w:tcW w:w="449" w:type="dxa"/>
          </w:tcPr>
          <w:p w14:paraId="12BDCF0C" w14:textId="77777777" w:rsidR="001B72B3" w:rsidRPr="001835E0" w:rsidRDefault="001B72B3" w:rsidP="001B72B3">
            <w:pPr>
              <w:rPr>
                <w:rFonts w:ascii="Arial" w:hAnsi="Arial" w:cs="Arial"/>
                <w:sz w:val="20"/>
                <w:szCs w:val="20"/>
              </w:rPr>
            </w:pPr>
            <w:r w:rsidRPr="001835E0">
              <w:rPr>
                <w:rFonts w:ascii="Arial" w:hAnsi="Arial" w:cs="Arial"/>
                <w:sz w:val="20"/>
                <w:szCs w:val="20"/>
              </w:rPr>
              <w:t>F2</w:t>
            </w:r>
          </w:p>
        </w:tc>
        <w:tc>
          <w:tcPr>
            <w:tcW w:w="461" w:type="dxa"/>
          </w:tcPr>
          <w:p w14:paraId="12BDCF0D" w14:textId="77777777" w:rsidR="001B72B3" w:rsidRPr="001835E0" w:rsidRDefault="001B72B3" w:rsidP="001B72B3">
            <w:pPr>
              <w:rPr>
                <w:rFonts w:ascii="Arial" w:hAnsi="Arial" w:cs="Arial"/>
                <w:sz w:val="20"/>
                <w:szCs w:val="20"/>
              </w:rPr>
            </w:pPr>
            <w:r w:rsidRPr="001835E0">
              <w:rPr>
                <w:rFonts w:ascii="Arial" w:hAnsi="Arial" w:cs="Arial"/>
                <w:sz w:val="20"/>
                <w:szCs w:val="20"/>
              </w:rPr>
              <w:t>G1</w:t>
            </w:r>
          </w:p>
        </w:tc>
        <w:tc>
          <w:tcPr>
            <w:tcW w:w="479" w:type="dxa"/>
          </w:tcPr>
          <w:p w14:paraId="12BDCF0E" w14:textId="77777777" w:rsidR="001B72B3" w:rsidRPr="001835E0" w:rsidRDefault="001B72B3" w:rsidP="001B72B3">
            <w:pPr>
              <w:rPr>
                <w:rFonts w:ascii="Arial" w:hAnsi="Arial" w:cs="Arial"/>
                <w:sz w:val="20"/>
                <w:szCs w:val="20"/>
              </w:rPr>
            </w:pPr>
            <w:r w:rsidRPr="001835E0">
              <w:rPr>
                <w:rFonts w:ascii="Arial" w:hAnsi="Arial" w:cs="Arial"/>
                <w:sz w:val="20"/>
                <w:szCs w:val="20"/>
              </w:rPr>
              <w:t>H2</w:t>
            </w:r>
          </w:p>
        </w:tc>
        <w:tc>
          <w:tcPr>
            <w:tcW w:w="3944" w:type="dxa"/>
          </w:tcPr>
          <w:p w14:paraId="12BDCF0F" w14:textId="77777777" w:rsidR="001B72B3" w:rsidRPr="001835E0" w:rsidRDefault="001B72B3" w:rsidP="001B72B3">
            <w:pPr>
              <w:rPr>
                <w:rFonts w:ascii="Arial" w:hAnsi="Arial" w:cs="Arial"/>
                <w:sz w:val="20"/>
                <w:szCs w:val="20"/>
              </w:rPr>
            </w:pPr>
            <w:r w:rsidRPr="001835E0">
              <w:rPr>
                <w:rFonts w:ascii="Arial" w:hAnsi="Arial" w:cs="Arial"/>
                <w:sz w:val="20"/>
                <w:szCs w:val="20"/>
              </w:rPr>
              <w:t>Trigger (pin 1)</w:t>
            </w:r>
          </w:p>
        </w:tc>
      </w:tr>
      <w:tr w:rsidR="001B72B3" w:rsidRPr="001835E0" w14:paraId="12BDCF1B" w14:textId="77777777" w:rsidTr="001B72B3">
        <w:tc>
          <w:tcPr>
            <w:tcW w:w="2218" w:type="dxa"/>
          </w:tcPr>
          <w:p w14:paraId="12BDCF11" w14:textId="77777777" w:rsidR="001B72B3" w:rsidRPr="001835E0" w:rsidRDefault="001B72B3" w:rsidP="001B72B3">
            <w:pPr>
              <w:rPr>
                <w:rFonts w:ascii="Arial" w:hAnsi="Arial" w:cs="Arial"/>
                <w:sz w:val="20"/>
                <w:szCs w:val="20"/>
              </w:rPr>
            </w:pPr>
            <w:r w:rsidRPr="001835E0">
              <w:rPr>
                <w:rFonts w:ascii="Arial" w:hAnsi="Arial" w:cs="Arial"/>
                <w:sz w:val="20"/>
                <w:szCs w:val="20"/>
              </w:rPr>
              <w:t>LMX2485/7</w:t>
            </w:r>
          </w:p>
        </w:tc>
        <w:tc>
          <w:tcPr>
            <w:tcW w:w="461" w:type="dxa"/>
          </w:tcPr>
          <w:p w14:paraId="12BDCF12" w14:textId="77777777" w:rsidR="001B72B3" w:rsidRPr="001835E0" w:rsidRDefault="001B72B3" w:rsidP="001B72B3">
            <w:pPr>
              <w:rPr>
                <w:rFonts w:ascii="Arial" w:hAnsi="Arial" w:cs="Arial"/>
                <w:sz w:val="20"/>
                <w:szCs w:val="20"/>
              </w:rPr>
            </w:pPr>
            <w:r w:rsidRPr="001835E0">
              <w:rPr>
                <w:rFonts w:ascii="Arial" w:hAnsi="Arial" w:cs="Arial"/>
                <w:sz w:val="20"/>
                <w:szCs w:val="20"/>
              </w:rPr>
              <w:t>A0</w:t>
            </w:r>
          </w:p>
        </w:tc>
        <w:tc>
          <w:tcPr>
            <w:tcW w:w="468" w:type="dxa"/>
          </w:tcPr>
          <w:p w14:paraId="12BDCF13" w14:textId="77777777" w:rsidR="001B72B3" w:rsidRPr="001835E0" w:rsidRDefault="001B72B3" w:rsidP="001B72B3">
            <w:pPr>
              <w:rPr>
                <w:rFonts w:ascii="Arial" w:hAnsi="Arial" w:cs="Arial"/>
                <w:sz w:val="20"/>
                <w:szCs w:val="20"/>
              </w:rPr>
            </w:pPr>
          </w:p>
        </w:tc>
        <w:tc>
          <w:tcPr>
            <w:tcW w:w="468" w:type="dxa"/>
          </w:tcPr>
          <w:p w14:paraId="12BDCF14" w14:textId="77777777" w:rsidR="001B72B3" w:rsidRPr="001835E0" w:rsidRDefault="001B72B3" w:rsidP="001B72B3">
            <w:pPr>
              <w:rPr>
                <w:rFonts w:ascii="Arial" w:hAnsi="Arial" w:cs="Arial"/>
                <w:sz w:val="20"/>
                <w:szCs w:val="20"/>
              </w:rPr>
            </w:pPr>
            <w:r w:rsidRPr="001835E0">
              <w:rPr>
                <w:rFonts w:ascii="Arial" w:hAnsi="Arial" w:cs="Arial"/>
                <w:sz w:val="20"/>
                <w:szCs w:val="20"/>
              </w:rPr>
              <w:t>C1</w:t>
            </w:r>
          </w:p>
        </w:tc>
        <w:tc>
          <w:tcPr>
            <w:tcW w:w="461" w:type="dxa"/>
          </w:tcPr>
          <w:p w14:paraId="12BDCF15" w14:textId="77777777" w:rsidR="001B72B3" w:rsidRPr="001835E0" w:rsidRDefault="001B72B3" w:rsidP="001B72B3">
            <w:pPr>
              <w:rPr>
                <w:rFonts w:ascii="Arial" w:hAnsi="Arial" w:cs="Arial"/>
                <w:sz w:val="20"/>
                <w:szCs w:val="20"/>
              </w:rPr>
            </w:pPr>
          </w:p>
        </w:tc>
        <w:tc>
          <w:tcPr>
            <w:tcW w:w="457" w:type="dxa"/>
          </w:tcPr>
          <w:p w14:paraId="12BDCF16" w14:textId="77777777" w:rsidR="001B72B3" w:rsidRPr="001835E0" w:rsidRDefault="001B72B3" w:rsidP="001B72B3">
            <w:pPr>
              <w:rPr>
                <w:rFonts w:ascii="Arial" w:hAnsi="Arial" w:cs="Arial"/>
                <w:sz w:val="20"/>
                <w:szCs w:val="20"/>
              </w:rPr>
            </w:pPr>
            <w:r w:rsidRPr="001835E0">
              <w:rPr>
                <w:rFonts w:ascii="Arial" w:hAnsi="Arial" w:cs="Arial"/>
                <w:sz w:val="20"/>
                <w:szCs w:val="20"/>
              </w:rPr>
              <w:t>E5</w:t>
            </w:r>
          </w:p>
        </w:tc>
        <w:tc>
          <w:tcPr>
            <w:tcW w:w="449" w:type="dxa"/>
          </w:tcPr>
          <w:p w14:paraId="12BDCF17" w14:textId="77777777" w:rsidR="001B72B3" w:rsidRPr="001835E0" w:rsidRDefault="001B72B3" w:rsidP="001B72B3">
            <w:pPr>
              <w:rPr>
                <w:rFonts w:ascii="Arial" w:hAnsi="Arial" w:cs="Arial"/>
                <w:sz w:val="20"/>
                <w:szCs w:val="20"/>
              </w:rPr>
            </w:pPr>
            <w:r w:rsidRPr="001835E0">
              <w:rPr>
                <w:rFonts w:ascii="Arial" w:hAnsi="Arial" w:cs="Arial"/>
                <w:sz w:val="20"/>
                <w:szCs w:val="20"/>
              </w:rPr>
              <w:t>F2</w:t>
            </w:r>
          </w:p>
        </w:tc>
        <w:tc>
          <w:tcPr>
            <w:tcW w:w="461" w:type="dxa"/>
          </w:tcPr>
          <w:p w14:paraId="12BDCF18" w14:textId="77777777" w:rsidR="001B72B3" w:rsidRPr="001835E0" w:rsidRDefault="001B72B3" w:rsidP="001B72B3">
            <w:pPr>
              <w:rPr>
                <w:rFonts w:ascii="Arial" w:hAnsi="Arial" w:cs="Arial"/>
                <w:sz w:val="20"/>
                <w:szCs w:val="20"/>
              </w:rPr>
            </w:pPr>
            <w:r w:rsidRPr="001835E0">
              <w:rPr>
                <w:rFonts w:ascii="Arial" w:hAnsi="Arial" w:cs="Arial"/>
                <w:sz w:val="20"/>
                <w:szCs w:val="20"/>
              </w:rPr>
              <w:t>G1</w:t>
            </w:r>
          </w:p>
        </w:tc>
        <w:tc>
          <w:tcPr>
            <w:tcW w:w="479" w:type="dxa"/>
          </w:tcPr>
          <w:p w14:paraId="12BDCF19" w14:textId="77777777" w:rsidR="001B72B3" w:rsidRPr="001835E0" w:rsidRDefault="001B72B3" w:rsidP="001B72B3">
            <w:pPr>
              <w:rPr>
                <w:rFonts w:ascii="Arial" w:hAnsi="Arial" w:cs="Arial"/>
                <w:sz w:val="20"/>
                <w:szCs w:val="20"/>
              </w:rPr>
            </w:pPr>
            <w:r w:rsidRPr="001835E0">
              <w:rPr>
                <w:rFonts w:ascii="Arial" w:hAnsi="Arial" w:cs="Arial"/>
                <w:sz w:val="20"/>
                <w:szCs w:val="20"/>
              </w:rPr>
              <w:t>H0</w:t>
            </w:r>
          </w:p>
        </w:tc>
        <w:tc>
          <w:tcPr>
            <w:tcW w:w="3944" w:type="dxa"/>
          </w:tcPr>
          <w:p w14:paraId="12BDCF1A" w14:textId="77777777" w:rsidR="001B72B3" w:rsidRPr="001835E0" w:rsidRDefault="001B72B3" w:rsidP="001B72B3">
            <w:pPr>
              <w:rPr>
                <w:rFonts w:ascii="Arial" w:hAnsi="Arial" w:cs="Arial"/>
                <w:sz w:val="20"/>
                <w:szCs w:val="20"/>
              </w:rPr>
            </w:pPr>
            <w:r w:rsidRPr="001835E0">
              <w:rPr>
                <w:rFonts w:ascii="Arial" w:hAnsi="Arial" w:cs="Arial"/>
                <w:sz w:val="20"/>
                <w:szCs w:val="20"/>
              </w:rPr>
              <w:t>ENOSC (pin 7), CE (pin 10)</w:t>
            </w:r>
          </w:p>
        </w:tc>
      </w:tr>
      <w:tr w:rsidR="001B72B3" w:rsidRPr="001835E0" w14:paraId="12BDCF26" w14:textId="77777777" w:rsidTr="001B72B3">
        <w:tc>
          <w:tcPr>
            <w:tcW w:w="2218" w:type="dxa"/>
          </w:tcPr>
          <w:p w14:paraId="12BDCF1C" w14:textId="77777777" w:rsidR="001B72B3" w:rsidRPr="001835E0" w:rsidRDefault="001B72B3" w:rsidP="001B72B3">
            <w:pPr>
              <w:rPr>
                <w:rFonts w:ascii="Arial" w:hAnsi="Arial" w:cs="Arial"/>
                <w:sz w:val="20"/>
                <w:szCs w:val="20"/>
              </w:rPr>
            </w:pPr>
            <w:r w:rsidRPr="001835E0">
              <w:rPr>
                <w:rFonts w:ascii="Arial" w:hAnsi="Arial" w:cs="Arial"/>
                <w:sz w:val="20"/>
                <w:szCs w:val="20"/>
              </w:rPr>
              <w:t>LMK03200</w:t>
            </w:r>
          </w:p>
        </w:tc>
        <w:tc>
          <w:tcPr>
            <w:tcW w:w="461" w:type="dxa"/>
          </w:tcPr>
          <w:p w14:paraId="12BDCF1D" w14:textId="77777777" w:rsidR="001B72B3" w:rsidRPr="001835E0" w:rsidRDefault="001B72B3" w:rsidP="001B72B3">
            <w:pPr>
              <w:rPr>
                <w:rFonts w:ascii="Arial" w:hAnsi="Arial" w:cs="Arial"/>
                <w:sz w:val="20"/>
                <w:szCs w:val="20"/>
              </w:rPr>
            </w:pPr>
            <w:r w:rsidRPr="001835E0">
              <w:rPr>
                <w:rFonts w:ascii="Arial" w:hAnsi="Arial" w:cs="Arial"/>
                <w:sz w:val="20"/>
                <w:szCs w:val="20"/>
              </w:rPr>
              <w:t>A0</w:t>
            </w:r>
          </w:p>
        </w:tc>
        <w:tc>
          <w:tcPr>
            <w:tcW w:w="468" w:type="dxa"/>
          </w:tcPr>
          <w:p w14:paraId="12BDCF1E" w14:textId="77777777" w:rsidR="001B72B3" w:rsidRPr="001835E0" w:rsidRDefault="001B72B3" w:rsidP="001B72B3">
            <w:pPr>
              <w:rPr>
                <w:rFonts w:ascii="Arial" w:hAnsi="Arial" w:cs="Arial"/>
                <w:sz w:val="20"/>
                <w:szCs w:val="20"/>
              </w:rPr>
            </w:pPr>
          </w:p>
        </w:tc>
        <w:tc>
          <w:tcPr>
            <w:tcW w:w="468" w:type="dxa"/>
          </w:tcPr>
          <w:p w14:paraId="12BDCF1F" w14:textId="77777777" w:rsidR="001B72B3" w:rsidRPr="001835E0" w:rsidRDefault="001B72B3" w:rsidP="001B72B3">
            <w:pPr>
              <w:rPr>
                <w:rFonts w:ascii="Arial" w:hAnsi="Arial" w:cs="Arial"/>
                <w:sz w:val="20"/>
                <w:szCs w:val="20"/>
              </w:rPr>
            </w:pPr>
          </w:p>
        </w:tc>
        <w:tc>
          <w:tcPr>
            <w:tcW w:w="461" w:type="dxa"/>
          </w:tcPr>
          <w:p w14:paraId="12BDCF20" w14:textId="77777777" w:rsidR="001B72B3" w:rsidRPr="001835E0" w:rsidRDefault="001B72B3" w:rsidP="001B72B3">
            <w:pPr>
              <w:rPr>
                <w:rFonts w:ascii="Arial" w:hAnsi="Arial" w:cs="Arial"/>
                <w:sz w:val="20"/>
                <w:szCs w:val="20"/>
              </w:rPr>
            </w:pPr>
          </w:p>
        </w:tc>
        <w:tc>
          <w:tcPr>
            <w:tcW w:w="457" w:type="dxa"/>
          </w:tcPr>
          <w:p w14:paraId="12BDCF21" w14:textId="77777777" w:rsidR="001B72B3" w:rsidRPr="001835E0" w:rsidRDefault="001B72B3" w:rsidP="001B72B3">
            <w:pPr>
              <w:rPr>
                <w:rFonts w:ascii="Arial" w:hAnsi="Arial" w:cs="Arial"/>
                <w:sz w:val="20"/>
                <w:szCs w:val="20"/>
              </w:rPr>
            </w:pPr>
            <w:r w:rsidRPr="001835E0">
              <w:rPr>
                <w:rFonts w:ascii="Arial" w:hAnsi="Arial" w:cs="Arial"/>
                <w:sz w:val="20"/>
                <w:szCs w:val="20"/>
              </w:rPr>
              <w:t>E5</w:t>
            </w:r>
          </w:p>
        </w:tc>
        <w:tc>
          <w:tcPr>
            <w:tcW w:w="449" w:type="dxa"/>
          </w:tcPr>
          <w:p w14:paraId="12BDCF22" w14:textId="77777777" w:rsidR="001B72B3" w:rsidRPr="001835E0" w:rsidRDefault="001B72B3" w:rsidP="001B72B3">
            <w:pPr>
              <w:rPr>
                <w:rFonts w:ascii="Arial" w:hAnsi="Arial" w:cs="Arial"/>
                <w:sz w:val="20"/>
                <w:szCs w:val="20"/>
              </w:rPr>
            </w:pPr>
            <w:r w:rsidRPr="001835E0">
              <w:rPr>
                <w:rFonts w:ascii="Arial" w:hAnsi="Arial" w:cs="Arial"/>
                <w:sz w:val="20"/>
                <w:szCs w:val="20"/>
              </w:rPr>
              <w:t>F0</w:t>
            </w:r>
          </w:p>
        </w:tc>
        <w:tc>
          <w:tcPr>
            <w:tcW w:w="461" w:type="dxa"/>
          </w:tcPr>
          <w:p w14:paraId="12BDCF23" w14:textId="77777777" w:rsidR="001B72B3" w:rsidRPr="001835E0" w:rsidRDefault="001B72B3" w:rsidP="001B72B3">
            <w:pPr>
              <w:rPr>
                <w:rFonts w:ascii="Arial" w:hAnsi="Arial" w:cs="Arial"/>
                <w:sz w:val="20"/>
                <w:szCs w:val="20"/>
              </w:rPr>
            </w:pPr>
            <w:r w:rsidRPr="001835E0">
              <w:rPr>
                <w:rFonts w:ascii="Arial" w:hAnsi="Arial" w:cs="Arial"/>
                <w:sz w:val="20"/>
                <w:szCs w:val="20"/>
              </w:rPr>
              <w:t>G0</w:t>
            </w:r>
          </w:p>
        </w:tc>
        <w:tc>
          <w:tcPr>
            <w:tcW w:w="479" w:type="dxa"/>
          </w:tcPr>
          <w:p w14:paraId="12BDCF24" w14:textId="77777777" w:rsidR="001B72B3" w:rsidRPr="001835E0" w:rsidRDefault="001B72B3" w:rsidP="001B72B3">
            <w:pPr>
              <w:rPr>
                <w:rFonts w:ascii="Arial" w:hAnsi="Arial" w:cs="Arial"/>
                <w:sz w:val="20"/>
                <w:szCs w:val="20"/>
              </w:rPr>
            </w:pPr>
            <w:r w:rsidRPr="001835E0">
              <w:rPr>
                <w:rFonts w:ascii="Arial" w:hAnsi="Arial" w:cs="Arial"/>
                <w:sz w:val="20"/>
                <w:szCs w:val="20"/>
              </w:rPr>
              <w:t>H1</w:t>
            </w:r>
          </w:p>
        </w:tc>
        <w:tc>
          <w:tcPr>
            <w:tcW w:w="3944" w:type="dxa"/>
          </w:tcPr>
          <w:p w14:paraId="12BDCF25" w14:textId="77777777" w:rsidR="001B72B3" w:rsidRPr="001835E0" w:rsidRDefault="001B72B3" w:rsidP="001B72B3">
            <w:pPr>
              <w:rPr>
                <w:rFonts w:ascii="Arial" w:hAnsi="Arial" w:cs="Arial"/>
                <w:sz w:val="20"/>
                <w:szCs w:val="20"/>
              </w:rPr>
            </w:pPr>
            <w:r w:rsidRPr="001835E0">
              <w:rPr>
                <w:rFonts w:ascii="Arial" w:hAnsi="Arial" w:cs="Arial"/>
                <w:sz w:val="20"/>
                <w:szCs w:val="20"/>
              </w:rPr>
              <w:t>SYNC (pin 7)</w:t>
            </w:r>
          </w:p>
        </w:tc>
      </w:tr>
      <w:tr w:rsidR="001B72B3" w:rsidRPr="001835E0" w14:paraId="12BDCF31" w14:textId="77777777" w:rsidTr="001B72B3">
        <w:tc>
          <w:tcPr>
            <w:tcW w:w="2218" w:type="dxa"/>
          </w:tcPr>
          <w:p w14:paraId="12BDCF27" w14:textId="77777777" w:rsidR="001B72B3" w:rsidRPr="001835E0" w:rsidRDefault="001B72B3" w:rsidP="001B72B3">
            <w:pPr>
              <w:rPr>
                <w:rFonts w:ascii="Arial" w:hAnsi="Arial" w:cs="Arial"/>
                <w:sz w:val="20"/>
                <w:szCs w:val="20"/>
              </w:rPr>
            </w:pPr>
            <w:r w:rsidRPr="001835E0">
              <w:rPr>
                <w:rFonts w:ascii="Arial" w:hAnsi="Arial" w:cs="Arial"/>
                <w:sz w:val="20"/>
                <w:szCs w:val="20"/>
              </w:rPr>
              <w:t>LMK03806</w:t>
            </w:r>
          </w:p>
        </w:tc>
        <w:tc>
          <w:tcPr>
            <w:tcW w:w="461" w:type="dxa"/>
          </w:tcPr>
          <w:p w14:paraId="12BDCF28" w14:textId="77777777" w:rsidR="001B72B3" w:rsidRPr="001835E0" w:rsidRDefault="001B72B3" w:rsidP="001B72B3">
            <w:pPr>
              <w:rPr>
                <w:rFonts w:ascii="Arial" w:hAnsi="Arial" w:cs="Arial"/>
                <w:sz w:val="20"/>
                <w:szCs w:val="20"/>
              </w:rPr>
            </w:pPr>
            <w:r w:rsidRPr="001835E0">
              <w:rPr>
                <w:rFonts w:ascii="Arial" w:hAnsi="Arial" w:cs="Arial"/>
                <w:sz w:val="20"/>
                <w:szCs w:val="20"/>
              </w:rPr>
              <w:t>A0</w:t>
            </w:r>
          </w:p>
        </w:tc>
        <w:tc>
          <w:tcPr>
            <w:tcW w:w="468" w:type="dxa"/>
          </w:tcPr>
          <w:p w14:paraId="12BDCF29" w14:textId="77777777" w:rsidR="001B72B3" w:rsidRPr="001835E0" w:rsidRDefault="001B72B3" w:rsidP="001B72B3">
            <w:pPr>
              <w:rPr>
                <w:rFonts w:ascii="Arial" w:hAnsi="Arial" w:cs="Arial"/>
                <w:sz w:val="20"/>
                <w:szCs w:val="20"/>
              </w:rPr>
            </w:pPr>
          </w:p>
        </w:tc>
        <w:tc>
          <w:tcPr>
            <w:tcW w:w="468" w:type="dxa"/>
          </w:tcPr>
          <w:p w14:paraId="12BDCF2A" w14:textId="77777777" w:rsidR="001B72B3" w:rsidRPr="001835E0" w:rsidRDefault="001B72B3" w:rsidP="001B72B3">
            <w:pPr>
              <w:rPr>
                <w:rFonts w:ascii="Arial" w:hAnsi="Arial" w:cs="Arial"/>
                <w:sz w:val="20"/>
                <w:szCs w:val="20"/>
              </w:rPr>
            </w:pPr>
            <w:r w:rsidRPr="001835E0">
              <w:rPr>
                <w:rFonts w:ascii="Arial" w:hAnsi="Arial" w:cs="Arial"/>
                <w:sz w:val="20"/>
                <w:szCs w:val="20"/>
              </w:rPr>
              <w:t>C1</w:t>
            </w:r>
          </w:p>
        </w:tc>
        <w:tc>
          <w:tcPr>
            <w:tcW w:w="461" w:type="dxa"/>
          </w:tcPr>
          <w:p w14:paraId="12BDCF2B" w14:textId="77777777" w:rsidR="001B72B3" w:rsidRPr="001835E0" w:rsidRDefault="001B72B3" w:rsidP="001B72B3">
            <w:pPr>
              <w:rPr>
                <w:rFonts w:ascii="Arial" w:hAnsi="Arial" w:cs="Arial"/>
                <w:sz w:val="20"/>
                <w:szCs w:val="20"/>
              </w:rPr>
            </w:pPr>
          </w:p>
        </w:tc>
        <w:tc>
          <w:tcPr>
            <w:tcW w:w="457" w:type="dxa"/>
          </w:tcPr>
          <w:p w14:paraId="12BDCF2C" w14:textId="77777777" w:rsidR="001B72B3" w:rsidRPr="001835E0" w:rsidRDefault="001B72B3" w:rsidP="001B72B3">
            <w:pPr>
              <w:rPr>
                <w:rFonts w:ascii="Arial" w:hAnsi="Arial" w:cs="Arial"/>
                <w:sz w:val="20"/>
                <w:szCs w:val="20"/>
              </w:rPr>
            </w:pPr>
            <w:r w:rsidRPr="001835E0">
              <w:rPr>
                <w:rFonts w:ascii="Arial" w:hAnsi="Arial" w:cs="Arial"/>
                <w:sz w:val="20"/>
                <w:szCs w:val="20"/>
              </w:rPr>
              <w:t>E5</w:t>
            </w:r>
          </w:p>
        </w:tc>
        <w:tc>
          <w:tcPr>
            <w:tcW w:w="449" w:type="dxa"/>
          </w:tcPr>
          <w:p w14:paraId="12BDCF2D" w14:textId="77777777" w:rsidR="001B72B3" w:rsidRPr="001835E0" w:rsidRDefault="001B72B3" w:rsidP="001B72B3">
            <w:pPr>
              <w:rPr>
                <w:rFonts w:ascii="Arial" w:hAnsi="Arial" w:cs="Arial"/>
                <w:sz w:val="20"/>
                <w:szCs w:val="20"/>
              </w:rPr>
            </w:pPr>
            <w:r w:rsidRPr="001835E0">
              <w:rPr>
                <w:rFonts w:ascii="Arial" w:hAnsi="Arial" w:cs="Arial"/>
                <w:sz w:val="20"/>
                <w:szCs w:val="20"/>
              </w:rPr>
              <w:t>F0</w:t>
            </w:r>
          </w:p>
        </w:tc>
        <w:tc>
          <w:tcPr>
            <w:tcW w:w="461" w:type="dxa"/>
          </w:tcPr>
          <w:p w14:paraId="12BDCF2E" w14:textId="77777777" w:rsidR="001B72B3" w:rsidRPr="001835E0" w:rsidRDefault="001B72B3" w:rsidP="001B72B3">
            <w:pPr>
              <w:rPr>
                <w:rFonts w:ascii="Arial" w:hAnsi="Arial" w:cs="Arial"/>
                <w:sz w:val="20"/>
                <w:szCs w:val="20"/>
              </w:rPr>
            </w:pPr>
            <w:r w:rsidRPr="001835E0">
              <w:rPr>
                <w:rFonts w:ascii="Arial" w:hAnsi="Arial" w:cs="Arial"/>
                <w:sz w:val="20"/>
                <w:szCs w:val="20"/>
              </w:rPr>
              <w:t>G0</w:t>
            </w:r>
          </w:p>
        </w:tc>
        <w:tc>
          <w:tcPr>
            <w:tcW w:w="479" w:type="dxa"/>
          </w:tcPr>
          <w:p w14:paraId="12BDCF2F" w14:textId="77777777" w:rsidR="001B72B3" w:rsidRPr="001835E0" w:rsidRDefault="001B72B3" w:rsidP="001B72B3">
            <w:pPr>
              <w:rPr>
                <w:rFonts w:ascii="Arial" w:hAnsi="Arial" w:cs="Arial"/>
                <w:sz w:val="20"/>
                <w:szCs w:val="20"/>
              </w:rPr>
            </w:pPr>
            <w:r w:rsidRPr="001835E0">
              <w:rPr>
                <w:rFonts w:ascii="Arial" w:hAnsi="Arial" w:cs="Arial"/>
                <w:sz w:val="20"/>
                <w:szCs w:val="20"/>
              </w:rPr>
              <w:t>H1</w:t>
            </w:r>
          </w:p>
        </w:tc>
        <w:tc>
          <w:tcPr>
            <w:tcW w:w="3944" w:type="dxa"/>
          </w:tcPr>
          <w:p w14:paraId="12BDCF30" w14:textId="77777777" w:rsidR="001B72B3" w:rsidRPr="001835E0" w:rsidRDefault="001B72B3" w:rsidP="001B72B3">
            <w:pPr>
              <w:rPr>
                <w:rFonts w:ascii="Arial" w:hAnsi="Arial" w:cs="Arial"/>
                <w:sz w:val="20"/>
                <w:szCs w:val="20"/>
              </w:rPr>
            </w:pPr>
          </w:p>
        </w:tc>
      </w:tr>
      <w:tr w:rsidR="001B72B3" w:rsidRPr="001835E0" w14:paraId="12BDCF3C" w14:textId="77777777" w:rsidTr="001B72B3">
        <w:tc>
          <w:tcPr>
            <w:tcW w:w="2218" w:type="dxa"/>
          </w:tcPr>
          <w:p w14:paraId="12BDCF32" w14:textId="77777777" w:rsidR="001B72B3" w:rsidRPr="001835E0" w:rsidRDefault="001B72B3" w:rsidP="001B72B3">
            <w:pPr>
              <w:rPr>
                <w:rFonts w:ascii="Arial" w:hAnsi="Arial" w:cs="Arial"/>
                <w:sz w:val="20"/>
                <w:szCs w:val="20"/>
              </w:rPr>
            </w:pPr>
            <w:r w:rsidRPr="001835E0">
              <w:rPr>
                <w:rFonts w:ascii="Arial" w:hAnsi="Arial" w:cs="Arial"/>
                <w:sz w:val="20"/>
                <w:szCs w:val="20"/>
              </w:rPr>
              <w:t>LMK04100</w:t>
            </w:r>
          </w:p>
        </w:tc>
        <w:tc>
          <w:tcPr>
            <w:tcW w:w="461" w:type="dxa"/>
          </w:tcPr>
          <w:p w14:paraId="12BDCF33" w14:textId="77777777" w:rsidR="001B72B3" w:rsidRPr="001835E0" w:rsidRDefault="001B72B3" w:rsidP="001B72B3">
            <w:pPr>
              <w:rPr>
                <w:rFonts w:ascii="Arial" w:hAnsi="Arial" w:cs="Arial"/>
                <w:sz w:val="20"/>
                <w:szCs w:val="20"/>
              </w:rPr>
            </w:pPr>
            <w:r w:rsidRPr="001835E0">
              <w:rPr>
                <w:rFonts w:ascii="Arial" w:hAnsi="Arial" w:cs="Arial"/>
                <w:sz w:val="20"/>
                <w:szCs w:val="20"/>
              </w:rPr>
              <w:t>A0</w:t>
            </w:r>
          </w:p>
        </w:tc>
        <w:tc>
          <w:tcPr>
            <w:tcW w:w="468" w:type="dxa"/>
          </w:tcPr>
          <w:p w14:paraId="12BDCF34" w14:textId="77777777" w:rsidR="001B72B3" w:rsidRPr="001835E0" w:rsidRDefault="001B72B3" w:rsidP="001B72B3">
            <w:pPr>
              <w:rPr>
                <w:rFonts w:ascii="Arial" w:hAnsi="Arial" w:cs="Arial"/>
                <w:sz w:val="20"/>
                <w:szCs w:val="20"/>
              </w:rPr>
            </w:pPr>
          </w:p>
        </w:tc>
        <w:tc>
          <w:tcPr>
            <w:tcW w:w="468" w:type="dxa"/>
          </w:tcPr>
          <w:p w14:paraId="12BDCF35" w14:textId="77777777" w:rsidR="001B72B3" w:rsidRPr="001835E0" w:rsidRDefault="001B72B3" w:rsidP="001B72B3">
            <w:pPr>
              <w:rPr>
                <w:rFonts w:ascii="Arial" w:hAnsi="Arial" w:cs="Arial"/>
                <w:sz w:val="20"/>
                <w:szCs w:val="20"/>
              </w:rPr>
            </w:pPr>
            <w:r w:rsidRPr="001835E0">
              <w:rPr>
                <w:rFonts w:ascii="Arial" w:hAnsi="Arial" w:cs="Arial"/>
                <w:sz w:val="20"/>
                <w:szCs w:val="20"/>
              </w:rPr>
              <w:t>C1</w:t>
            </w:r>
          </w:p>
        </w:tc>
        <w:tc>
          <w:tcPr>
            <w:tcW w:w="461" w:type="dxa"/>
          </w:tcPr>
          <w:p w14:paraId="12BDCF36" w14:textId="77777777" w:rsidR="001B72B3" w:rsidRPr="001835E0" w:rsidRDefault="001B72B3" w:rsidP="001B72B3">
            <w:pPr>
              <w:rPr>
                <w:rFonts w:ascii="Arial" w:hAnsi="Arial" w:cs="Arial"/>
                <w:sz w:val="20"/>
                <w:szCs w:val="20"/>
              </w:rPr>
            </w:pPr>
          </w:p>
        </w:tc>
        <w:tc>
          <w:tcPr>
            <w:tcW w:w="457" w:type="dxa"/>
          </w:tcPr>
          <w:p w14:paraId="12BDCF37" w14:textId="77777777" w:rsidR="001B72B3" w:rsidRPr="001835E0" w:rsidRDefault="001B72B3" w:rsidP="001B72B3">
            <w:pPr>
              <w:rPr>
                <w:rFonts w:ascii="Arial" w:hAnsi="Arial" w:cs="Arial"/>
                <w:sz w:val="20"/>
                <w:szCs w:val="20"/>
              </w:rPr>
            </w:pPr>
            <w:r w:rsidRPr="001835E0">
              <w:rPr>
                <w:rFonts w:ascii="Arial" w:hAnsi="Arial" w:cs="Arial"/>
                <w:sz w:val="20"/>
                <w:szCs w:val="20"/>
              </w:rPr>
              <w:t>E5</w:t>
            </w:r>
          </w:p>
        </w:tc>
        <w:tc>
          <w:tcPr>
            <w:tcW w:w="449" w:type="dxa"/>
          </w:tcPr>
          <w:p w14:paraId="12BDCF38" w14:textId="77777777" w:rsidR="001B72B3" w:rsidRPr="001835E0" w:rsidRDefault="001B72B3" w:rsidP="001B72B3">
            <w:pPr>
              <w:rPr>
                <w:rFonts w:ascii="Arial" w:hAnsi="Arial" w:cs="Arial"/>
                <w:sz w:val="20"/>
                <w:szCs w:val="20"/>
              </w:rPr>
            </w:pPr>
            <w:r w:rsidRPr="001835E0">
              <w:rPr>
                <w:rFonts w:ascii="Arial" w:hAnsi="Arial" w:cs="Arial"/>
                <w:sz w:val="20"/>
                <w:szCs w:val="20"/>
              </w:rPr>
              <w:t>F1</w:t>
            </w:r>
          </w:p>
        </w:tc>
        <w:tc>
          <w:tcPr>
            <w:tcW w:w="461" w:type="dxa"/>
          </w:tcPr>
          <w:p w14:paraId="12BDCF39" w14:textId="77777777" w:rsidR="001B72B3" w:rsidRPr="001835E0" w:rsidRDefault="001B72B3" w:rsidP="001B72B3">
            <w:pPr>
              <w:rPr>
                <w:rFonts w:ascii="Arial" w:hAnsi="Arial" w:cs="Arial"/>
                <w:sz w:val="20"/>
                <w:szCs w:val="20"/>
              </w:rPr>
            </w:pPr>
            <w:r w:rsidRPr="001835E0">
              <w:rPr>
                <w:rFonts w:ascii="Arial" w:hAnsi="Arial" w:cs="Arial"/>
                <w:sz w:val="20"/>
                <w:szCs w:val="20"/>
              </w:rPr>
              <w:t>G1</w:t>
            </w:r>
          </w:p>
        </w:tc>
        <w:tc>
          <w:tcPr>
            <w:tcW w:w="479" w:type="dxa"/>
          </w:tcPr>
          <w:p w14:paraId="12BDCF3A" w14:textId="77777777" w:rsidR="001B72B3" w:rsidRPr="001835E0" w:rsidRDefault="001B72B3" w:rsidP="001B72B3">
            <w:pPr>
              <w:rPr>
                <w:rFonts w:ascii="Arial" w:hAnsi="Arial" w:cs="Arial"/>
                <w:sz w:val="20"/>
                <w:szCs w:val="20"/>
              </w:rPr>
            </w:pPr>
            <w:r w:rsidRPr="001835E0">
              <w:rPr>
                <w:rFonts w:ascii="Arial" w:hAnsi="Arial" w:cs="Arial"/>
                <w:sz w:val="20"/>
                <w:szCs w:val="20"/>
              </w:rPr>
              <w:t>H1</w:t>
            </w:r>
          </w:p>
        </w:tc>
        <w:tc>
          <w:tcPr>
            <w:tcW w:w="3944" w:type="dxa"/>
          </w:tcPr>
          <w:p w14:paraId="12BDCF3B" w14:textId="77777777" w:rsidR="001B72B3" w:rsidRPr="001835E0" w:rsidRDefault="001B72B3" w:rsidP="001B72B3">
            <w:pPr>
              <w:rPr>
                <w:rFonts w:ascii="Arial" w:hAnsi="Arial" w:cs="Arial"/>
                <w:sz w:val="20"/>
                <w:szCs w:val="20"/>
              </w:rPr>
            </w:pPr>
          </w:p>
        </w:tc>
      </w:tr>
    </w:tbl>
    <w:p w14:paraId="12BDCF3D" w14:textId="77777777" w:rsidR="001B72B3" w:rsidRPr="001835E0" w:rsidRDefault="001B72B3" w:rsidP="001B72B3">
      <w:pPr>
        <w:jc w:val="center"/>
        <w:rPr>
          <w:rFonts w:ascii="Arial" w:hAnsi="Arial" w:cs="Arial"/>
          <w:sz w:val="20"/>
          <w:szCs w:val="20"/>
        </w:rPr>
      </w:pPr>
    </w:p>
    <w:p w14:paraId="12BDCF3E" w14:textId="77777777" w:rsidR="001B72B3" w:rsidRPr="001835E0" w:rsidRDefault="001B72B3" w:rsidP="001B72B3">
      <w:pPr>
        <w:rPr>
          <w:rFonts w:ascii="Arial" w:hAnsi="Arial" w:cs="Arial"/>
          <w:sz w:val="20"/>
          <w:szCs w:val="20"/>
        </w:rPr>
      </w:pPr>
      <w:r w:rsidRPr="001835E0">
        <w:rPr>
          <w:rFonts w:ascii="Arial" w:hAnsi="Arial" w:cs="Arial"/>
          <w:sz w:val="20"/>
          <w:szCs w:val="20"/>
        </w:rPr>
        <w:t>Example adapter configuration (LMK01801)</w:t>
      </w:r>
    </w:p>
    <w:p w14:paraId="12BDCF3F" w14:textId="77777777" w:rsidR="001B72B3" w:rsidRPr="001835E0" w:rsidRDefault="001B72B3" w:rsidP="001B72B3">
      <w:pPr>
        <w:rPr>
          <w:rFonts w:ascii="Arial" w:hAnsi="Arial" w:cs="Arial"/>
          <w:sz w:val="20"/>
          <w:szCs w:val="20"/>
        </w:rPr>
      </w:pPr>
      <w:r w:rsidRPr="001835E0">
        <w:rPr>
          <w:rFonts w:ascii="Arial" w:hAnsi="Arial" w:cs="Arial"/>
          <w:sz w:val="20"/>
          <w:szCs w:val="20"/>
        </w:rPr>
        <w:object w:dxaOrig="1423" w:dyaOrig="2471" w14:anchorId="12BDCFA7">
          <v:shape id="_x0000_i1026" type="#_x0000_t75" style="width:114.55pt;height:200.35pt" o:ole="">
            <v:imagedata r:id="rId73" o:title=""/>
          </v:shape>
          <o:OLEObject Type="Embed" ProgID="Visio.Drawing.11" ShapeID="_x0000_i1026" DrawAspect="Content" ObjectID="_1449918668" r:id="rId74"/>
        </w:object>
      </w:r>
    </w:p>
    <w:p w14:paraId="12BDCF40" w14:textId="77777777" w:rsidR="001B72B3" w:rsidRPr="001835E0" w:rsidRDefault="001B72B3" w:rsidP="001B72B3">
      <w:pPr>
        <w:rPr>
          <w:rFonts w:ascii="Arial" w:hAnsi="Arial" w:cs="Arial"/>
          <w:sz w:val="20"/>
          <w:szCs w:val="20"/>
        </w:rPr>
      </w:pPr>
    </w:p>
    <w:p w14:paraId="12BDCF41" w14:textId="77777777" w:rsidR="001B72B3" w:rsidRPr="001835E0" w:rsidRDefault="001B72B3" w:rsidP="001B72B3">
      <w:pPr>
        <w:rPr>
          <w:rFonts w:ascii="Arial" w:hAnsi="Arial" w:cs="Arial"/>
          <w:noProof/>
          <w:sz w:val="20"/>
          <w:szCs w:val="20"/>
        </w:rPr>
      </w:pPr>
      <w:r w:rsidRPr="001835E0">
        <w:rPr>
          <w:rFonts w:ascii="Arial" w:hAnsi="Arial" w:cs="Arial"/>
          <w:sz w:val="20"/>
          <w:szCs w:val="20"/>
        </w:rPr>
        <w:t xml:space="preserve">Open Codeloader.exe </w:t>
      </w:r>
      <w:r w:rsidRPr="001835E0">
        <w:rPr>
          <w:rFonts w:ascii="Arial" w:hAnsi="Arial" w:cs="Arial"/>
          <w:sz w:val="20"/>
          <w:szCs w:val="20"/>
        </w:rPr>
        <w:sym w:font="Wingdings" w:char="F0E0"/>
      </w:r>
      <w:r w:rsidRPr="001835E0">
        <w:rPr>
          <w:rFonts w:ascii="Arial" w:hAnsi="Arial" w:cs="Arial"/>
          <w:sz w:val="20"/>
          <w:szCs w:val="20"/>
        </w:rPr>
        <w:t xml:space="preserve"> Click “Select Device” </w:t>
      </w:r>
      <w:r w:rsidRPr="001835E0">
        <w:rPr>
          <w:rFonts w:ascii="Arial" w:hAnsi="Arial" w:cs="Arial"/>
          <w:noProof/>
          <w:sz w:val="20"/>
          <w:szCs w:val="20"/>
        </w:rPr>
        <w:sym w:font="Wingdings" w:char="F0E0"/>
      </w:r>
      <w:r w:rsidRPr="001835E0">
        <w:rPr>
          <w:rFonts w:ascii="Arial" w:hAnsi="Arial" w:cs="Arial"/>
          <w:noProof/>
          <w:sz w:val="20"/>
          <w:szCs w:val="20"/>
        </w:rPr>
        <w:t xml:space="preserve"> Click “Port Setup” Tab </w:t>
      </w:r>
      <w:r w:rsidRPr="001835E0">
        <w:rPr>
          <w:rFonts w:ascii="Arial" w:hAnsi="Arial" w:cs="Arial"/>
          <w:noProof/>
          <w:sz w:val="20"/>
          <w:szCs w:val="20"/>
        </w:rPr>
        <w:sym w:font="Wingdings" w:char="F0E0"/>
      </w:r>
      <w:r w:rsidRPr="001835E0">
        <w:rPr>
          <w:rFonts w:ascii="Arial" w:hAnsi="Arial" w:cs="Arial"/>
          <w:noProof/>
          <w:sz w:val="20"/>
          <w:szCs w:val="20"/>
        </w:rPr>
        <w:t xml:space="preserve"> Click “USB” </w:t>
      </w:r>
    </w:p>
    <w:p w14:paraId="12BDCF42" w14:textId="77777777" w:rsidR="001B72B3" w:rsidRPr="001835E0" w:rsidRDefault="001B72B3" w:rsidP="001B72B3">
      <w:pPr>
        <w:rPr>
          <w:rFonts w:ascii="Arial" w:hAnsi="Arial" w:cs="Arial"/>
          <w:noProof/>
          <w:sz w:val="20"/>
          <w:szCs w:val="20"/>
        </w:rPr>
      </w:pPr>
      <w:r w:rsidRPr="001835E0">
        <w:rPr>
          <w:rFonts w:ascii="Arial" w:hAnsi="Arial" w:cs="Arial"/>
          <w:noProof/>
          <w:sz w:val="20"/>
          <w:szCs w:val="20"/>
        </w:rPr>
        <w:t>(in Communication Mode)</w:t>
      </w:r>
    </w:p>
    <w:p w14:paraId="12BDCF4B" w14:textId="25F6E75B" w:rsidR="00043752" w:rsidRPr="001835E0" w:rsidRDefault="001B72B3" w:rsidP="002E407B">
      <w:pPr>
        <w:spacing w:after="200" w:line="276" w:lineRule="auto"/>
        <w:rPr>
          <w:rFonts w:ascii="Arial" w:hAnsi="Arial" w:cs="Arial"/>
        </w:rPr>
      </w:pPr>
      <w:r w:rsidRPr="001835E0">
        <w:rPr>
          <w:rFonts w:ascii="Arial" w:hAnsi="Arial" w:cs="Arial"/>
          <w:noProof/>
          <w:sz w:val="20"/>
          <w:szCs w:val="20"/>
        </w:rPr>
        <mc:AlternateContent>
          <mc:Choice Requires="wps">
            <w:drawing>
              <wp:anchor distT="0" distB="0" distL="114300" distR="114300" simplePos="0" relativeHeight="251675648" behindDoc="0" locked="0" layoutInCell="1" allowOverlap="1" wp14:anchorId="12BDCFA8" wp14:editId="12BDCFA9">
                <wp:simplePos x="0" y="0"/>
                <wp:positionH relativeFrom="column">
                  <wp:posOffset>853440</wp:posOffset>
                </wp:positionH>
                <wp:positionV relativeFrom="paragraph">
                  <wp:posOffset>3055620</wp:posOffset>
                </wp:positionV>
                <wp:extent cx="257810" cy="12700"/>
                <wp:effectExtent l="0" t="95250" r="0" b="101600"/>
                <wp:wrapNone/>
                <wp:docPr id="8" name="Curved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10800000">
                          <a:off x="0" y="0"/>
                          <a:ext cx="257810" cy="12700"/>
                        </a:xfrm>
                        <a:prstGeom prst="curvedConnector3">
                          <a:avLst>
                            <a:gd name="adj1" fmla="val 50000"/>
                          </a:avLst>
                        </a:prstGeom>
                        <a:ln w="28575">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urved Connector 8" o:spid="_x0000_s1026" type="#_x0000_t38" style="position:absolute;margin-left:67.2pt;margin-top:240.6pt;width:20.3pt;height:1pt;rotation:18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" adj="10800" strokecolor="red" strokeweight="2.25pt">
                <v:stroke endarrow="block"/>
                <o:lock v:ext="edit" shapetype="f"/>
              </v:shape>
            </w:pict>
          </mc:Fallback>
        </mc:AlternateContent>
      </w:r>
      <w:r w:rsidRPr="001835E0">
        <w:rPr>
          <w:rFonts w:ascii="Arial" w:hAnsi="Arial" w:cs="Arial"/>
          <w:noProof/>
          <w:sz w:val="20"/>
          <w:szCs w:val="20"/>
        </w:rPr>
        <mc:AlternateContent>
          <mc:Choice Requires="wps">
            <w:drawing>
              <wp:anchor distT="0" distB="0" distL="114300" distR="114300" simplePos="0" relativeHeight="251674624" behindDoc="0" locked="0" layoutInCell="1" allowOverlap="1" wp14:anchorId="12BDCFAA" wp14:editId="12BDCFAB">
                <wp:simplePos x="0" y="0"/>
                <wp:positionH relativeFrom="column">
                  <wp:posOffset>680720</wp:posOffset>
                </wp:positionH>
                <wp:positionV relativeFrom="paragraph">
                  <wp:posOffset>2962910</wp:posOffset>
                </wp:positionV>
                <wp:extent cx="217805" cy="217805"/>
                <wp:effectExtent l="0" t="0" r="10795" b="10795"/>
                <wp:wrapNone/>
                <wp:docPr id="67" name="Oval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7805" cy="21780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id="Oval 67" o:spid="_x0000_s1026" style="position:absolute;margin-left:53.6pt;margin-top:233.3pt;width:17.15pt;height:17.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" filled="f" strokecolor="red" strokeweight="2pt">
                <v:path arrowok="t"/>
              </v:oval>
            </w:pict>
          </mc:Fallback>
        </mc:AlternateContent>
      </w:r>
      <w:r w:rsidRPr="001835E0">
        <w:rPr>
          <w:rFonts w:ascii="Arial" w:hAnsi="Arial" w:cs="Arial"/>
          <w:noProof/>
          <w:sz w:val="20"/>
          <w:szCs w:val="20"/>
        </w:rPr>
        <mc:AlternateContent>
          <mc:Choice Requires="wps">
            <w:drawing>
              <wp:anchor distT="0" distB="0" distL="114300" distR="114300" simplePos="0" relativeHeight="251673600" behindDoc="0" locked="0" layoutInCell="1" allowOverlap="1" wp14:anchorId="12BDCFAC" wp14:editId="12BDCFAD">
                <wp:simplePos x="0" y="0"/>
                <wp:positionH relativeFrom="column">
                  <wp:posOffset>1109980</wp:posOffset>
                </wp:positionH>
                <wp:positionV relativeFrom="paragraph">
                  <wp:posOffset>2961005</wp:posOffset>
                </wp:positionV>
                <wp:extent cx="218440" cy="218440"/>
                <wp:effectExtent l="0" t="0" r="10160" b="10160"/>
                <wp:wrapNone/>
                <wp:docPr id="80" name="Oval 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8440" cy="21844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id="Oval 80" o:spid="_x0000_s1026" style="position:absolute;margin-left:87.4pt;margin-top:233.15pt;width:17.2pt;height:17.2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" filled="f" strokecolor="red" strokeweight="2pt">
                <v:path arrowok="t"/>
              </v:oval>
            </w:pict>
          </mc:Fallback>
        </mc:AlternateContent>
      </w:r>
      <w:r w:rsidRPr="001835E0">
        <w:rPr>
          <w:rFonts w:ascii="Arial" w:hAnsi="Arial" w:cs="Arial"/>
          <w:noProof/>
          <w:sz w:val="20"/>
          <w:szCs w:val="20"/>
        </w:rPr>
        <w:t>*</w:t>
      </w:r>
      <w:r w:rsidRPr="001835E0">
        <w:rPr>
          <w:rFonts w:ascii="Arial" w:hAnsi="Arial" w:cs="Arial"/>
          <w:i/>
          <w:noProof/>
          <w:sz w:val="20"/>
          <w:szCs w:val="20"/>
        </w:rPr>
        <w:t>Remember to also make modifications in “Pin Configuration” Section according to Table above</w:t>
      </w:r>
    </w:p>
    <w:sectPr w:rsidR="00043752" w:rsidRPr="001835E0" w:rsidSect="00E176EE">
      <w:headerReference w:type="even" r:id="rId75"/>
      <w:headerReference w:type="default" r:id="rId7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2747F59" w14:textId="77777777" w:rsidR="00B66228" w:rsidRDefault="00B66228" w:rsidP="00043752">
      <w:r>
        <w:separator/>
      </w:r>
    </w:p>
  </w:endnote>
  <w:endnote w:type="continuationSeparator" w:id="0">
    <w:p w14:paraId="23C13563" w14:textId="77777777" w:rsidR="00B66228" w:rsidRDefault="00B66228" w:rsidP="000437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Arial Black">
    <w:panose1 w:val="020B0A04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12940434"/>
      <w:docPartObj>
        <w:docPartGallery w:val="Page Numbers (Bottom of Page)"/>
        <w:docPartUnique/>
      </w:docPartObj>
    </w:sdtPr>
    <w:sdtEndPr>
      <w:rPr>
        <w:rFonts w:ascii="Arial" w:hAnsi="Arial" w:cs="Arial"/>
        <w:color w:val="808080" w:themeColor="background1" w:themeShade="80"/>
        <w:spacing w:val="60"/>
        <w:sz w:val="16"/>
        <w:szCs w:val="16"/>
      </w:rPr>
    </w:sdtEndPr>
    <w:sdtContent>
      <w:p w14:paraId="3B871ECC" w14:textId="18CB7289" w:rsidR="004275E4" w:rsidRPr="001102D5" w:rsidRDefault="004275E4" w:rsidP="00EF3C15">
        <w:pPr>
          <w:pStyle w:val="Footer"/>
          <w:pBdr>
            <w:top w:val="single" w:sz="4" w:space="1" w:color="D9D9D9" w:themeColor="background1" w:themeShade="D9"/>
          </w:pBdr>
          <w:tabs>
            <w:tab w:val="left" w:pos="2265"/>
          </w:tabs>
          <w:jc w:val="center"/>
          <w:rPr>
            <w:rFonts w:ascii="Arial" w:hAnsi="Arial" w:cs="Arial"/>
            <w:bCs/>
            <w:sz w:val="20"/>
            <w:szCs w:val="20"/>
          </w:rPr>
        </w:pPr>
        <w:r w:rsidRPr="00EF3C15">
          <w:rPr>
            <w:rFonts w:ascii="Arial" w:hAnsi="Arial" w:cs="Arial"/>
            <w:b/>
            <w:sz w:val="16"/>
            <w:szCs w:val="16"/>
          </w:rPr>
          <w:fldChar w:fldCharType="begin"/>
        </w:r>
        <w:r w:rsidRPr="00EF3C15">
          <w:rPr>
            <w:rFonts w:ascii="Arial" w:hAnsi="Arial" w:cs="Arial"/>
            <w:b/>
            <w:sz w:val="16"/>
            <w:szCs w:val="16"/>
          </w:rPr>
          <w:instrText xml:space="preserve"> PAGE   \* MERGEFORMAT </w:instrText>
        </w:r>
        <w:r w:rsidRPr="00EF3C15">
          <w:rPr>
            <w:rFonts w:ascii="Arial" w:hAnsi="Arial" w:cs="Arial"/>
            <w:b/>
            <w:sz w:val="16"/>
            <w:szCs w:val="16"/>
          </w:rPr>
          <w:fldChar w:fldCharType="separate"/>
        </w:r>
        <w:r w:rsidR="00DB4159" w:rsidRPr="00DB4159">
          <w:rPr>
            <w:rFonts w:ascii="Arial" w:hAnsi="Arial" w:cs="Arial"/>
            <w:b/>
            <w:bCs/>
            <w:noProof/>
            <w:sz w:val="16"/>
            <w:szCs w:val="16"/>
          </w:rPr>
          <w:t>28</w:t>
        </w:r>
        <w:r w:rsidRPr="00EF3C15">
          <w:rPr>
            <w:rFonts w:ascii="Arial" w:hAnsi="Arial" w:cs="Arial"/>
            <w:b/>
            <w:bCs/>
            <w:noProof/>
            <w:sz w:val="16"/>
            <w:szCs w:val="16"/>
          </w:rPr>
          <w:fldChar w:fldCharType="end"/>
        </w:r>
        <w:r>
          <w:rPr>
            <w:rFonts w:ascii="Arial" w:hAnsi="Arial" w:cs="Arial"/>
            <w:b/>
            <w:bCs/>
            <w:sz w:val="20"/>
            <w:szCs w:val="20"/>
          </w:rPr>
          <w:t xml:space="preserve">     </w:t>
        </w:r>
        <w:r w:rsidRPr="00EF3C15">
          <w:rPr>
            <w:rFonts w:ascii="Arial" w:hAnsi="Arial" w:cs="Arial"/>
            <w:bCs/>
            <w:sz w:val="16"/>
            <w:szCs w:val="16"/>
          </w:rPr>
          <w:t>SNAU126A</w:t>
        </w:r>
        <w:r>
          <w:rPr>
            <w:rFonts w:ascii="Arial" w:hAnsi="Arial" w:cs="Arial"/>
            <w:b/>
            <w:bCs/>
            <w:sz w:val="20"/>
            <w:szCs w:val="20"/>
          </w:rPr>
          <w:tab/>
        </w:r>
        <w:r w:rsidRPr="00C70B01">
          <w:rPr>
            <w:rFonts w:ascii="Arial" w:hAnsi="Arial" w:cs="Arial"/>
            <w:bCs/>
            <w:sz w:val="16"/>
            <w:szCs w:val="16"/>
          </w:rPr>
          <w:t>LMK04906 Family: Low-Noise Clock Jitter with Dual Loop PLLs</w:t>
        </w:r>
        <w:r w:rsidRPr="00C70B01">
          <w:rPr>
            <w:rFonts w:ascii="Arial" w:hAnsi="Arial" w:cs="Arial"/>
            <w:bCs/>
            <w:sz w:val="16"/>
            <w:szCs w:val="16"/>
          </w:rPr>
          <w:tab/>
          <w:t xml:space="preserve">           Revised</w:t>
        </w:r>
        <w:r w:rsidR="002F2F8F">
          <w:rPr>
            <w:rFonts w:ascii="Arial" w:hAnsi="Arial" w:cs="Arial"/>
            <w:bCs/>
            <w:sz w:val="16"/>
            <w:szCs w:val="16"/>
          </w:rPr>
          <w:t xml:space="preserve"> </w:t>
        </w:r>
        <w:r w:rsidRPr="00C70B01">
          <w:rPr>
            <w:rFonts w:ascii="Arial" w:hAnsi="Arial" w:cs="Arial"/>
            <w:bCs/>
            <w:sz w:val="16"/>
            <w:szCs w:val="16"/>
          </w:rPr>
          <w:t>- December 2013</w:t>
        </w:r>
      </w:p>
      <w:p w14:paraId="0409902F" w14:textId="147A9A92" w:rsidR="004275E4" w:rsidRPr="00C70B01" w:rsidRDefault="004275E4" w:rsidP="00C70B01">
        <w:pPr>
          <w:pStyle w:val="Footer"/>
          <w:pBdr>
            <w:top w:val="single" w:sz="4" w:space="1" w:color="D9D9D9" w:themeColor="background1" w:themeShade="D9"/>
          </w:pBdr>
          <w:jc w:val="center"/>
          <w:rPr>
            <w:rFonts w:ascii="Arial" w:hAnsi="Arial" w:cs="Arial"/>
            <w:b/>
            <w:bCs/>
            <w:sz w:val="16"/>
            <w:szCs w:val="16"/>
          </w:rPr>
        </w:pPr>
        <w:r w:rsidRPr="001102D5">
          <w:rPr>
            <w:rFonts w:ascii="Arial" w:hAnsi="Arial" w:cs="Arial"/>
            <w:bCs/>
            <w:sz w:val="16"/>
            <w:szCs w:val="16"/>
          </w:rPr>
          <w:t>Copyright © 2013, Texas Instruments Incorporated</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12052749"/>
      <w:docPartObj>
        <w:docPartGallery w:val="Page Numbers (Bottom of Page)"/>
        <w:docPartUnique/>
      </w:docPartObj>
    </w:sdtPr>
    <w:sdtEndPr>
      <w:rPr>
        <w:rFonts w:ascii="Arial" w:hAnsi="Arial" w:cs="Arial"/>
        <w:color w:val="808080" w:themeColor="background1" w:themeShade="80"/>
        <w:spacing w:val="60"/>
        <w:sz w:val="16"/>
        <w:szCs w:val="16"/>
      </w:rPr>
    </w:sdtEndPr>
    <w:sdtContent>
      <w:p w14:paraId="58E139CC" w14:textId="07D236EC" w:rsidR="004275E4" w:rsidRPr="00C70B01" w:rsidRDefault="004275E4" w:rsidP="001835E0">
        <w:pPr>
          <w:pStyle w:val="Footer"/>
          <w:pBdr>
            <w:top w:val="single" w:sz="4" w:space="1" w:color="D9D9D9" w:themeColor="background1" w:themeShade="D9"/>
          </w:pBdr>
          <w:jc w:val="center"/>
          <w:rPr>
            <w:rFonts w:ascii="Arial" w:hAnsi="Arial" w:cs="Arial"/>
            <w:bCs/>
            <w:sz w:val="16"/>
            <w:szCs w:val="16"/>
          </w:rPr>
        </w:pPr>
        <w:r w:rsidRPr="00C70B01">
          <w:rPr>
            <w:rFonts w:ascii="Arial" w:hAnsi="Arial" w:cs="Arial"/>
            <w:sz w:val="16"/>
            <w:szCs w:val="16"/>
          </w:rPr>
          <w:t>Revised</w:t>
        </w:r>
        <w:r>
          <w:t xml:space="preserve"> - </w:t>
        </w:r>
        <w:r w:rsidRPr="00C70B01">
          <w:rPr>
            <w:rFonts w:ascii="Arial" w:hAnsi="Arial" w:cs="Arial"/>
            <w:bCs/>
            <w:sz w:val="16"/>
            <w:szCs w:val="16"/>
          </w:rPr>
          <w:t>December 2013</w:t>
        </w:r>
        <w:r w:rsidRPr="00C70B01">
          <w:rPr>
            <w:rFonts w:ascii="Arial" w:hAnsi="Arial" w:cs="Arial"/>
            <w:sz w:val="16"/>
            <w:szCs w:val="16"/>
          </w:rPr>
          <w:t xml:space="preserve"> </w:t>
        </w:r>
        <w:r w:rsidRPr="00C70B01">
          <w:rPr>
            <w:rFonts w:ascii="Arial" w:hAnsi="Arial" w:cs="Arial"/>
            <w:sz w:val="16"/>
            <w:szCs w:val="16"/>
          </w:rPr>
          <w:tab/>
        </w:r>
        <w:r w:rsidRPr="00C70B01">
          <w:rPr>
            <w:rFonts w:ascii="Arial" w:hAnsi="Arial" w:cs="Arial"/>
            <w:bCs/>
            <w:sz w:val="16"/>
            <w:szCs w:val="16"/>
          </w:rPr>
          <w:t>LMK04906 Family: Low-Noise Clock Jitter with Dual Loop PLLs</w:t>
        </w:r>
        <w:r w:rsidRPr="00C70B01">
          <w:rPr>
            <w:rFonts w:ascii="Arial" w:hAnsi="Arial" w:cs="Arial"/>
            <w:bCs/>
            <w:sz w:val="16"/>
            <w:szCs w:val="16"/>
          </w:rPr>
          <w:tab/>
          <w:t xml:space="preserve">         </w:t>
        </w:r>
        <w:r>
          <w:rPr>
            <w:rFonts w:ascii="Arial" w:hAnsi="Arial" w:cs="Arial"/>
            <w:bCs/>
            <w:sz w:val="16"/>
            <w:szCs w:val="16"/>
          </w:rPr>
          <w:t xml:space="preserve">SNAU126A   </w:t>
        </w:r>
        <w:r w:rsidRPr="00C70B01">
          <w:rPr>
            <w:rFonts w:ascii="Arial" w:hAnsi="Arial" w:cs="Arial"/>
            <w:bCs/>
            <w:sz w:val="16"/>
            <w:szCs w:val="16"/>
          </w:rPr>
          <w:t xml:space="preserve">  </w:t>
        </w:r>
        <w:r w:rsidRPr="00C70B01">
          <w:rPr>
            <w:rFonts w:ascii="Arial" w:hAnsi="Arial" w:cs="Arial"/>
            <w:sz w:val="16"/>
            <w:szCs w:val="16"/>
          </w:rPr>
          <w:fldChar w:fldCharType="begin"/>
        </w:r>
        <w:r w:rsidRPr="00C70B01">
          <w:rPr>
            <w:rFonts w:ascii="Arial" w:hAnsi="Arial" w:cs="Arial"/>
            <w:sz w:val="16"/>
            <w:szCs w:val="16"/>
          </w:rPr>
          <w:instrText xml:space="preserve"> PAGE   \* MERGEFORMAT </w:instrText>
        </w:r>
        <w:r w:rsidRPr="00C70B01">
          <w:rPr>
            <w:rFonts w:ascii="Arial" w:hAnsi="Arial" w:cs="Arial"/>
            <w:sz w:val="16"/>
            <w:szCs w:val="16"/>
          </w:rPr>
          <w:fldChar w:fldCharType="separate"/>
        </w:r>
        <w:r w:rsidR="00DB4159" w:rsidRPr="00DB4159">
          <w:rPr>
            <w:rFonts w:ascii="Arial" w:hAnsi="Arial" w:cs="Arial"/>
            <w:b/>
            <w:bCs/>
            <w:noProof/>
            <w:sz w:val="16"/>
            <w:szCs w:val="16"/>
          </w:rPr>
          <w:t>35</w:t>
        </w:r>
        <w:r w:rsidRPr="00C70B01">
          <w:rPr>
            <w:rFonts w:ascii="Arial" w:hAnsi="Arial" w:cs="Arial"/>
            <w:b/>
            <w:bCs/>
            <w:noProof/>
            <w:sz w:val="16"/>
            <w:szCs w:val="16"/>
          </w:rPr>
          <w:fldChar w:fldCharType="end"/>
        </w:r>
      </w:p>
      <w:p w14:paraId="126913E2" w14:textId="3B8F8491" w:rsidR="004275E4" w:rsidRPr="00EF3C15" w:rsidRDefault="004275E4" w:rsidP="00EF3C15">
        <w:pPr>
          <w:pStyle w:val="Footer"/>
          <w:pBdr>
            <w:top w:val="single" w:sz="4" w:space="1" w:color="D9D9D9" w:themeColor="background1" w:themeShade="D9"/>
          </w:pBdr>
          <w:jc w:val="center"/>
          <w:rPr>
            <w:rFonts w:ascii="Arial" w:hAnsi="Arial" w:cs="Arial"/>
            <w:b/>
            <w:bCs/>
            <w:sz w:val="16"/>
            <w:szCs w:val="16"/>
          </w:rPr>
        </w:pPr>
        <w:r w:rsidRPr="001102D5">
          <w:rPr>
            <w:rFonts w:ascii="Arial" w:hAnsi="Arial" w:cs="Arial"/>
            <w:bCs/>
            <w:sz w:val="16"/>
            <w:szCs w:val="16"/>
          </w:rPr>
          <w:t>Copyright © 2013, Texas Instruments Incorporated</w: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2338452"/>
      <w:docPartObj>
        <w:docPartGallery w:val="Page Numbers (Bottom of Page)"/>
        <w:docPartUnique/>
      </w:docPartObj>
    </w:sdtPr>
    <w:sdtEndPr>
      <w:rPr>
        <w:rFonts w:ascii="Arial" w:hAnsi="Arial" w:cs="Arial"/>
        <w:color w:val="808080" w:themeColor="background1" w:themeShade="80"/>
        <w:spacing w:val="60"/>
        <w:sz w:val="16"/>
        <w:szCs w:val="16"/>
      </w:rPr>
    </w:sdtEndPr>
    <w:sdtContent>
      <w:sdt>
        <w:sdtPr>
          <w:id w:val="1331097329"/>
          <w:docPartObj>
            <w:docPartGallery w:val="Page Numbers (Bottom of Page)"/>
            <w:docPartUnique/>
          </w:docPartObj>
        </w:sdtPr>
        <w:sdtEndPr>
          <w:rPr>
            <w:rFonts w:ascii="Arial" w:hAnsi="Arial" w:cs="Arial"/>
            <w:color w:val="808080" w:themeColor="background1" w:themeShade="80"/>
            <w:spacing w:val="60"/>
            <w:sz w:val="16"/>
            <w:szCs w:val="16"/>
          </w:rPr>
        </w:sdtEndPr>
        <w:sdtContent>
          <w:p w14:paraId="02F3CFF1" w14:textId="7D94B5CD" w:rsidR="004275E4" w:rsidRDefault="004275E4" w:rsidP="00024BA0">
            <w:pPr>
              <w:pStyle w:val="Footer"/>
              <w:pBdr>
                <w:top w:val="single" w:sz="4" w:space="1" w:color="D9D9D9" w:themeColor="background1" w:themeShade="D9"/>
              </w:pBdr>
              <w:jc w:val="center"/>
            </w:pPr>
          </w:p>
          <w:p w14:paraId="6786F64A" w14:textId="2B3B0BC5" w:rsidR="004275E4" w:rsidRPr="004F20D7" w:rsidRDefault="004275E4" w:rsidP="004F20D7">
            <w:pPr>
              <w:pStyle w:val="Footer"/>
              <w:pBdr>
                <w:top w:val="single" w:sz="4" w:space="1" w:color="D9D9D9" w:themeColor="background1" w:themeShade="D9"/>
              </w:pBdr>
              <w:jc w:val="center"/>
              <w:rPr>
                <w:rFonts w:ascii="Arial" w:hAnsi="Arial" w:cs="Arial"/>
                <w:color w:val="808080" w:themeColor="background1" w:themeShade="80"/>
                <w:spacing w:val="60"/>
                <w:sz w:val="16"/>
                <w:szCs w:val="16"/>
              </w:rPr>
            </w:pPr>
          </w:p>
        </w:sdtContent>
      </w:sdt>
      <w:p w14:paraId="30D9D01F" w14:textId="54A8FDAD" w:rsidR="004275E4" w:rsidRPr="00E75C3F" w:rsidRDefault="004275E4" w:rsidP="00E75C3F">
        <w:pPr>
          <w:pStyle w:val="Footer"/>
          <w:pBdr>
            <w:top w:val="single" w:sz="4" w:space="1" w:color="D9D9D9" w:themeColor="background1" w:themeShade="D9"/>
          </w:pBdr>
          <w:jc w:val="center"/>
          <w:rPr>
            <w:rFonts w:ascii="Arial" w:hAnsi="Arial" w:cs="Arial"/>
            <w:color w:val="808080" w:themeColor="background1" w:themeShade="80"/>
            <w:spacing w:val="60"/>
            <w:sz w:val="16"/>
            <w:szCs w:val="16"/>
          </w:rPr>
        </w:pP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40755281"/>
      <w:docPartObj>
        <w:docPartGallery w:val="Page Numbers (Bottom of Page)"/>
        <w:docPartUnique/>
      </w:docPartObj>
    </w:sdtPr>
    <w:sdtEndPr>
      <w:rPr>
        <w:rFonts w:ascii="Arial" w:hAnsi="Arial" w:cs="Arial"/>
        <w:color w:val="808080" w:themeColor="background1" w:themeShade="80"/>
        <w:spacing w:val="60"/>
        <w:sz w:val="16"/>
        <w:szCs w:val="16"/>
      </w:rPr>
    </w:sdtEndPr>
    <w:sdtContent>
      <w:p w14:paraId="12BDCFBA" w14:textId="446F5F28" w:rsidR="004275E4" w:rsidRPr="00EF3C15" w:rsidRDefault="004275E4" w:rsidP="00A20E0C">
        <w:pPr>
          <w:pStyle w:val="Footer"/>
          <w:pBdr>
            <w:top w:val="single" w:sz="4" w:space="1" w:color="D9D9D9" w:themeColor="background1" w:themeShade="D9"/>
          </w:pBdr>
          <w:jc w:val="center"/>
          <w:rPr>
            <w:rFonts w:ascii="Arial" w:hAnsi="Arial" w:cs="Arial"/>
            <w:bCs/>
            <w:sz w:val="16"/>
            <w:szCs w:val="16"/>
          </w:rPr>
        </w:pPr>
        <w:r w:rsidRPr="00EF3C15">
          <w:rPr>
            <w:rFonts w:ascii="Arial" w:hAnsi="Arial" w:cs="Arial"/>
            <w:sz w:val="16"/>
            <w:szCs w:val="16"/>
          </w:rPr>
          <w:fldChar w:fldCharType="begin"/>
        </w:r>
        <w:r w:rsidRPr="00EF3C15">
          <w:rPr>
            <w:rFonts w:ascii="Arial" w:hAnsi="Arial" w:cs="Arial"/>
            <w:sz w:val="16"/>
            <w:szCs w:val="16"/>
          </w:rPr>
          <w:instrText xml:space="preserve"> PAGE   \* MERGEFORMAT </w:instrText>
        </w:r>
        <w:r w:rsidRPr="00EF3C15">
          <w:rPr>
            <w:rFonts w:ascii="Arial" w:hAnsi="Arial" w:cs="Arial"/>
            <w:sz w:val="16"/>
            <w:szCs w:val="16"/>
          </w:rPr>
          <w:fldChar w:fldCharType="separate"/>
        </w:r>
        <w:r w:rsidR="00DB4159" w:rsidRPr="00DB4159">
          <w:rPr>
            <w:rFonts w:ascii="Arial" w:hAnsi="Arial" w:cs="Arial"/>
            <w:b/>
            <w:bCs/>
            <w:noProof/>
            <w:sz w:val="16"/>
            <w:szCs w:val="16"/>
          </w:rPr>
          <w:t>60</w:t>
        </w:r>
        <w:r w:rsidRPr="00EF3C15">
          <w:rPr>
            <w:rFonts w:ascii="Arial" w:hAnsi="Arial" w:cs="Arial"/>
            <w:b/>
            <w:bCs/>
            <w:noProof/>
            <w:sz w:val="16"/>
            <w:szCs w:val="16"/>
          </w:rPr>
          <w:fldChar w:fldCharType="end"/>
        </w:r>
        <w:r w:rsidRPr="00EF3C15">
          <w:rPr>
            <w:rFonts w:ascii="Arial" w:hAnsi="Arial" w:cs="Arial"/>
            <w:b/>
            <w:bCs/>
            <w:sz w:val="16"/>
            <w:szCs w:val="16"/>
          </w:rPr>
          <w:t xml:space="preserve"> </w:t>
        </w:r>
        <w:r>
          <w:rPr>
            <w:rFonts w:ascii="Arial" w:hAnsi="Arial" w:cs="Arial"/>
            <w:b/>
            <w:bCs/>
            <w:sz w:val="16"/>
            <w:szCs w:val="16"/>
          </w:rPr>
          <w:t xml:space="preserve">     </w:t>
        </w:r>
        <w:r w:rsidRPr="00EF3C15">
          <w:rPr>
            <w:rFonts w:ascii="Arial" w:hAnsi="Arial" w:cs="Arial"/>
            <w:bCs/>
            <w:sz w:val="16"/>
            <w:szCs w:val="16"/>
          </w:rPr>
          <w:t>SNAU126A</w:t>
        </w:r>
        <w:r w:rsidRPr="00EF3C15">
          <w:rPr>
            <w:rFonts w:ascii="Arial" w:hAnsi="Arial" w:cs="Arial"/>
            <w:b/>
            <w:bCs/>
            <w:sz w:val="16"/>
            <w:szCs w:val="16"/>
          </w:rPr>
          <w:tab/>
        </w:r>
        <w:r w:rsidRPr="00EF3C15">
          <w:rPr>
            <w:rFonts w:ascii="Arial" w:hAnsi="Arial" w:cs="Arial"/>
            <w:bCs/>
            <w:sz w:val="16"/>
            <w:szCs w:val="16"/>
          </w:rPr>
          <w:t>LMK04906 Family: Low-Noise Clock Jitter with Dual Loop PLLs</w:t>
        </w:r>
        <w:r w:rsidRPr="00EF3C15">
          <w:rPr>
            <w:rFonts w:ascii="Arial" w:hAnsi="Arial" w:cs="Arial"/>
            <w:bCs/>
            <w:sz w:val="16"/>
            <w:szCs w:val="16"/>
          </w:rPr>
          <w:tab/>
          <w:t xml:space="preserve">              </w:t>
        </w:r>
        <w:r>
          <w:rPr>
            <w:rFonts w:ascii="Arial" w:hAnsi="Arial" w:cs="Arial"/>
            <w:bCs/>
            <w:sz w:val="16"/>
            <w:szCs w:val="16"/>
          </w:rPr>
          <w:t>Revised – December 2013</w:t>
        </w:r>
      </w:p>
      <w:p w14:paraId="12BDCFBB" w14:textId="5E1FBCD9" w:rsidR="004275E4" w:rsidRPr="00EF3C15" w:rsidRDefault="004275E4" w:rsidP="00A20E0C">
        <w:pPr>
          <w:pStyle w:val="Footer"/>
          <w:pBdr>
            <w:top w:val="single" w:sz="4" w:space="1" w:color="D9D9D9" w:themeColor="background1" w:themeShade="D9"/>
          </w:pBdr>
          <w:jc w:val="center"/>
          <w:rPr>
            <w:rFonts w:ascii="Arial" w:hAnsi="Arial" w:cs="Arial"/>
            <w:b/>
            <w:bCs/>
            <w:sz w:val="16"/>
            <w:szCs w:val="16"/>
          </w:rPr>
        </w:pPr>
        <w:r w:rsidRPr="00EF3C15">
          <w:rPr>
            <w:rFonts w:ascii="Arial" w:hAnsi="Arial" w:cs="Arial"/>
            <w:bCs/>
            <w:sz w:val="16"/>
            <w:szCs w:val="16"/>
          </w:rPr>
          <w:t>Copyright © 2013, Texas Instruments Incorporated</w:t>
        </w:r>
      </w:p>
    </w:sdtContent>
  </w:sdt>
  <w:p w14:paraId="12BDCFBC" w14:textId="77777777" w:rsidR="004275E4" w:rsidRDefault="004275E4" w:rsidP="00A20E0C">
    <w:pPr>
      <w:pStyle w:val="Footer"/>
      <w:jc w:val="cen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50868444"/>
      <w:docPartObj>
        <w:docPartGallery w:val="Page Numbers (Bottom of Page)"/>
        <w:docPartUnique/>
      </w:docPartObj>
    </w:sdtPr>
    <w:sdtEndPr>
      <w:rPr>
        <w:rFonts w:ascii="Arial" w:hAnsi="Arial" w:cs="Arial"/>
        <w:color w:val="808080" w:themeColor="background1" w:themeShade="80"/>
        <w:spacing w:val="60"/>
        <w:sz w:val="16"/>
        <w:szCs w:val="16"/>
      </w:rPr>
    </w:sdtEndPr>
    <w:sdtContent>
      <w:p w14:paraId="12BDCFBD" w14:textId="77777777" w:rsidR="004275E4" w:rsidRPr="00EF3C15" w:rsidRDefault="004275E4" w:rsidP="00A20E0C">
        <w:pPr>
          <w:pStyle w:val="Footer"/>
          <w:pBdr>
            <w:top w:val="single" w:sz="4" w:space="1" w:color="D9D9D9" w:themeColor="background1" w:themeShade="D9"/>
          </w:pBdr>
          <w:jc w:val="center"/>
          <w:rPr>
            <w:rFonts w:ascii="Arial" w:hAnsi="Arial" w:cs="Arial"/>
            <w:bCs/>
            <w:sz w:val="16"/>
            <w:szCs w:val="16"/>
          </w:rPr>
        </w:pPr>
        <w:r>
          <w:rPr>
            <w:rFonts w:ascii="Arial" w:hAnsi="Arial" w:cs="Arial"/>
            <w:bCs/>
            <w:sz w:val="16"/>
            <w:szCs w:val="16"/>
          </w:rPr>
          <w:t>Revised – December 2013</w:t>
        </w:r>
        <w:r w:rsidRPr="00EF3C15">
          <w:rPr>
            <w:rFonts w:ascii="Arial" w:hAnsi="Arial" w:cs="Arial"/>
            <w:sz w:val="16"/>
            <w:szCs w:val="16"/>
          </w:rPr>
          <w:t xml:space="preserve"> </w:t>
        </w:r>
        <w:r w:rsidRPr="00EF3C15">
          <w:rPr>
            <w:rFonts w:ascii="Arial" w:hAnsi="Arial" w:cs="Arial"/>
            <w:sz w:val="16"/>
            <w:szCs w:val="16"/>
          </w:rPr>
          <w:tab/>
        </w:r>
        <w:r w:rsidRPr="00EF3C15">
          <w:rPr>
            <w:rFonts w:ascii="Arial" w:hAnsi="Arial" w:cs="Arial"/>
            <w:bCs/>
            <w:sz w:val="16"/>
            <w:szCs w:val="16"/>
          </w:rPr>
          <w:t>LMK04906 Family: Low-Noise Clock Jitter with Dual Loop PLLs</w:t>
        </w:r>
        <w:r w:rsidRPr="00EF3C15">
          <w:rPr>
            <w:rFonts w:ascii="Arial" w:hAnsi="Arial" w:cs="Arial"/>
            <w:bCs/>
            <w:sz w:val="16"/>
            <w:szCs w:val="16"/>
          </w:rPr>
          <w:tab/>
          <w:t xml:space="preserve">        </w:t>
        </w:r>
        <w:r>
          <w:rPr>
            <w:rFonts w:ascii="Arial" w:hAnsi="Arial" w:cs="Arial"/>
            <w:bCs/>
            <w:sz w:val="16"/>
            <w:szCs w:val="16"/>
          </w:rPr>
          <w:t xml:space="preserve">SNAU126A   </w:t>
        </w:r>
        <w:r w:rsidRPr="00EF3C15">
          <w:rPr>
            <w:rFonts w:ascii="Arial" w:hAnsi="Arial" w:cs="Arial"/>
            <w:bCs/>
            <w:sz w:val="16"/>
            <w:szCs w:val="16"/>
          </w:rPr>
          <w:t xml:space="preserve">   </w:t>
        </w:r>
        <w:r w:rsidRPr="00EF3C15">
          <w:rPr>
            <w:rFonts w:ascii="Arial" w:hAnsi="Arial" w:cs="Arial"/>
            <w:sz w:val="16"/>
            <w:szCs w:val="16"/>
          </w:rPr>
          <w:fldChar w:fldCharType="begin"/>
        </w:r>
        <w:r w:rsidRPr="00EF3C15">
          <w:rPr>
            <w:rFonts w:ascii="Arial" w:hAnsi="Arial" w:cs="Arial"/>
            <w:sz w:val="16"/>
            <w:szCs w:val="16"/>
          </w:rPr>
          <w:instrText xml:space="preserve"> PAGE   \* MERGEFORMAT </w:instrText>
        </w:r>
        <w:r w:rsidRPr="00EF3C15">
          <w:rPr>
            <w:rFonts w:ascii="Arial" w:hAnsi="Arial" w:cs="Arial"/>
            <w:sz w:val="16"/>
            <w:szCs w:val="16"/>
          </w:rPr>
          <w:fldChar w:fldCharType="separate"/>
        </w:r>
        <w:r w:rsidR="00DB4159" w:rsidRPr="00DB4159">
          <w:rPr>
            <w:rFonts w:ascii="Arial" w:hAnsi="Arial" w:cs="Arial"/>
            <w:b/>
            <w:bCs/>
            <w:noProof/>
            <w:sz w:val="16"/>
            <w:szCs w:val="16"/>
          </w:rPr>
          <w:t>59</w:t>
        </w:r>
        <w:r w:rsidRPr="00EF3C15">
          <w:rPr>
            <w:rFonts w:ascii="Arial" w:hAnsi="Arial" w:cs="Arial"/>
            <w:b/>
            <w:bCs/>
            <w:noProof/>
            <w:sz w:val="16"/>
            <w:szCs w:val="16"/>
          </w:rPr>
          <w:fldChar w:fldCharType="end"/>
        </w:r>
      </w:p>
      <w:p w14:paraId="12BDCFBF" w14:textId="579E98C0" w:rsidR="004275E4" w:rsidRPr="00896FED" w:rsidRDefault="004275E4" w:rsidP="00896FED">
        <w:pPr>
          <w:pStyle w:val="Footer"/>
          <w:pBdr>
            <w:top w:val="single" w:sz="4" w:space="1" w:color="D9D9D9" w:themeColor="background1" w:themeShade="D9"/>
          </w:pBdr>
          <w:jc w:val="center"/>
          <w:rPr>
            <w:rFonts w:ascii="Arial" w:hAnsi="Arial" w:cs="Arial"/>
            <w:color w:val="808080" w:themeColor="background1" w:themeShade="80"/>
            <w:spacing w:val="60"/>
            <w:sz w:val="16"/>
            <w:szCs w:val="16"/>
          </w:rPr>
        </w:pPr>
        <w:r w:rsidRPr="00EF3C15">
          <w:rPr>
            <w:rFonts w:ascii="Arial" w:hAnsi="Arial" w:cs="Arial"/>
            <w:bCs/>
            <w:sz w:val="16"/>
            <w:szCs w:val="16"/>
          </w:rPr>
          <w:t>Copyright © 2013, Texas Instruments Incorporated</w:t>
        </w:r>
      </w:p>
    </w:sdtContent>
  </w:sdt>
  <w:p w14:paraId="12BDCFC0" w14:textId="77777777" w:rsidR="004275E4" w:rsidRPr="00EE105F" w:rsidRDefault="004275E4" w:rsidP="00EE105F">
    <w:pPr>
      <w:pStyle w:val="Footer"/>
      <w:pBdr>
        <w:top w:val="single" w:sz="4" w:space="1" w:color="D9D9D9" w:themeColor="background1" w:themeShade="D9"/>
      </w:pBdr>
      <w:rPr>
        <w:rFonts w:ascii="Arial" w:hAnsi="Arial" w:cs="Arial"/>
        <w:sz w:val="20"/>
        <w:szCs w:val="20"/>
      </w:rPr>
    </w:pPr>
  </w:p>
  <w:p w14:paraId="12BDCFC1" w14:textId="77777777" w:rsidR="004275E4" w:rsidRDefault="004275E4" w:rsidP="001B72B3">
    <w:pPr>
      <w:pStyle w:val="Footer"/>
      <w:tabs>
        <w:tab w:val="left" w:pos="5542"/>
        <w:tab w:val="center" w:pos="7920"/>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9CDB192" w14:textId="77777777" w:rsidR="00B66228" w:rsidRDefault="00B66228" w:rsidP="00043752">
      <w:r>
        <w:separator/>
      </w:r>
    </w:p>
  </w:footnote>
  <w:footnote w:type="continuationSeparator" w:id="0">
    <w:p w14:paraId="1040DE9D" w14:textId="77777777" w:rsidR="00B66228" w:rsidRDefault="00B66228" w:rsidP="0004375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CC43A4" w14:textId="0851FF82" w:rsidR="002F2F8F" w:rsidRDefault="002F2F8F">
    <w:pPr>
      <w:pStyle w:val="Header"/>
    </w:pPr>
    <w:r>
      <w:rPr>
        <w:noProof/>
      </w:rPr>
      <w:drawing>
        <wp:inline distT="0" distB="0" distL="0" distR="0" wp14:anchorId="4CC3D9A5" wp14:editId="10816A5B">
          <wp:extent cx="1169670" cy="2762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9670" cy="276225"/>
                  </a:xfrm>
                  <a:prstGeom prst="rect">
                    <a:avLst/>
                  </a:prstGeom>
                  <a:noFill/>
                  <a:ln>
                    <a:noFill/>
                  </a:ln>
                </pic:spPr>
              </pic:pic>
            </a:graphicData>
          </a:graphic>
        </wp:inline>
      </w:drawing>
    </w:r>
  </w:p>
  <w:p w14:paraId="4FD9EF9D" w14:textId="77777777" w:rsidR="002F2F8F" w:rsidRDefault="002F2F8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BA0966" w14:textId="77777777" w:rsidR="004275E4" w:rsidRDefault="004275E4">
    <w:pPr>
      <w:pStyle w:val="Header"/>
    </w:pPr>
  </w:p>
  <w:p w14:paraId="12073492" w14:textId="524F8BF0" w:rsidR="004275E4" w:rsidRDefault="004275E4" w:rsidP="001835E0">
    <w:pPr>
      <w:pStyle w:val="Header"/>
      <w:jc w:val="right"/>
    </w:pPr>
    <w:r>
      <w:rPr>
        <w:noProof/>
      </w:rPr>
      <w:drawing>
        <wp:inline distT="0" distB="0" distL="0" distR="0" wp14:anchorId="50B860BC" wp14:editId="4C63F160">
          <wp:extent cx="1169670" cy="276225"/>
          <wp:effectExtent l="0" t="0" r="0"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9670" cy="276225"/>
                  </a:xfrm>
                  <a:prstGeom prst="rect">
                    <a:avLst/>
                  </a:prstGeom>
                  <a:noFill/>
                  <a:ln>
                    <a:noFill/>
                  </a:ln>
                </pic:spPr>
              </pic:pic>
            </a:graphicData>
          </a:graphic>
        </wp:inline>
      </w:drawing>
    </w:r>
  </w:p>
  <w:p w14:paraId="7A4B9F06" w14:textId="77777777" w:rsidR="002F2F8F" w:rsidRDefault="002F2F8F" w:rsidP="001835E0">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jc w:val="center"/>
      <w:tblBorders>
        <w:insideH w:val="single" w:sz="4" w:space="0" w:color="auto"/>
      </w:tblBorders>
      <w:tblLook w:val="0000" w:firstRow="0" w:lastRow="0" w:firstColumn="0" w:lastColumn="0" w:noHBand="0" w:noVBand="0"/>
    </w:tblPr>
    <w:tblGrid>
      <w:gridCol w:w="1955"/>
      <w:gridCol w:w="6612"/>
    </w:tblGrid>
    <w:tr w:rsidR="004275E4" w14:paraId="4E7EF4EC" w14:textId="77777777">
      <w:trPr>
        <w:jc w:val="center"/>
      </w:trPr>
      <w:tc>
        <w:tcPr>
          <w:tcW w:w="1955" w:type="dxa"/>
          <w:vAlign w:val="center"/>
        </w:tcPr>
        <w:p w14:paraId="1BACD9D3" w14:textId="77777777" w:rsidR="004275E4" w:rsidRDefault="004275E4">
          <w:pPr>
            <w:pStyle w:val="Header"/>
          </w:pPr>
        </w:p>
      </w:tc>
      <w:tc>
        <w:tcPr>
          <w:tcW w:w="6612" w:type="dxa"/>
          <w:vAlign w:val="center"/>
        </w:tcPr>
        <w:p w14:paraId="512D360A" w14:textId="77777777" w:rsidR="004275E4" w:rsidRDefault="004275E4">
          <w:pPr>
            <w:pStyle w:val="Header"/>
          </w:pPr>
        </w:p>
      </w:tc>
    </w:tr>
  </w:tbl>
  <w:p w14:paraId="7786F306" w14:textId="77777777" w:rsidR="004275E4" w:rsidRDefault="004275E4">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BDCFB2" w14:textId="77777777" w:rsidR="004275E4" w:rsidRDefault="004275E4" w:rsidP="001102D5">
    <w:pPr>
      <w:spacing w:before="93"/>
      <w:ind w:right="-20"/>
      <w:jc w:val="right"/>
      <w:rPr>
        <w:sz w:val="20"/>
        <w:szCs w:val="20"/>
      </w:rPr>
    </w:pPr>
    <w:r>
      <w:rPr>
        <w:noProof/>
      </w:rPr>
      <w:drawing>
        <wp:inline distT="0" distB="0" distL="0" distR="0" wp14:anchorId="12BDCFCA" wp14:editId="12BDCFCB">
          <wp:extent cx="1169670" cy="276225"/>
          <wp:effectExtent l="0" t="0" r="0" b="9525"/>
          <wp:docPr id="10183" name="Picture 10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9670" cy="276225"/>
                  </a:xfrm>
                  <a:prstGeom prst="rect">
                    <a:avLst/>
                  </a:prstGeom>
                  <a:noFill/>
                  <a:ln>
                    <a:noFill/>
                  </a:ln>
                </pic:spPr>
              </pic:pic>
            </a:graphicData>
          </a:graphic>
        </wp:inline>
      </w:drawing>
    </w:r>
  </w:p>
  <w:p w14:paraId="12BDCFB3" w14:textId="77777777" w:rsidR="004275E4" w:rsidRDefault="004275E4" w:rsidP="001102D5">
    <w:pPr>
      <w:tabs>
        <w:tab w:val="left" w:pos="9260"/>
      </w:tabs>
      <w:spacing w:before="37"/>
      <w:ind w:right="70"/>
      <w:rPr>
        <w:sz w:val="20"/>
        <w:szCs w:val="20"/>
      </w:rPr>
    </w:pPr>
  </w:p>
  <w:p w14:paraId="12BDCFB4" w14:textId="77777777" w:rsidR="004275E4" w:rsidRPr="00AA47D3" w:rsidRDefault="004275E4" w:rsidP="001102D5">
    <w:pPr>
      <w:tabs>
        <w:tab w:val="left" w:pos="9260"/>
      </w:tabs>
      <w:spacing w:before="37"/>
      <w:ind w:right="70"/>
      <w:jc w:val="right"/>
      <w:rPr>
        <w:rFonts w:ascii="Arial" w:eastAsia="Arial" w:hAnsi="Arial" w:cs="Arial"/>
        <w:i/>
        <w:sz w:val="18"/>
        <w:szCs w:val="18"/>
      </w:rPr>
    </w:pPr>
    <w:r>
      <w:rPr>
        <w:rFonts w:asciiTheme="minorHAnsi" w:eastAsiaTheme="minorHAnsi" w:hAnsiTheme="minorHAnsi" w:cstheme="minorBidi"/>
        <w:noProof/>
        <w:sz w:val="22"/>
        <w:szCs w:val="22"/>
      </w:rPr>
      <mc:AlternateContent>
        <mc:Choice Requires="wpg">
          <w:drawing>
            <wp:anchor distT="0" distB="0" distL="114300" distR="114300" simplePos="0" relativeHeight="251666432" behindDoc="1" locked="0" layoutInCell="1" allowOverlap="1" wp14:anchorId="12BDCFCC" wp14:editId="12BDCFCD">
              <wp:simplePos x="0" y="0"/>
              <wp:positionH relativeFrom="page">
                <wp:posOffset>685800</wp:posOffset>
              </wp:positionH>
              <wp:positionV relativeFrom="paragraph">
                <wp:posOffset>178435</wp:posOffset>
              </wp:positionV>
              <wp:extent cx="6400800" cy="1270"/>
              <wp:effectExtent l="19050" t="16510" r="19050" b="10795"/>
              <wp:wrapNone/>
              <wp:docPr id="90"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00800" cy="1270"/>
                        <a:chOff x="1080" y="281"/>
                        <a:chExt cx="10080" cy="2"/>
                      </a:xfrm>
                    </wpg:grpSpPr>
                    <wps:wsp>
                      <wps:cNvPr id="91" name="Freeform 11"/>
                      <wps:cNvSpPr>
                        <a:spLocks/>
                      </wps:cNvSpPr>
                      <wps:spPr bwMode="auto">
                        <a:xfrm>
                          <a:off x="1080" y="281"/>
                          <a:ext cx="10080" cy="2"/>
                        </a:xfrm>
                        <a:custGeom>
                          <a:avLst/>
                          <a:gdLst>
                            <a:gd name="T0" fmla="+- 0 1080 1080"/>
                            <a:gd name="T1" fmla="*/ T0 w 10080"/>
                            <a:gd name="T2" fmla="+- 0 11160 1080"/>
                            <a:gd name="T3" fmla="*/ T2 w 10080"/>
                          </a:gdLst>
                          <a:ahLst/>
                          <a:cxnLst>
                            <a:cxn ang="0">
                              <a:pos x="T1" y="0"/>
                            </a:cxn>
                            <a:cxn ang="0">
                              <a:pos x="T3" y="0"/>
                            </a:cxn>
                          </a:cxnLst>
                          <a:rect l="0" t="0" r="r" b="b"/>
                          <a:pathLst>
                            <a:path w="10080">
                              <a:moveTo>
                                <a:pt x="0" y="0"/>
                              </a:moveTo>
                              <a:lnTo>
                                <a:pt x="10080" y="0"/>
                              </a:lnTo>
                            </a:path>
                          </a:pathLst>
                        </a:custGeom>
                        <a:noFill/>
                        <a:ln w="203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0" o:spid="_x0000_s1026" style="position:absolute;margin-left:54pt;margin-top:14.05pt;width:7in;height:.1pt;z-index:-251650048;mso-position-horizontal-relative:page" coordorigin="1080,281" coordsize="1008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">
              <v:shape id="Freeform 11" o:spid="_x0000_s1027" style="position:absolute;left:1080;top:281;width:10080;height:2;visibility:visible;mso-wrap-style:square;v-text-anchor:top" coordsize="100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asNMEA&#10;AADbAAAADwAAAGRycy9kb3ducmV2LnhtbESPQYvCMBSE78L+h/AWvMia6kG021REWNijW4VeH82z&#10;LTYvJYlt/fdmQfA4zMw3TLafTCcGcr61rGC1TEAQV1a3XCu4nH++tiB8QNbYWSYFD/Kwzz9mGaba&#10;jvxHQxFqESHsU1TQhNCnUvqqIYN+aXvi6F2tMxiidLXUDscIN51cJ8lGGmw5LjTY07Gh6lbcjQIu&#10;knLty8Wg2+M43k+F256vTqn553T4BhFoCu/wq/2rFexW8P8l/gCZP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mrDTBAAAA2wAAAA8AAAAAAAAAAAAAAAAAmAIAAGRycy9kb3du&#10;cmV2LnhtbFBLBQYAAAAABAAEAPUAAACGAwAAAAA=&#10;" path="m,l10080,e" filled="f" strokeweight="1.6pt">
                <v:path arrowok="t" o:connecttype="custom" o:connectlocs="0,0;10080,0" o:connectangles="0,0"/>
              </v:shape>
              <w10:wrap anchorx="page"/>
            </v:group>
          </w:pict>
        </mc:Fallback>
      </mc:AlternateContent>
    </w:r>
    <w:r>
      <w:rPr>
        <w:sz w:val="20"/>
        <w:szCs w:val="20"/>
      </w:rPr>
      <w:t xml:space="preserve">   </w:t>
    </w:r>
    <w:hyperlink r:id="rId2">
      <w:r>
        <w:rPr>
          <w:rFonts w:ascii="Arial" w:eastAsia="Arial" w:hAnsi="Arial" w:cs="Arial"/>
          <w:w w:val="109"/>
          <w:sz w:val="16"/>
          <w:szCs w:val="16"/>
        </w:rPr>
        <w:t>www.ti.com</w:t>
      </w:r>
    </w:hyperlink>
  </w:p>
  <w:p w14:paraId="12BDCFB5" w14:textId="77777777" w:rsidR="004275E4" w:rsidRDefault="004275E4">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BDCFB6" w14:textId="77777777" w:rsidR="004275E4" w:rsidRDefault="004275E4" w:rsidP="00A20E0C">
    <w:pPr>
      <w:pStyle w:val="Header"/>
      <w:tabs>
        <w:tab w:val="clear" w:pos="4680"/>
        <w:tab w:val="clear" w:pos="9360"/>
        <w:tab w:val="left" w:pos="2227"/>
      </w:tabs>
    </w:pPr>
    <w:r>
      <w:rPr>
        <w:noProof/>
      </w:rPr>
      <w:drawing>
        <wp:inline distT="0" distB="0" distL="0" distR="0" wp14:anchorId="12BDCFCE" wp14:editId="12BDCFCF">
          <wp:extent cx="1169670" cy="276225"/>
          <wp:effectExtent l="0" t="0" r="0" b="9525"/>
          <wp:docPr id="10184" name="Picture 10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9670" cy="276225"/>
                  </a:xfrm>
                  <a:prstGeom prst="rect">
                    <a:avLst/>
                  </a:prstGeom>
                  <a:noFill/>
                  <a:ln>
                    <a:noFill/>
                  </a:ln>
                </pic:spPr>
              </pic:pic>
            </a:graphicData>
          </a:graphic>
        </wp:inline>
      </w:drawing>
    </w:r>
    <w:r>
      <w:tab/>
    </w:r>
  </w:p>
  <w:p w14:paraId="12BDCFB7" w14:textId="77777777" w:rsidR="004275E4" w:rsidRDefault="004275E4" w:rsidP="00A20E0C">
    <w:pPr>
      <w:pStyle w:val="Header"/>
    </w:pPr>
  </w:p>
  <w:p w14:paraId="12BDCFB8" w14:textId="77777777" w:rsidR="004275E4" w:rsidRDefault="004275E4" w:rsidP="00A20E0C">
    <w:pPr>
      <w:pStyle w:val="Header"/>
      <w:rPr>
        <w:rFonts w:ascii="Arial" w:hAnsi="Arial" w:cs="Arial"/>
        <w:sz w:val="20"/>
        <w:szCs w:val="20"/>
      </w:rPr>
    </w:pPr>
    <w:r w:rsidRPr="00043752">
      <w:rPr>
        <w:rFonts w:ascii="Arial" w:hAnsi="Arial" w:cs="Arial"/>
        <w:sz w:val="20"/>
        <w:szCs w:val="20"/>
      </w:rPr>
      <w:t>www.ti.com</w:t>
    </w:r>
  </w:p>
  <w:p w14:paraId="12BDCFB9" w14:textId="77777777" w:rsidR="004275E4" w:rsidRPr="00A20E0C" w:rsidRDefault="004275E4">
    <w:pPr>
      <w:pStyle w:val="Header"/>
      <w:rPr>
        <w:rFonts w:ascii="Arial" w:hAnsi="Arial" w:cs="Arial"/>
        <w:sz w:val="20"/>
        <w:szCs w:val="20"/>
      </w:rPr>
    </w:pPr>
    <w:r>
      <w:rPr>
        <w:rFonts w:ascii="Arial" w:hAnsi="Arial" w:cs="Arial"/>
        <w:noProof/>
        <w:sz w:val="20"/>
        <w:szCs w:val="20"/>
      </w:rPr>
      <mc:AlternateContent>
        <mc:Choice Requires="wps">
          <w:drawing>
            <wp:anchor distT="0" distB="0" distL="114300" distR="114300" simplePos="0" relativeHeight="251664384" behindDoc="0" locked="0" layoutInCell="1" allowOverlap="1" wp14:anchorId="12BDCFD0" wp14:editId="12BDCFD1">
              <wp:simplePos x="0" y="0"/>
              <wp:positionH relativeFrom="column">
                <wp:posOffset>-266</wp:posOffset>
              </wp:positionH>
              <wp:positionV relativeFrom="paragraph">
                <wp:posOffset>33005</wp:posOffset>
              </wp:positionV>
              <wp:extent cx="6550025" cy="0"/>
              <wp:effectExtent l="0" t="0" r="22225" b="19050"/>
              <wp:wrapNone/>
              <wp:docPr id="10182" name="Straight Connector 10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5002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0182"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6pt" to="515.75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" strokeweight="1.5pt"/>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BDCFC2" w14:textId="77777777" w:rsidR="004275E4" w:rsidRDefault="004275E4">
    <w:pPr>
      <w:pStyle w:val="Header"/>
    </w:pPr>
    <w:r>
      <w:rPr>
        <w:noProof/>
      </w:rPr>
      <w:drawing>
        <wp:inline distT="0" distB="0" distL="0" distR="0" wp14:anchorId="12BDCFD2" wp14:editId="12BDCFD3">
          <wp:extent cx="1169670" cy="2762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9670" cy="276225"/>
                  </a:xfrm>
                  <a:prstGeom prst="rect">
                    <a:avLst/>
                  </a:prstGeom>
                  <a:noFill/>
                  <a:ln>
                    <a:noFill/>
                  </a:ln>
                </pic:spPr>
              </pic:pic>
            </a:graphicData>
          </a:graphic>
        </wp:inline>
      </w:drawing>
    </w:r>
  </w:p>
  <w:p w14:paraId="12BDCFC3" w14:textId="77777777" w:rsidR="004275E4" w:rsidRDefault="004275E4">
    <w:pPr>
      <w:pStyle w:val="Header"/>
    </w:pPr>
  </w:p>
  <w:p w14:paraId="12BDCFC4" w14:textId="77777777" w:rsidR="004275E4" w:rsidRDefault="004275E4" w:rsidP="00043752">
    <w:pPr>
      <w:pStyle w:val="Header"/>
      <w:rPr>
        <w:rFonts w:ascii="Arial" w:hAnsi="Arial" w:cs="Arial"/>
        <w:sz w:val="20"/>
        <w:szCs w:val="20"/>
      </w:rPr>
    </w:pPr>
    <w:r w:rsidRPr="00043752">
      <w:rPr>
        <w:rFonts w:ascii="Arial" w:hAnsi="Arial" w:cs="Arial"/>
        <w:sz w:val="20"/>
        <w:szCs w:val="20"/>
      </w:rPr>
      <w:t>www.ti.com</w:t>
    </w:r>
  </w:p>
  <w:p w14:paraId="12BDCFC5" w14:textId="77777777" w:rsidR="004275E4" w:rsidRPr="00043752" w:rsidRDefault="004275E4" w:rsidP="00043752">
    <w:pPr>
      <w:pStyle w:val="Header"/>
      <w:rPr>
        <w:rFonts w:ascii="Arial" w:hAnsi="Arial" w:cs="Arial"/>
        <w:sz w:val="20"/>
        <w:szCs w:val="20"/>
      </w:rPr>
    </w:pPr>
    <w:r>
      <w:rPr>
        <w:rFonts w:ascii="Arial" w:hAnsi="Arial" w:cs="Arial"/>
        <w:noProof/>
        <w:sz w:val="20"/>
        <w:szCs w:val="20"/>
      </w:rPr>
      <mc:AlternateContent>
        <mc:Choice Requires="wps">
          <w:drawing>
            <wp:anchor distT="0" distB="0" distL="114300" distR="114300" simplePos="0" relativeHeight="251658240" behindDoc="0" locked="0" layoutInCell="1" allowOverlap="1" wp14:anchorId="12BDCFD4" wp14:editId="12BDCFD5">
              <wp:simplePos x="0" y="0"/>
              <wp:positionH relativeFrom="column">
                <wp:posOffset>-266</wp:posOffset>
              </wp:positionH>
              <wp:positionV relativeFrom="paragraph">
                <wp:posOffset>33005</wp:posOffset>
              </wp:positionV>
              <wp:extent cx="6550025" cy="0"/>
              <wp:effectExtent l="0" t="0" r="22225" b="1905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5002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6pt" to="515.75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" strokeweight="1.5pt"/>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BDCFC6" w14:textId="77777777" w:rsidR="004275E4" w:rsidRDefault="004275E4" w:rsidP="00043752">
    <w:pPr>
      <w:pStyle w:val="Header"/>
      <w:jc w:val="right"/>
    </w:pPr>
    <w:r>
      <w:rPr>
        <w:noProof/>
      </w:rPr>
      <w:drawing>
        <wp:inline distT="0" distB="0" distL="0" distR="0" wp14:anchorId="12BDCFD6" wp14:editId="12BDCFD7">
          <wp:extent cx="1169670" cy="2762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9670" cy="276225"/>
                  </a:xfrm>
                  <a:prstGeom prst="rect">
                    <a:avLst/>
                  </a:prstGeom>
                  <a:noFill/>
                  <a:ln>
                    <a:noFill/>
                  </a:ln>
                </pic:spPr>
              </pic:pic>
            </a:graphicData>
          </a:graphic>
        </wp:inline>
      </w:drawing>
    </w:r>
  </w:p>
  <w:p w14:paraId="12BDCFC7" w14:textId="77777777" w:rsidR="004275E4" w:rsidRDefault="004275E4" w:rsidP="00043752">
    <w:pPr>
      <w:pStyle w:val="Header"/>
    </w:pPr>
  </w:p>
  <w:p w14:paraId="12BDCFC8" w14:textId="77777777" w:rsidR="004275E4" w:rsidRDefault="004275E4" w:rsidP="00043752">
    <w:pPr>
      <w:pStyle w:val="Header"/>
      <w:jc w:val="right"/>
      <w:rPr>
        <w:rFonts w:ascii="Arial" w:hAnsi="Arial" w:cs="Arial"/>
        <w:sz w:val="20"/>
        <w:szCs w:val="20"/>
      </w:rPr>
    </w:pPr>
    <w:r w:rsidRPr="00043752">
      <w:rPr>
        <w:rFonts w:ascii="Arial" w:hAnsi="Arial" w:cs="Arial"/>
        <w:sz w:val="20"/>
        <w:szCs w:val="20"/>
      </w:rPr>
      <w:t>www.ti.com</w:t>
    </w:r>
  </w:p>
  <w:p w14:paraId="12BDCFC9" w14:textId="77777777" w:rsidR="004275E4" w:rsidRPr="00043752" w:rsidRDefault="004275E4">
    <w:pPr>
      <w:pStyle w:val="Header"/>
      <w:rPr>
        <w:rFonts w:ascii="Arial" w:hAnsi="Arial" w:cs="Arial"/>
        <w:sz w:val="20"/>
        <w:szCs w:val="20"/>
      </w:rPr>
    </w:pPr>
    <w:r>
      <w:rPr>
        <w:rFonts w:ascii="Arial" w:hAnsi="Arial" w:cs="Arial"/>
        <w:noProof/>
        <w:sz w:val="20"/>
        <w:szCs w:val="20"/>
      </w:rPr>
      <mc:AlternateContent>
        <mc:Choice Requires="wps">
          <w:drawing>
            <wp:anchor distT="0" distB="0" distL="114300" distR="114300" simplePos="0" relativeHeight="251660288" behindDoc="0" locked="0" layoutInCell="1" allowOverlap="1" wp14:anchorId="12BDCFD8" wp14:editId="12BDCFD9">
              <wp:simplePos x="0" y="0"/>
              <wp:positionH relativeFrom="column">
                <wp:posOffset>-266</wp:posOffset>
              </wp:positionH>
              <wp:positionV relativeFrom="paragraph">
                <wp:posOffset>33005</wp:posOffset>
              </wp:positionV>
              <wp:extent cx="6550025" cy="0"/>
              <wp:effectExtent l="0" t="0" r="22225" b="1905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5002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6pt" to="515.75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" strokeweight="1.5p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33340"/>
    <w:multiLevelType w:val="hybridMultilevel"/>
    <w:tmpl w:val="A37695B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01A245AE"/>
    <w:multiLevelType w:val="hybridMultilevel"/>
    <w:tmpl w:val="4A2CCAA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2466CA5"/>
    <w:multiLevelType w:val="hybridMultilevel"/>
    <w:tmpl w:val="90F6B892"/>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33408F6"/>
    <w:multiLevelType w:val="hybridMultilevel"/>
    <w:tmpl w:val="7B9A2E2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8845EB7"/>
    <w:multiLevelType w:val="hybridMultilevel"/>
    <w:tmpl w:val="4492158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A3A7C2A"/>
    <w:multiLevelType w:val="hybridMultilevel"/>
    <w:tmpl w:val="6762B7BA"/>
    <w:lvl w:ilvl="0" w:tplc="04090001">
      <w:start w:val="1"/>
      <w:numFmt w:val="bullet"/>
      <w:lvlText w:val=""/>
      <w:lvlJc w:val="left"/>
      <w:pPr>
        <w:tabs>
          <w:tab w:val="num" w:pos="1080"/>
        </w:tabs>
        <w:ind w:left="1080" w:hanging="360"/>
      </w:pPr>
      <w:rPr>
        <w:rFonts w:ascii="Symbol" w:hAnsi="Symbol"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
    <w:nsid w:val="0D0767D1"/>
    <w:multiLevelType w:val="hybridMultilevel"/>
    <w:tmpl w:val="EF566B1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1646A90"/>
    <w:multiLevelType w:val="hybridMultilevel"/>
    <w:tmpl w:val="A92C838C"/>
    <w:lvl w:ilvl="0" w:tplc="0409001B">
      <w:start w:val="1"/>
      <w:numFmt w:val="lowerRoman"/>
      <w:lvlText w:val="%1."/>
      <w:lvlJc w:val="righ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
    <w:nsid w:val="1623761B"/>
    <w:multiLevelType w:val="hybridMultilevel"/>
    <w:tmpl w:val="60D68F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6D94A52"/>
    <w:multiLevelType w:val="hybridMultilevel"/>
    <w:tmpl w:val="E6B68B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2100970"/>
    <w:multiLevelType w:val="hybridMultilevel"/>
    <w:tmpl w:val="66DEB5F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287E35F4"/>
    <w:multiLevelType w:val="hybridMultilevel"/>
    <w:tmpl w:val="561CC3D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2A635060"/>
    <w:multiLevelType w:val="hybridMultilevel"/>
    <w:tmpl w:val="F8208624"/>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A7B590F"/>
    <w:multiLevelType w:val="hybridMultilevel"/>
    <w:tmpl w:val="97504F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B1E57A0"/>
    <w:multiLevelType w:val="hybridMultilevel"/>
    <w:tmpl w:val="AD7628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B5E0170"/>
    <w:multiLevelType w:val="hybridMultilevel"/>
    <w:tmpl w:val="4492158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BAC1AA7"/>
    <w:multiLevelType w:val="hybridMultilevel"/>
    <w:tmpl w:val="46B02CB6"/>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7">
    <w:nsid w:val="30334378"/>
    <w:multiLevelType w:val="hybridMultilevel"/>
    <w:tmpl w:val="8D64B8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0EF05D0"/>
    <w:multiLevelType w:val="hybridMultilevel"/>
    <w:tmpl w:val="7F0441B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341D6C61"/>
    <w:multiLevelType w:val="hybridMultilevel"/>
    <w:tmpl w:val="189674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34ED3171"/>
    <w:multiLevelType w:val="hybridMultilevel"/>
    <w:tmpl w:val="D01A1190"/>
    <w:lvl w:ilvl="0" w:tplc="04090003">
      <w:start w:val="1"/>
      <w:numFmt w:val="bullet"/>
      <w:lvlText w:val="o"/>
      <w:lvlJc w:val="left"/>
      <w:pPr>
        <w:tabs>
          <w:tab w:val="num" w:pos="1440"/>
        </w:tabs>
        <w:ind w:left="1440" w:hanging="360"/>
      </w:pPr>
      <w:rPr>
        <w:rFonts w:ascii="Courier New" w:hAnsi="Courier New" w:cs="Courier New"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1">
    <w:nsid w:val="376D0084"/>
    <w:multiLevelType w:val="hybridMultilevel"/>
    <w:tmpl w:val="1220A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96A4950"/>
    <w:multiLevelType w:val="hybridMultilevel"/>
    <w:tmpl w:val="9FDAE9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994113B"/>
    <w:multiLevelType w:val="hybridMultilevel"/>
    <w:tmpl w:val="8ED06A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BA15A0B"/>
    <w:multiLevelType w:val="hybridMultilevel"/>
    <w:tmpl w:val="1D26AD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FD80E40"/>
    <w:multiLevelType w:val="hybridMultilevel"/>
    <w:tmpl w:val="119CCF40"/>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nsid w:val="454D4B99"/>
    <w:multiLevelType w:val="hybridMultilevel"/>
    <w:tmpl w:val="DBEA3510"/>
    <w:lvl w:ilvl="0" w:tplc="04090011">
      <w:start w:val="1"/>
      <w:numFmt w:val="decimal"/>
      <w:lvlText w:val="%1)"/>
      <w:lvlJc w:val="left"/>
      <w:pPr>
        <w:ind w:left="1080" w:hanging="360"/>
      </w:pPr>
    </w:lvl>
    <w:lvl w:ilvl="1" w:tplc="0409001B">
      <w:start w:val="1"/>
      <w:numFmt w:val="lowerRoman"/>
      <w:lvlText w:val="%2."/>
      <w:lvlJc w:val="righ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4B071CD3"/>
    <w:multiLevelType w:val="hybridMultilevel"/>
    <w:tmpl w:val="210891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D8705AF"/>
    <w:multiLevelType w:val="hybridMultilevel"/>
    <w:tmpl w:val="6B947A90"/>
    <w:lvl w:ilvl="0" w:tplc="04090001">
      <w:start w:val="1"/>
      <w:numFmt w:val="bullet"/>
      <w:lvlText w:val=""/>
      <w:lvlJc w:val="left"/>
      <w:pPr>
        <w:tabs>
          <w:tab w:val="num" w:pos="1080"/>
        </w:tabs>
        <w:ind w:left="1080" w:hanging="360"/>
      </w:pPr>
      <w:rPr>
        <w:rFonts w:ascii="Symbol" w:hAnsi="Symbol"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9">
    <w:nsid w:val="4E3811B3"/>
    <w:multiLevelType w:val="hybridMultilevel"/>
    <w:tmpl w:val="85744C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0B5727B"/>
    <w:multiLevelType w:val="hybridMultilevel"/>
    <w:tmpl w:val="5E5419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4731326"/>
    <w:multiLevelType w:val="hybridMultilevel"/>
    <w:tmpl w:val="0390EF38"/>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nsid w:val="5C062927"/>
    <w:multiLevelType w:val="hybridMultilevel"/>
    <w:tmpl w:val="D9567678"/>
    <w:lvl w:ilvl="0" w:tplc="04090011">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nsid w:val="5DA972A0"/>
    <w:multiLevelType w:val="multilevel"/>
    <w:tmpl w:val="48F8DC40"/>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nsid w:val="665C1BB7"/>
    <w:multiLevelType w:val="hybridMultilevel"/>
    <w:tmpl w:val="CA2A2860"/>
    <w:lvl w:ilvl="0" w:tplc="04090003">
      <w:start w:val="1"/>
      <w:numFmt w:val="bullet"/>
      <w:lvlText w:val="o"/>
      <w:lvlJc w:val="left"/>
      <w:pPr>
        <w:tabs>
          <w:tab w:val="num" w:pos="1440"/>
        </w:tabs>
        <w:ind w:left="1440" w:hanging="360"/>
      </w:pPr>
      <w:rPr>
        <w:rFonts w:ascii="Courier New" w:hAnsi="Courier New" w:cs="Courier New"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5">
    <w:nsid w:val="6BEB5366"/>
    <w:multiLevelType w:val="hybridMultilevel"/>
    <w:tmpl w:val="4A0E5F08"/>
    <w:lvl w:ilvl="0" w:tplc="04090011">
      <w:start w:val="1"/>
      <w:numFmt w:val="decimal"/>
      <w:lvlText w:val="%1)"/>
      <w:lvlJc w:val="left"/>
      <w:pPr>
        <w:ind w:left="360" w:hanging="360"/>
      </w:pPr>
      <w:rPr>
        <w:rFonts w:hint="default"/>
      </w:rPr>
    </w:lvl>
    <w:lvl w:ilvl="1" w:tplc="04090011">
      <w:start w:val="1"/>
      <w:numFmt w:val="decimal"/>
      <w:lvlText w:val="%2)"/>
      <w:lvlJc w:val="left"/>
      <w:pPr>
        <w:ind w:left="1080" w:hanging="360"/>
      </w:pPr>
    </w:lvl>
    <w:lvl w:ilvl="2" w:tplc="0409001B">
      <w:start w:val="1"/>
      <w:numFmt w:val="lowerRoman"/>
      <w:lvlText w:val="%3."/>
      <w:lvlJc w:val="right"/>
      <w:pPr>
        <w:ind w:left="1800" w:hanging="180"/>
      </w:pPr>
    </w:lvl>
    <w:lvl w:ilvl="3" w:tplc="04090019">
      <w:start w:val="1"/>
      <w:numFmt w:val="lowerLetter"/>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6BFA1A83"/>
    <w:multiLevelType w:val="hybridMultilevel"/>
    <w:tmpl w:val="4BE29F92"/>
    <w:lvl w:ilvl="0" w:tplc="51967964">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3F543F1"/>
    <w:multiLevelType w:val="hybridMultilevel"/>
    <w:tmpl w:val="1A06976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nsid w:val="75993096"/>
    <w:multiLevelType w:val="hybridMultilevel"/>
    <w:tmpl w:val="48F8DC4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nsid w:val="764E5406"/>
    <w:multiLevelType w:val="hybridMultilevel"/>
    <w:tmpl w:val="48F8DC4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77E3034E"/>
    <w:multiLevelType w:val="hybridMultilevel"/>
    <w:tmpl w:val="C85AC93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nsid w:val="7ACA7D8A"/>
    <w:multiLevelType w:val="hybridMultilevel"/>
    <w:tmpl w:val="D8803F7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41"/>
  </w:num>
  <w:num w:numId="2">
    <w:abstractNumId w:val="2"/>
  </w:num>
  <w:num w:numId="3">
    <w:abstractNumId w:val="18"/>
  </w:num>
  <w:num w:numId="4">
    <w:abstractNumId w:val="19"/>
  </w:num>
  <w:num w:numId="5">
    <w:abstractNumId w:val="40"/>
  </w:num>
  <w:num w:numId="6">
    <w:abstractNumId w:val="37"/>
  </w:num>
  <w:num w:numId="7">
    <w:abstractNumId w:val="0"/>
  </w:num>
  <w:num w:numId="8">
    <w:abstractNumId w:val="11"/>
  </w:num>
  <w:num w:numId="9">
    <w:abstractNumId w:val="28"/>
  </w:num>
  <w:num w:numId="10">
    <w:abstractNumId w:val="5"/>
  </w:num>
  <w:num w:numId="11">
    <w:abstractNumId w:val="20"/>
  </w:num>
  <w:num w:numId="12">
    <w:abstractNumId w:val="34"/>
  </w:num>
  <w:num w:numId="13">
    <w:abstractNumId w:val="38"/>
  </w:num>
  <w:num w:numId="14">
    <w:abstractNumId w:val="33"/>
  </w:num>
  <w:num w:numId="15">
    <w:abstractNumId w:val="10"/>
  </w:num>
  <w:num w:numId="16">
    <w:abstractNumId w:val="3"/>
  </w:num>
  <w:num w:numId="17">
    <w:abstractNumId w:val="4"/>
  </w:num>
  <w:num w:numId="18">
    <w:abstractNumId w:val="39"/>
  </w:num>
  <w:num w:numId="19">
    <w:abstractNumId w:val="15"/>
  </w:num>
  <w:num w:numId="20">
    <w:abstractNumId w:val="17"/>
  </w:num>
  <w:num w:numId="21">
    <w:abstractNumId w:val="6"/>
  </w:num>
  <w:num w:numId="22">
    <w:abstractNumId w:val="14"/>
  </w:num>
  <w:num w:numId="23">
    <w:abstractNumId w:val="1"/>
  </w:num>
  <w:num w:numId="24">
    <w:abstractNumId w:val="25"/>
  </w:num>
  <w:num w:numId="25">
    <w:abstractNumId w:val="13"/>
  </w:num>
  <w:num w:numId="26">
    <w:abstractNumId w:val="31"/>
  </w:num>
  <w:num w:numId="27">
    <w:abstractNumId w:val="35"/>
  </w:num>
  <w:num w:numId="28">
    <w:abstractNumId w:val="26"/>
  </w:num>
  <w:num w:numId="29">
    <w:abstractNumId w:val="32"/>
  </w:num>
  <w:num w:numId="30">
    <w:abstractNumId w:val="7"/>
  </w:num>
  <w:num w:numId="31">
    <w:abstractNumId w:val="16"/>
  </w:num>
  <w:num w:numId="32">
    <w:abstractNumId w:val="9"/>
  </w:num>
  <w:num w:numId="33">
    <w:abstractNumId w:val="36"/>
  </w:num>
  <w:num w:numId="34">
    <w:abstractNumId w:val="22"/>
  </w:num>
  <w:num w:numId="35">
    <w:abstractNumId w:val="23"/>
  </w:num>
  <w:num w:numId="36">
    <w:abstractNumId w:val="29"/>
  </w:num>
  <w:num w:numId="37">
    <w:abstractNumId w:val="30"/>
  </w:num>
  <w:num w:numId="38">
    <w:abstractNumId w:val="24"/>
  </w:num>
  <w:num w:numId="39">
    <w:abstractNumId w:val="21"/>
  </w:num>
  <w:num w:numId="40">
    <w:abstractNumId w:val="27"/>
  </w:num>
  <w:num w:numId="41">
    <w:abstractNumId w:val="8"/>
  </w:num>
  <w:num w:numId="4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attachedTemplate r:id="rId1"/>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28B3"/>
    <w:rsid w:val="00024BA0"/>
    <w:rsid w:val="00043752"/>
    <w:rsid w:val="000574E7"/>
    <w:rsid w:val="001102D5"/>
    <w:rsid w:val="001720C2"/>
    <w:rsid w:val="00174E79"/>
    <w:rsid w:val="001835E0"/>
    <w:rsid w:val="001B72B3"/>
    <w:rsid w:val="001C4817"/>
    <w:rsid w:val="00220A12"/>
    <w:rsid w:val="002D3B24"/>
    <w:rsid w:val="002E407B"/>
    <w:rsid w:val="002F2F8F"/>
    <w:rsid w:val="00335681"/>
    <w:rsid w:val="00354125"/>
    <w:rsid w:val="00382E98"/>
    <w:rsid w:val="003C73A5"/>
    <w:rsid w:val="004275E4"/>
    <w:rsid w:val="004F20D7"/>
    <w:rsid w:val="004F799C"/>
    <w:rsid w:val="00540CC1"/>
    <w:rsid w:val="0064642E"/>
    <w:rsid w:val="006628B3"/>
    <w:rsid w:val="00687B52"/>
    <w:rsid w:val="006D1CF8"/>
    <w:rsid w:val="006E2567"/>
    <w:rsid w:val="00762678"/>
    <w:rsid w:val="00770157"/>
    <w:rsid w:val="007E0161"/>
    <w:rsid w:val="00802752"/>
    <w:rsid w:val="00802E2F"/>
    <w:rsid w:val="00806C13"/>
    <w:rsid w:val="00850A85"/>
    <w:rsid w:val="00877D15"/>
    <w:rsid w:val="00893A22"/>
    <w:rsid w:val="00896FED"/>
    <w:rsid w:val="008C5ED4"/>
    <w:rsid w:val="008E5EE7"/>
    <w:rsid w:val="0090018A"/>
    <w:rsid w:val="009125BB"/>
    <w:rsid w:val="0095653B"/>
    <w:rsid w:val="009A7DFF"/>
    <w:rsid w:val="009F1738"/>
    <w:rsid w:val="00A20E0C"/>
    <w:rsid w:val="00A223F0"/>
    <w:rsid w:val="00A515EE"/>
    <w:rsid w:val="00AB6572"/>
    <w:rsid w:val="00B224AD"/>
    <w:rsid w:val="00B66228"/>
    <w:rsid w:val="00B73B54"/>
    <w:rsid w:val="00B83B70"/>
    <w:rsid w:val="00BF5671"/>
    <w:rsid w:val="00C70B01"/>
    <w:rsid w:val="00C74C31"/>
    <w:rsid w:val="00D0256C"/>
    <w:rsid w:val="00DB4159"/>
    <w:rsid w:val="00E176EE"/>
    <w:rsid w:val="00E63244"/>
    <w:rsid w:val="00E75C3F"/>
    <w:rsid w:val="00EA5CEC"/>
    <w:rsid w:val="00EE105F"/>
    <w:rsid w:val="00EF3C15"/>
    <w:rsid w:val="00FA40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BDC5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0"/>
    <w:lsdException w:name="toc 5" w:uiPriority="0"/>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0"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43752"/>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770157"/>
    <w:pPr>
      <w:keepNext/>
      <w:pageBreakBefore/>
      <w:spacing w:before="120" w:after="40"/>
      <w:outlineLvl w:val="0"/>
    </w:pPr>
    <w:rPr>
      <w:rFonts w:ascii="Arial" w:eastAsia="MS Mincho" w:hAnsi="Arial"/>
      <w:b/>
      <w:kern w:val="32"/>
      <w:sz w:val="32"/>
      <w:lang w:eastAsia="ja-JP"/>
    </w:rPr>
  </w:style>
  <w:style w:type="paragraph" w:styleId="Heading2">
    <w:name w:val="heading 2"/>
    <w:basedOn w:val="Normal"/>
    <w:next w:val="Normal"/>
    <w:link w:val="Heading2Char"/>
    <w:autoRedefine/>
    <w:qFormat/>
    <w:rsid w:val="00770157"/>
    <w:pPr>
      <w:keepNext/>
      <w:overflowPunct w:val="0"/>
      <w:autoSpaceDE w:val="0"/>
      <w:autoSpaceDN w:val="0"/>
      <w:adjustRightInd w:val="0"/>
      <w:spacing w:line="240" w:lineRule="atLeast"/>
      <w:textAlignment w:val="baseline"/>
      <w:outlineLvl w:val="1"/>
    </w:pPr>
    <w:rPr>
      <w:rFonts w:ascii="Arial" w:hAnsi="Arial" w:cs="Arial"/>
      <w:b/>
      <w:bCs/>
      <w:color w:val="0000FF"/>
      <w:spacing w:val="-10"/>
      <w:kern w:val="28"/>
      <w:sz w:val="28"/>
      <w:szCs w:val="20"/>
    </w:rPr>
  </w:style>
  <w:style w:type="paragraph" w:styleId="Heading3">
    <w:name w:val="heading 3"/>
    <w:basedOn w:val="Normal"/>
    <w:next w:val="Normal"/>
    <w:link w:val="Heading3Char"/>
    <w:qFormat/>
    <w:rsid w:val="00770157"/>
    <w:pPr>
      <w:keepNext/>
      <w:spacing w:before="240" w:after="60"/>
      <w:outlineLvl w:val="2"/>
    </w:pPr>
    <w:rPr>
      <w:rFonts w:ascii="Arial" w:eastAsia="MS Mincho" w:hAnsi="Arial" w:cs="Arial"/>
      <w:b/>
      <w:bCs/>
      <w:sz w:val="26"/>
      <w:szCs w:val="26"/>
      <w:lang w:eastAsia="ja-JP"/>
    </w:rPr>
  </w:style>
  <w:style w:type="paragraph" w:styleId="Heading4">
    <w:name w:val="heading 4"/>
    <w:basedOn w:val="Normal"/>
    <w:next w:val="Normal"/>
    <w:link w:val="Heading4Char"/>
    <w:qFormat/>
    <w:rsid w:val="00770157"/>
    <w:pPr>
      <w:keepNext/>
      <w:spacing w:before="240" w:after="60"/>
      <w:outlineLvl w:val="3"/>
    </w:pPr>
    <w:rPr>
      <w:rFonts w:eastAsia="MS Mincho"/>
      <w:b/>
      <w:bCs/>
      <w:sz w:val="28"/>
      <w:szCs w:val="28"/>
      <w:lang w:eastAsia="ja-JP"/>
    </w:rPr>
  </w:style>
  <w:style w:type="paragraph" w:styleId="Heading5">
    <w:name w:val="heading 5"/>
    <w:basedOn w:val="Normal"/>
    <w:next w:val="Normal"/>
    <w:link w:val="Heading5Char"/>
    <w:qFormat/>
    <w:rsid w:val="00770157"/>
    <w:pPr>
      <w:spacing w:before="240" w:after="60"/>
      <w:outlineLvl w:val="4"/>
    </w:pPr>
    <w:rPr>
      <w:rFonts w:eastAsia="MS Mincho"/>
      <w:b/>
      <w:bCs/>
      <w:i/>
      <w:iCs/>
      <w:sz w:val="26"/>
      <w:szCs w:val="26"/>
      <w:lang w:eastAsia="ja-JP"/>
    </w:rPr>
  </w:style>
  <w:style w:type="paragraph" w:styleId="Heading6">
    <w:name w:val="heading 6"/>
    <w:basedOn w:val="Normal"/>
    <w:next w:val="Normal"/>
    <w:link w:val="Heading6Char"/>
    <w:qFormat/>
    <w:rsid w:val="00770157"/>
    <w:pPr>
      <w:spacing w:before="240" w:after="60"/>
      <w:outlineLvl w:val="5"/>
    </w:pPr>
    <w:rPr>
      <w:rFonts w:eastAsia="MS Mincho"/>
      <w:b/>
      <w:bCs/>
      <w:sz w:val="22"/>
      <w:szCs w:val="22"/>
      <w:lang w:eastAsia="ja-JP"/>
    </w:rPr>
  </w:style>
  <w:style w:type="paragraph" w:styleId="Heading7">
    <w:name w:val="heading 7"/>
    <w:basedOn w:val="Normal"/>
    <w:next w:val="Normal"/>
    <w:link w:val="Heading7Char"/>
    <w:qFormat/>
    <w:rsid w:val="00770157"/>
    <w:pPr>
      <w:spacing w:before="240" w:after="60"/>
      <w:outlineLvl w:val="6"/>
    </w:pPr>
    <w:rPr>
      <w:rFonts w:eastAsia="MS Mincho"/>
      <w:lang w:eastAsia="ja-JP"/>
    </w:rPr>
  </w:style>
  <w:style w:type="paragraph" w:styleId="Heading8">
    <w:name w:val="heading 8"/>
    <w:basedOn w:val="Normal"/>
    <w:next w:val="Normal"/>
    <w:link w:val="Heading8Char"/>
    <w:qFormat/>
    <w:rsid w:val="00770157"/>
    <w:pPr>
      <w:spacing w:before="240" w:after="60"/>
      <w:outlineLvl w:val="7"/>
    </w:pPr>
    <w:rPr>
      <w:rFonts w:eastAsia="MS Mincho"/>
      <w:i/>
      <w:iCs/>
      <w:lang w:eastAsia="ja-JP"/>
    </w:rPr>
  </w:style>
  <w:style w:type="paragraph" w:styleId="Heading9">
    <w:name w:val="heading 9"/>
    <w:basedOn w:val="Normal"/>
    <w:next w:val="Normal"/>
    <w:link w:val="Heading9Char"/>
    <w:qFormat/>
    <w:rsid w:val="00770157"/>
    <w:pPr>
      <w:spacing w:before="240" w:after="60"/>
      <w:outlineLvl w:val="8"/>
    </w:pPr>
    <w:rPr>
      <w:rFonts w:ascii="Arial" w:eastAsia="MS Mincho" w:hAnsi="Arial"/>
      <w:sz w:val="22"/>
      <w:szCs w:val="22"/>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043752"/>
    <w:pPr>
      <w:tabs>
        <w:tab w:val="center" w:pos="4680"/>
        <w:tab w:val="right" w:pos="9360"/>
      </w:tabs>
    </w:pPr>
  </w:style>
  <w:style w:type="character" w:customStyle="1" w:styleId="HeaderChar">
    <w:name w:val="Header Char"/>
    <w:basedOn w:val="DefaultParagraphFont"/>
    <w:link w:val="Header"/>
    <w:uiPriority w:val="99"/>
    <w:rsid w:val="00043752"/>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043752"/>
    <w:pPr>
      <w:tabs>
        <w:tab w:val="center" w:pos="4680"/>
        <w:tab w:val="right" w:pos="9360"/>
      </w:tabs>
    </w:pPr>
  </w:style>
  <w:style w:type="character" w:customStyle="1" w:styleId="FooterChar">
    <w:name w:val="Footer Char"/>
    <w:basedOn w:val="DefaultParagraphFont"/>
    <w:link w:val="Footer"/>
    <w:uiPriority w:val="99"/>
    <w:rsid w:val="00043752"/>
    <w:rPr>
      <w:rFonts w:ascii="Times New Roman" w:eastAsia="Times New Roman" w:hAnsi="Times New Roman" w:cs="Times New Roman"/>
      <w:sz w:val="24"/>
      <w:szCs w:val="24"/>
    </w:rPr>
  </w:style>
  <w:style w:type="character" w:styleId="Hyperlink">
    <w:name w:val="Hyperlink"/>
    <w:basedOn w:val="DefaultParagraphFont"/>
    <w:uiPriority w:val="99"/>
    <w:unhideWhenUsed/>
    <w:rsid w:val="00043752"/>
    <w:rPr>
      <w:color w:val="0000FF" w:themeColor="hyperlink"/>
      <w:u w:val="single"/>
    </w:rPr>
  </w:style>
  <w:style w:type="paragraph" w:styleId="TOC1">
    <w:name w:val="toc 1"/>
    <w:basedOn w:val="Normal"/>
    <w:next w:val="Normal"/>
    <w:autoRedefine/>
    <w:uiPriority w:val="39"/>
    <w:rsid w:val="006628B3"/>
    <w:pPr>
      <w:spacing w:before="120" w:after="120"/>
    </w:pPr>
    <w:rPr>
      <w:rFonts w:ascii="Calibri" w:eastAsia="MS Mincho" w:hAnsi="Calibri"/>
      <w:b/>
      <w:bCs/>
      <w:caps/>
      <w:sz w:val="20"/>
      <w:szCs w:val="20"/>
      <w:lang w:eastAsia="ja-JP"/>
    </w:rPr>
  </w:style>
  <w:style w:type="paragraph" w:styleId="TOC2">
    <w:name w:val="toc 2"/>
    <w:basedOn w:val="Normal"/>
    <w:next w:val="Normal"/>
    <w:autoRedefine/>
    <w:uiPriority w:val="39"/>
    <w:unhideWhenUsed/>
    <w:rsid w:val="006628B3"/>
    <w:pPr>
      <w:spacing w:after="100"/>
      <w:ind w:left="240"/>
    </w:pPr>
  </w:style>
  <w:style w:type="paragraph" w:styleId="TOC3">
    <w:name w:val="toc 3"/>
    <w:basedOn w:val="Normal"/>
    <w:next w:val="Normal"/>
    <w:autoRedefine/>
    <w:uiPriority w:val="39"/>
    <w:unhideWhenUsed/>
    <w:rsid w:val="006628B3"/>
    <w:pPr>
      <w:spacing w:after="100"/>
      <w:ind w:left="480"/>
    </w:pPr>
  </w:style>
  <w:style w:type="character" w:customStyle="1" w:styleId="Heading1Char">
    <w:name w:val="Heading 1 Char"/>
    <w:basedOn w:val="DefaultParagraphFont"/>
    <w:link w:val="Heading1"/>
    <w:rsid w:val="00770157"/>
    <w:rPr>
      <w:rFonts w:ascii="Arial" w:eastAsia="MS Mincho" w:hAnsi="Arial" w:cs="Times New Roman"/>
      <w:b/>
      <w:kern w:val="32"/>
      <w:sz w:val="32"/>
      <w:szCs w:val="24"/>
      <w:lang w:eastAsia="ja-JP"/>
    </w:rPr>
  </w:style>
  <w:style w:type="character" w:customStyle="1" w:styleId="Heading2Char">
    <w:name w:val="Heading 2 Char"/>
    <w:basedOn w:val="DefaultParagraphFont"/>
    <w:link w:val="Heading2"/>
    <w:rsid w:val="00770157"/>
    <w:rPr>
      <w:rFonts w:ascii="Arial" w:eastAsia="Times New Roman" w:hAnsi="Arial" w:cs="Arial"/>
      <w:b/>
      <w:bCs/>
      <w:color w:val="0000FF"/>
      <w:spacing w:val="-10"/>
      <w:kern w:val="28"/>
      <w:sz w:val="28"/>
      <w:szCs w:val="20"/>
    </w:rPr>
  </w:style>
  <w:style w:type="character" w:customStyle="1" w:styleId="Heading3Char">
    <w:name w:val="Heading 3 Char"/>
    <w:basedOn w:val="DefaultParagraphFont"/>
    <w:link w:val="Heading3"/>
    <w:rsid w:val="00770157"/>
    <w:rPr>
      <w:rFonts w:ascii="Arial" w:eastAsia="MS Mincho" w:hAnsi="Arial" w:cs="Arial"/>
      <w:b/>
      <w:bCs/>
      <w:sz w:val="26"/>
      <w:szCs w:val="26"/>
      <w:lang w:eastAsia="ja-JP"/>
    </w:rPr>
  </w:style>
  <w:style w:type="character" w:customStyle="1" w:styleId="Heading4Char">
    <w:name w:val="Heading 4 Char"/>
    <w:basedOn w:val="DefaultParagraphFont"/>
    <w:link w:val="Heading4"/>
    <w:rsid w:val="00770157"/>
    <w:rPr>
      <w:rFonts w:ascii="Times New Roman" w:eastAsia="MS Mincho" w:hAnsi="Times New Roman" w:cs="Times New Roman"/>
      <w:b/>
      <w:bCs/>
      <w:sz w:val="28"/>
      <w:szCs w:val="28"/>
      <w:lang w:eastAsia="ja-JP"/>
    </w:rPr>
  </w:style>
  <w:style w:type="character" w:customStyle="1" w:styleId="Heading5Char">
    <w:name w:val="Heading 5 Char"/>
    <w:basedOn w:val="DefaultParagraphFont"/>
    <w:link w:val="Heading5"/>
    <w:rsid w:val="00770157"/>
    <w:rPr>
      <w:rFonts w:ascii="Times New Roman" w:eastAsia="MS Mincho" w:hAnsi="Times New Roman" w:cs="Times New Roman"/>
      <w:b/>
      <w:bCs/>
      <w:i/>
      <w:iCs/>
      <w:sz w:val="26"/>
      <w:szCs w:val="26"/>
      <w:lang w:eastAsia="ja-JP"/>
    </w:rPr>
  </w:style>
  <w:style w:type="character" w:customStyle="1" w:styleId="Heading6Char">
    <w:name w:val="Heading 6 Char"/>
    <w:basedOn w:val="DefaultParagraphFont"/>
    <w:link w:val="Heading6"/>
    <w:rsid w:val="00770157"/>
    <w:rPr>
      <w:rFonts w:ascii="Times New Roman" w:eastAsia="MS Mincho" w:hAnsi="Times New Roman" w:cs="Times New Roman"/>
      <w:b/>
      <w:bCs/>
      <w:lang w:eastAsia="ja-JP"/>
    </w:rPr>
  </w:style>
  <w:style w:type="character" w:customStyle="1" w:styleId="Heading7Char">
    <w:name w:val="Heading 7 Char"/>
    <w:basedOn w:val="DefaultParagraphFont"/>
    <w:link w:val="Heading7"/>
    <w:rsid w:val="00770157"/>
    <w:rPr>
      <w:rFonts w:ascii="Times New Roman" w:eastAsia="MS Mincho" w:hAnsi="Times New Roman" w:cs="Times New Roman"/>
      <w:sz w:val="24"/>
      <w:szCs w:val="24"/>
      <w:lang w:eastAsia="ja-JP"/>
    </w:rPr>
  </w:style>
  <w:style w:type="character" w:customStyle="1" w:styleId="Heading8Char">
    <w:name w:val="Heading 8 Char"/>
    <w:basedOn w:val="DefaultParagraphFont"/>
    <w:link w:val="Heading8"/>
    <w:rsid w:val="00770157"/>
    <w:rPr>
      <w:rFonts w:ascii="Times New Roman" w:eastAsia="MS Mincho" w:hAnsi="Times New Roman" w:cs="Times New Roman"/>
      <w:i/>
      <w:iCs/>
      <w:sz w:val="24"/>
      <w:szCs w:val="24"/>
      <w:lang w:eastAsia="ja-JP"/>
    </w:rPr>
  </w:style>
  <w:style w:type="character" w:customStyle="1" w:styleId="Heading9Char">
    <w:name w:val="Heading 9 Char"/>
    <w:basedOn w:val="DefaultParagraphFont"/>
    <w:link w:val="Heading9"/>
    <w:rsid w:val="00770157"/>
    <w:rPr>
      <w:rFonts w:ascii="Arial" w:eastAsia="MS Mincho" w:hAnsi="Arial" w:cs="Times New Roman"/>
      <w:lang w:eastAsia="ja-JP"/>
    </w:rPr>
  </w:style>
  <w:style w:type="paragraph" w:styleId="TOC4">
    <w:name w:val="toc 4"/>
    <w:basedOn w:val="Normal"/>
    <w:next w:val="Normal"/>
    <w:autoRedefine/>
    <w:semiHidden/>
    <w:rsid w:val="00770157"/>
    <w:pPr>
      <w:ind w:left="720"/>
    </w:pPr>
    <w:rPr>
      <w:rFonts w:ascii="Calibri" w:eastAsia="MS Mincho" w:hAnsi="Calibri"/>
      <w:sz w:val="18"/>
      <w:szCs w:val="18"/>
      <w:lang w:eastAsia="ja-JP"/>
    </w:rPr>
  </w:style>
  <w:style w:type="paragraph" w:customStyle="1" w:styleId="FooterFirst">
    <w:name w:val="Footer First"/>
    <w:basedOn w:val="Footer"/>
    <w:rsid w:val="00770157"/>
    <w:pPr>
      <w:keepLines/>
      <w:tabs>
        <w:tab w:val="clear" w:pos="4680"/>
        <w:tab w:val="clear" w:pos="9360"/>
        <w:tab w:val="center" w:pos="4320"/>
      </w:tabs>
      <w:overflowPunct w:val="0"/>
      <w:autoSpaceDE w:val="0"/>
      <w:autoSpaceDN w:val="0"/>
      <w:adjustRightInd w:val="0"/>
      <w:jc w:val="center"/>
      <w:textAlignment w:val="baseline"/>
    </w:pPr>
    <w:rPr>
      <w:rFonts w:ascii="Arial Black" w:hAnsi="Arial Black"/>
      <w:spacing w:val="-10"/>
      <w:sz w:val="16"/>
      <w:szCs w:val="20"/>
    </w:rPr>
  </w:style>
  <w:style w:type="paragraph" w:styleId="BalloonText">
    <w:name w:val="Balloon Text"/>
    <w:basedOn w:val="Normal"/>
    <w:link w:val="BalloonTextChar"/>
    <w:rsid w:val="00770157"/>
    <w:rPr>
      <w:rFonts w:ascii="Tahoma" w:eastAsia="MS Mincho" w:hAnsi="Tahoma" w:cs="Tahoma"/>
      <w:sz w:val="16"/>
      <w:szCs w:val="16"/>
      <w:lang w:eastAsia="ja-JP"/>
    </w:rPr>
  </w:style>
  <w:style w:type="character" w:customStyle="1" w:styleId="BalloonTextChar">
    <w:name w:val="Balloon Text Char"/>
    <w:basedOn w:val="DefaultParagraphFont"/>
    <w:link w:val="BalloonText"/>
    <w:rsid w:val="00770157"/>
    <w:rPr>
      <w:rFonts w:ascii="Tahoma" w:eastAsia="MS Mincho" w:hAnsi="Tahoma" w:cs="Tahoma"/>
      <w:sz w:val="16"/>
      <w:szCs w:val="16"/>
      <w:lang w:eastAsia="ja-JP"/>
    </w:rPr>
  </w:style>
  <w:style w:type="character" w:styleId="PageNumber">
    <w:name w:val="page number"/>
    <w:basedOn w:val="DefaultParagraphFont"/>
    <w:semiHidden/>
    <w:rsid w:val="00770157"/>
  </w:style>
  <w:style w:type="character" w:styleId="FollowedHyperlink">
    <w:name w:val="FollowedHyperlink"/>
    <w:basedOn w:val="DefaultParagraphFont"/>
    <w:semiHidden/>
    <w:rsid w:val="00770157"/>
    <w:rPr>
      <w:color w:val="800080"/>
      <w:u w:val="single"/>
    </w:rPr>
  </w:style>
  <w:style w:type="paragraph" w:styleId="Caption">
    <w:name w:val="caption"/>
    <w:basedOn w:val="Normal"/>
    <w:next w:val="Normal"/>
    <w:qFormat/>
    <w:rsid w:val="00770157"/>
    <w:rPr>
      <w:rFonts w:eastAsia="MS Mincho"/>
      <w:b/>
      <w:bCs/>
      <w:sz w:val="20"/>
      <w:szCs w:val="20"/>
      <w:lang w:eastAsia="ja-JP"/>
    </w:rPr>
  </w:style>
  <w:style w:type="paragraph" w:styleId="FootnoteText">
    <w:name w:val="footnote text"/>
    <w:basedOn w:val="Normal"/>
    <w:link w:val="FootnoteTextChar"/>
    <w:semiHidden/>
    <w:rsid w:val="00770157"/>
    <w:rPr>
      <w:rFonts w:eastAsia="MS Mincho"/>
      <w:sz w:val="20"/>
      <w:szCs w:val="20"/>
      <w:lang w:eastAsia="ja-JP"/>
    </w:rPr>
  </w:style>
  <w:style w:type="character" w:customStyle="1" w:styleId="FootnoteTextChar">
    <w:name w:val="Footnote Text Char"/>
    <w:basedOn w:val="DefaultParagraphFont"/>
    <w:link w:val="FootnoteText"/>
    <w:semiHidden/>
    <w:rsid w:val="00770157"/>
    <w:rPr>
      <w:rFonts w:ascii="Times New Roman" w:eastAsia="MS Mincho" w:hAnsi="Times New Roman" w:cs="Times New Roman"/>
      <w:sz w:val="20"/>
      <w:szCs w:val="20"/>
      <w:lang w:eastAsia="ja-JP"/>
    </w:rPr>
  </w:style>
  <w:style w:type="character" w:styleId="FootnoteReference">
    <w:name w:val="footnote reference"/>
    <w:basedOn w:val="DefaultParagraphFont"/>
    <w:semiHidden/>
    <w:rsid w:val="00770157"/>
    <w:rPr>
      <w:vertAlign w:val="superscript"/>
    </w:rPr>
  </w:style>
  <w:style w:type="paragraph" w:styleId="TOC5">
    <w:name w:val="toc 5"/>
    <w:basedOn w:val="Normal"/>
    <w:next w:val="Normal"/>
    <w:autoRedefine/>
    <w:semiHidden/>
    <w:rsid w:val="00770157"/>
    <w:pPr>
      <w:ind w:left="960"/>
    </w:pPr>
    <w:rPr>
      <w:rFonts w:ascii="Calibri" w:eastAsia="MS Mincho" w:hAnsi="Calibri"/>
      <w:sz w:val="18"/>
      <w:szCs w:val="18"/>
      <w:lang w:eastAsia="ja-JP"/>
    </w:rPr>
  </w:style>
  <w:style w:type="paragraph" w:customStyle="1" w:styleId="TextAboveWithPicture">
    <w:name w:val="Text Above With Picture"/>
    <w:basedOn w:val="Normal"/>
    <w:rsid w:val="00770157"/>
    <w:pPr>
      <w:keepNext/>
      <w:keepLines/>
    </w:pPr>
    <w:rPr>
      <w:rFonts w:eastAsia="MS Mincho"/>
      <w:lang w:eastAsia="ja-JP"/>
    </w:rPr>
  </w:style>
  <w:style w:type="character" w:customStyle="1" w:styleId="CharChar1">
    <w:name w:val="Char Char1"/>
    <w:basedOn w:val="DefaultParagraphFont"/>
    <w:rsid w:val="00770157"/>
    <w:rPr>
      <w:rFonts w:ascii="Arial" w:eastAsia="Batang" w:hAnsi="Arial" w:cs="Arial"/>
      <w:b/>
      <w:bCs/>
      <w:kern w:val="32"/>
      <w:sz w:val="32"/>
      <w:szCs w:val="32"/>
      <w:lang w:val="en-US" w:eastAsia="ko-KR" w:bidi="ar-SA"/>
    </w:rPr>
  </w:style>
  <w:style w:type="table" w:styleId="TableGrid">
    <w:name w:val="Table Grid"/>
    <w:basedOn w:val="TableNormal"/>
    <w:uiPriority w:val="59"/>
    <w:rsid w:val="00770157"/>
    <w:pPr>
      <w:spacing w:after="0" w:line="240" w:lineRule="auto"/>
    </w:pPr>
    <w:rPr>
      <w:rFonts w:ascii="Times New Roman" w:eastAsia="MS Mincho"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Revision">
    <w:name w:val="Revision"/>
    <w:hidden/>
    <w:semiHidden/>
    <w:rsid w:val="00770157"/>
    <w:pPr>
      <w:spacing w:after="0" w:line="240" w:lineRule="auto"/>
    </w:pPr>
    <w:rPr>
      <w:rFonts w:ascii="Times New Roman" w:eastAsia="MS Mincho" w:hAnsi="Times New Roman" w:cs="Times New Roman"/>
      <w:sz w:val="24"/>
      <w:szCs w:val="24"/>
      <w:lang w:eastAsia="ja-JP"/>
    </w:rPr>
  </w:style>
  <w:style w:type="paragraph" w:styleId="TOCHeading">
    <w:name w:val="TOC Heading"/>
    <w:basedOn w:val="Heading1"/>
    <w:next w:val="Normal"/>
    <w:uiPriority w:val="39"/>
    <w:semiHidden/>
    <w:unhideWhenUsed/>
    <w:qFormat/>
    <w:rsid w:val="00770157"/>
    <w:pPr>
      <w:keepLines/>
      <w:pageBreakBefore w:val="0"/>
      <w:spacing w:before="480" w:after="0" w:line="276" w:lineRule="auto"/>
      <w:outlineLvl w:val="9"/>
    </w:pPr>
    <w:rPr>
      <w:rFonts w:ascii="Cambria" w:eastAsia="Times New Roman" w:hAnsi="Cambria"/>
      <w:bCs/>
      <w:color w:val="365F91"/>
      <w:kern w:val="0"/>
      <w:sz w:val="28"/>
      <w:szCs w:val="28"/>
      <w:lang w:eastAsia="en-US"/>
    </w:rPr>
  </w:style>
  <w:style w:type="paragraph" w:styleId="TOC6">
    <w:name w:val="toc 6"/>
    <w:basedOn w:val="Normal"/>
    <w:next w:val="Normal"/>
    <w:autoRedefine/>
    <w:uiPriority w:val="39"/>
    <w:unhideWhenUsed/>
    <w:rsid w:val="00770157"/>
    <w:pPr>
      <w:ind w:left="1200"/>
    </w:pPr>
    <w:rPr>
      <w:rFonts w:ascii="Calibri" w:eastAsia="MS Mincho" w:hAnsi="Calibri"/>
      <w:sz w:val="18"/>
      <w:szCs w:val="18"/>
      <w:lang w:eastAsia="ja-JP"/>
    </w:rPr>
  </w:style>
  <w:style w:type="paragraph" w:styleId="TOC7">
    <w:name w:val="toc 7"/>
    <w:basedOn w:val="Normal"/>
    <w:next w:val="Normal"/>
    <w:autoRedefine/>
    <w:uiPriority w:val="39"/>
    <w:unhideWhenUsed/>
    <w:rsid w:val="00770157"/>
    <w:pPr>
      <w:ind w:left="1440"/>
    </w:pPr>
    <w:rPr>
      <w:rFonts w:ascii="Calibri" w:eastAsia="MS Mincho" w:hAnsi="Calibri"/>
      <w:sz w:val="18"/>
      <w:szCs w:val="18"/>
      <w:lang w:eastAsia="ja-JP"/>
    </w:rPr>
  </w:style>
  <w:style w:type="paragraph" w:styleId="TOC8">
    <w:name w:val="toc 8"/>
    <w:basedOn w:val="Normal"/>
    <w:next w:val="Normal"/>
    <w:autoRedefine/>
    <w:uiPriority w:val="39"/>
    <w:unhideWhenUsed/>
    <w:rsid w:val="00770157"/>
    <w:pPr>
      <w:ind w:left="1680"/>
    </w:pPr>
    <w:rPr>
      <w:rFonts w:ascii="Calibri" w:eastAsia="MS Mincho" w:hAnsi="Calibri"/>
      <w:sz w:val="18"/>
      <w:szCs w:val="18"/>
      <w:lang w:eastAsia="ja-JP"/>
    </w:rPr>
  </w:style>
  <w:style w:type="paragraph" w:styleId="TOC9">
    <w:name w:val="toc 9"/>
    <w:basedOn w:val="Normal"/>
    <w:next w:val="Normal"/>
    <w:autoRedefine/>
    <w:uiPriority w:val="39"/>
    <w:unhideWhenUsed/>
    <w:rsid w:val="00770157"/>
    <w:pPr>
      <w:ind w:left="1920"/>
    </w:pPr>
    <w:rPr>
      <w:rFonts w:ascii="Calibri" w:eastAsia="MS Mincho" w:hAnsi="Calibri"/>
      <w:sz w:val="18"/>
      <w:szCs w:val="18"/>
      <w:lang w:eastAsia="ja-JP"/>
    </w:rPr>
  </w:style>
  <w:style w:type="paragraph" w:styleId="EndnoteText">
    <w:name w:val="endnote text"/>
    <w:basedOn w:val="Normal"/>
    <w:link w:val="EndnoteTextChar"/>
    <w:uiPriority w:val="99"/>
    <w:semiHidden/>
    <w:unhideWhenUsed/>
    <w:rsid w:val="00770157"/>
    <w:rPr>
      <w:rFonts w:eastAsia="MS Mincho"/>
      <w:sz w:val="20"/>
      <w:szCs w:val="20"/>
      <w:lang w:eastAsia="ja-JP"/>
    </w:rPr>
  </w:style>
  <w:style w:type="character" w:customStyle="1" w:styleId="EndnoteTextChar">
    <w:name w:val="Endnote Text Char"/>
    <w:basedOn w:val="DefaultParagraphFont"/>
    <w:link w:val="EndnoteText"/>
    <w:uiPriority w:val="99"/>
    <w:semiHidden/>
    <w:rsid w:val="00770157"/>
    <w:rPr>
      <w:rFonts w:ascii="Times New Roman" w:eastAsia="MS Mincho" w:hAnsi="Times New Roman" w:cs="Times New Roman"/>
      <w:sz w:val="20"/>
      <w:szCs w:val="20"/>
      <w:lang w:eastAsia="ja-JP"/>
    </w:rPr>
  </w:style>
  <w:style w:type="character" w:styleId="EndnoteReference">
    <w:name w:val="endnote reference"/>
    <w:basedOn w:val="DefaultParagraphFont"/>
    <w:uiPriority w:val="99"/>
    <w:semiHidden/>
    <w:unhideWhenUsed/>
    <w:rsid w:val="00770157"/>
    <w:rPr>
      <w:vertAlign w:val="superscript"/>
    </w:rPr>
  </w:style>
  <w:style w:type="paragraph" w:styleId="DocumentMap">
    <w:name w:val="Document Map"/>
    <w:basedOn w:val="Normal"/>
    <w:link w:val="DocumentMapChar"/>
    <w:uiPriority w:val="99"/>
    <w:semiHidden/>
    <w:unhideWhenUsed/>
    <w:rsid w:val="00770157"/>
    <w:rPr>
      <w:rFonts w:ascii="Tahoma" w:eastAsia="MS Mincho" w:hAnsi="Tahoma" w:cs="Tahoma"/>
      <w:sz w:val="16"/>
      <w:szCs w:val="16"/>
      <w:lang w:eastAsia="ja-JP"/>
    </w:rPr>
  </w:style>
  <w:style w:type="character" w:customStyle="1" w:styleId="DocumentMapChar">
    <w:name w:val="Document Map Char"/>
    <w:basedOn w:val="DefaultParagraphFont"/>
    <w:link w:val="DocumentMap"/>
    <w:uiPriority w:val="99"/>
    <w:semiHidden/>
    <w:rsid w:val="00770157"/>
    <w:rPr>
      <w:rFonts w:ascii="Tahoma" w:eastAsia="MS Mincho" w:hAnsi="Tahoma" w:cs="Tahoma"/>
      <w:sz w:val="16"/>
      <w:szCs w:val="16"/>
      <w:lang w:eastAsia="ja-JP"/>
    </w:rPr>
  </w:style>
  <w:style w:type="character" w:styleId="CommentReference">
    <w:name w:val="annotation reference"/>
    <w:basedOn w:val="DefaultParagraphFont"/>
    <w:uiPriority w:val="99"/>
    <w:semiHidden/>
    <w:unhideWhenUsed/>
    <w:rsid w:val="006D1CF8"/>
    <w:rPr>
      <w:sz w:val="16"/>
      <w:szCs w:val="16"/>
    </w:rPr>
  </w:style>
  <w:style w:type="paragraph" w:styleId="CommentText">
    <w:name w:val="annotation text"/>
    <w:basedOn w:val="Normal"/>
    <w:link w:val="CommentTextChar"/>
    <w:uiPriority w:val="99"/>
    <w:semiHidden/>
    <w:unhideWhenUsed/>
    <w:rsid w:val="006D1CF8"/>
    <w:rPr>
      <w:rFonts w:eastAsia="MS Mincho"/>
      <w:sz w:val="20"/>
      <w:szCs w:val="20"/>
      <w:lang w:eastAsia="ja-JP"/>
    </w:rPr>
  </w:style>
  <w:style w:type="character" w:customStyle="1" w:styleId="CommentTextChar">
    <w:name w:val="Comment Text Char"/>
    <w:basedOn w:val="DefaultParagraphFont"/>
    <w:link w:val="CommentText"/>
    <w:uiPriority w:val="99"/>
    <w:semiHidden/>
    <w:rsid w:val="006D1CF8"/>
    <w:rPr>
      <w:rFonts w:ascii="Times New Roman" w:eastAsia="MS Mincho" w:hAnsi="Times New Roman" w:cs="Times New Roman"/>
      <w:sz w:val="20"/>
      <w:szCs w:val="20"/>
      <w:lang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0"/>
    <w:lsdException w:name="toc 5" w:uiPriority="0"/>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0"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43752"/>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770157"/>
    <w:pPr>
      <w:keepNext/>
      <w:pageBreakBefore/>
      <w:spacing w:before="120" w:after="40"/>
      <w:outlineLvl w:val="0"/>
    </w:pPr>
    <w:rPr>
      <w:rFonts w:ascii="Arial" w:eastAsia="MS Mincho" w:hAnsi="Arial"/>
      <w:b/>
      <w:kern w:val="32"/>
      <w:sz w:val="32"/>
      <w:lang w:eastAsia="ja-JP"/>
    </w:rPr>
  </w:style>
  <w:style w:type="paragraph" w:styleId="Heading2">
    <w:name w:val="heading 2"/>
    <w:basedOn w:val="Normal"/>
    <w:next w:val="Normal"/>
    <w:link w:val="Heading2Char"/>
    <w:autoRedefine/>
    <w:qFormat/>
    <w:rsid w:val="00770157"/>
    <w:pPr>
      <w:keepNext/>
      <w:overflowPunct w:val="0"/>
      <w:autoSpaceDE w:val="0"/>
      <w:autoSpaceDN w:val="0"/>
      <w:adjustRightInd w:val="0"/>
      <w:spacing w:line="240" w:lineRule="atLeast"/>
      <w:textAlignment w:val="baseline"/>
      <w:outlineLvl w:val="1"/>
    </w:pPr>
    <w:rPr>
      <w:rFonts w:ascii="Arial" w:hAnsi="Arial" w:cs="Arial"/>
      <w:b/>
      <w:bCs/>
      <w:color w:val="0000FF"/>
      <w:spacing w:val="-10"/>
      <w:kern w:val="28"/>
      <w:sz w:val="28"/>
      <w:szCs w:val="20"/>
    </w:rPr>
  </w:style>
  <w:style w:type="paragraph" w:styleId="Heading3">
    <w:name w:val="heading 3"/>
    <w:basedOn w:val="Normal"/>
    <w:next w:val="Normal"/>
    <w:link w:val="Heading3Char"/>
    <w:qFormat/>
    <w:rsid w:val="00770157"/>
    <w:pPr>
      <w:keepNext/>
      <w:spacing w:before="240" w:after="60"/>
      <w:outlineLvl w:val="2"/>
    </w:pPr>
    <w:rPr>
      <w:rFonts w:ascii="Arial" w:eastAsia="MS Mincho" w:hAnsi="Arial" w:cs="Arial"/>
      <w:b/>
      <w:bCs/>
      <w:sz w:val="26"/>
      <w:szCs w:val="26"/>
      <w:lang w:eastAsia="ja-JP"/>
    </w:rPr>
  </w:style>
  <w:style w:type="paragraph" w:styleId="Heading4">
    <w:name w:val="heading 4"/>
    <w:basedOn w:val="Normal"/>
    <w:next w:val="Normal"/>
    <w:link w:val="Heading4Char"/>
    <w:qFormat/>
    <w:rsid w:val="00770157"/>
    <w:pPr>
      <w:keepNext/>
      <w:spacing w:before="240" w:after="60"/>
      <w:outlineLvl w:val="3"/>
    </w:pPr>
    <w:rPr>
      <w:rFonts w:eastAsia="MS Mincho"/>
      <w:b/>
      <w:bCs/>
      <w:sz w:val="28"/>
      <w:szCs w:val="28"/>
      <w:lang w:eastAsia="ja-JP"/>
    </w:rPr>
  </w:style>
  <w:style w:type="paragraph" w:styleId="Heading5">
    <w:name w:val="heading 5"/>
    <w:basedOn w:val="Normal"/>
    <w:next w:val="Normal"/>
    <w:link w:val="Heading5Char"/>
    <w:qFormat/>
    <w:rsid w:val="00770157"/>
    <w:pPr>
      <w:spacing w:before="240" w:after="60"/>
      <w:outlineLvl w:val="4"/>
    </w:pPr>
    <w:rPr>
      <w:rFonts w:eastAsia="MS Mincho"/>
      <w:b/>
      <w:bCs/>
      <w:i/>
      <w:iCs/>
      <w:sz w:val="26"/>
      <w:szCs w:val="26"/>
      <w:lang w:eastAsia="ja-JP"/>
    </w:rPr>
  </w:style>
  <w:style w:type="paragraph" w:styleId="Heading6">
    <w:name w:val="heading 6"/>
    <w:basedOn w:val="Normal"/>
    <w:next w:val="Normal"/>
    <w:link w:val="Heading6Char"/>
    <w:qFormat/>
    <w:rsid w:val="00770157"/>
    <w:pPr>
      <w:spacing w:before="240" w:after="60"/>
      <w:outlineLvl w:val="5"/>
    </w:pPr>
    <w:rPr>
      <w:rFonts w:eastAsia="MS Mincho"/>
      <w:b/>
      <w:bCs/>
      <w:sz w:val="22"/>
      <w:szCs w:val="22"/>
      <w:lang w:eastAsia="ja-JP"/>
    </w:rPr>
  </w:style>
  <w:style w:type="paragraph" w:styleId="Heading7">
    <w:name w:val="heading 7"/>
    <w:basedOn w:val="Normal"/>
    <w:next w:val="Normal"/>
    <w:link w:val="Heading7Char"/>
    <w:qFormat/>
    <w:rsid w:val="00770157"/>
    <w:pPr>
      <w:spacing w:before="240" w:after="60"/>
      <w:outlineLvl w:val="6"/>
    </w:pPr>
    <w:rPr>
      <w:rFonts w:eastAsia="MS Mincho"/>
      <w:lang w:eastAsia="ja-JP"/>
    </w:rPr>
  </w:style>
  <w:style w:type="paragraph" w:styleId="Heading8">
    <w:name w:val="heading 8"/>
    <w:basedOn w:val="Normal"/>
    <w:next w:val="Normal"/>
    <w:link w:val="Heading8Char"/>
    <w:qFormat/>
    <w:rsid w:val="00770157"/>
    <w:pPr>
      <w:spacing w:before="240" w:after="60"/>
      <w:outlineLvl w:val="7"/>
    </w:pPr>
    <w:rPr>
      <w:rFonts w:eastAsia="MS Mincho"/>
      <w:i/>
      <w:iCs/>
      <w:lang w:eastAsia="ja-JP"/>
    </w:rPr>
  </w:style>
  <w:style w:type="paragraph" w:styleId="Heading9">
    <w:name w:val="heading 9"/>
    <w:basedOn w:val="Normal"/>
    <w:next w:val="Normal"/>
    <w:link w:val="Heading9Char"/>
    <w:qFormat/>
    <w:rsid w:val="00770157"/>
    <w:pPr>
      <w:spacing w:before="240" w:after="60"/>
      <w:outlineLvl w:val="8"/>
    </w:pPr>
    <w:rPr>
      <w:rFonts w:ascii="Arial" w:eastAsia="MS Mincho" w:hAnsi="Arial"/>
      <w:sz w:val="22"/>
      <w:szCs w:val="22"/>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043752"/>
    <w:pPr>
      <w:tabs>
        <w:tab w:val="center" w:pos="4680"/>
        <w:tab w:val="right" w:pos="9360"/>
      </w:tabs>
    </w:pPr>
  </w:style>
  <w:style w:type="character" w:customStyle="1" w:styleId="HeaderChar">
    <w:name w:val="Header Char"/>
    <w:basedOn w:val="DefaultParagraphFont"/>
    <w:link w:val="Header"/>
    <w:uiPriority w:val="99"/>
    <w:rsid w:val="00043752"/>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043752"/>
    <w:pPr>
      <w:tabs>
        <w:tab w:val="center" w:pos="4680"/>
        <w:tab w:val="right" w:pos="9360"/>
      </w:tabs>
    </w:pPr>
  </w:style>
  <w:style w:type="character" w:customStyle="1" w:styleId="FooterChar">
    <w:name w:val="Footer Char"/>
    <w:basedOn w:val="DefaultParagraphFont"/>
    <w:link w:val="Footer"/>
    <w:uiPriority w:val="99"/>
    <w:rsid w:val="00043752"/>
    <w:rPr>
      <w:rFonts w:ascii="Times New Roman" w:eastAsia="Times New Roman" w:hAnsi="Times New Roman" w:cs="Times New Roman"/>
      <w:sz w:val="24"/>
      <w:szCs w:val="24"/>
    </w:rPr>
  </w:style>
  <w:style w:type="character" w:styleId="Hyperlink">
    <w:name w:val="Hyperlink"/>
    <w:basedOn w:val="DefaultParagraphFont"/>
    <w:uiPriority w:val="99"/>
    <w:unhideWhenUsed/>
    <w:rsid w:val="00043752"/>
    <w:rPr>
      <w:color w:val="0000FF" w:themeColor="hyperlink"/>
      <w:u w:val="single"/>
    </w:rPr>
  </w:style>
  <w:style w:type="paragraph" w:styleId="TOC1">
    <w:name w:val="toc 1"/>
    <w:basedOn w:val="Normal"/>
    <w:next w:val="Normal"/>
    <w:autoRedefine/>
    <w:uiPriority w:val="39"/>
    <w:rsid w:val="006628B3"/>
    <w:pPr>
      <w:spacing w:before="120" w:after="120"/>
    </w:pPr>
    <w:rPr>
      <w:rFonts w:ascii="Calibri" w:eastAsia="MS Mincho" w:hAnsi="Calibri"/>
      <w:b/>
      <w:bCs/>
      <w:caps/>
      <w:sz w:val="20"/>
      <w:szCs w:val="20"/>
      <w:lang w:eastAsia="ja-JP"/>
    </w:rPr>
  </w:style>
  <w:style w:type="paragraph" w:styleId="TOC2">
    <w:name w:val="toc 2"/>
    <w:basedOn w:val="Normal"/>
    <w:next w:val="Normal"/>
    <w:autoRedefine/>
    <w:uiPriority w:val="39"/>
    <w:unhideWhenUsed/>
    <w:rsid w:val="006628B3"/>
    <w:pPr>
      <w:spacing w:after="100"/>
      <w:ind w:left="240"/>
    </w:pPr>
  </w:style>
  <w:style w:type="paragraph" w:styleId="TOC3">
    <w:name w:val="toc 3"/>
    <w:basedOn w:val="Normal"/>
    <w:next w:val="Normal"/>
    <w:autoRedefine/>
    <w:uiPriority w:val="39"/>
    <w:unhideWhenUsed/>
    <w:rsid w:val="006628B3"/>
    <w:pPr>
      <w:spacing w:after="100"/>
      <w:ind w:left="480"/>
    </w:pPr>
  </w:style>
  <w:style w:type="character" w:customStyle="1" w:styleId="Heading1Char">
    <w:name w:val="Heading 1 Char"/>
    <w:basedOn w:val="DefaultParagraphFont"/>
    <w:link w:val="Heading1"/>
    <w:rsid w:val="00770157"/>
    <w:rPr>
      <w:rFonts w:ascii="Arial" w:eastAsia="MS Mincho" w:hAnsi="Arial" w:cs="Times New Roman"/>
      <w:b/>
      <w:kern w:val="32"/>
      <w:sz w:val="32"/>
      <w:szCs w:val="24"/>
      <w:lang w:eastAsia="ja-JP"/>
    </w:rPr>
  </w:style>
  <w:style w:type="character" w:customStyle="1" w:styleId="Heading2Char">
    <w:name w:val="Heading 2 Char"/>
    <w:basedOn w:val="DefaultParagraphFont"/>
    <w:link w:val="Heading2"/>
    <w:rsid w:val="00770157"/>
    <w:rPr>
      <w:rFonts w:ascii="Arial" w:eastAsia="Times New Roman" w:hAnsi="Arial" w:cs="Arial"/>
      <w:b/>
      <w:bCs/>
      <w:color w:val="0000FF"/>
      <w:spacing w:val="-10"/>
      <w:kern w:val="28"/>
      <w:sz w:val="28"/>
      <w:szCs w:val="20"/>
    </w:rPr>
  </w:style>
  <w:style w:type="character" w:customStyle="1" w:styleId="Heading3Char">
    <w:name w:val="Heading 3 Char"/>
    <w:basedOn w:val="DefaultParagraphFont"/>
    <w:link w:val="Heading3"/>
    <w:rsid w:val="00770157"/>
    <w:rPr>
      <w:rFonts w:ascii="Arial" w:eastAsia="MS Mincho" w:hAnsi="Arial" w:cs="Arial"/>
      <w:b/>
      <w:bCs/>
      <w:sz w:val="26"/>
      <w:szCs w:val="26"/>
      <w:lang w:eastAsia="ja-JP"/>
    </w:rPr>
  </w:style>
  <w:style w:type="character" w:customStyle="1" w:styleId="Heading4Char">
    <w:name w:val="Heading 4 Char"/>
    <w:basedOn w:val="DefaultParagraphFont"/>
    <w:link w:val="Heading4"/>
    <w:rsid w:val="00770157"/>
    <w:rPr>
      <w:rFonts w:ascii="Times New Roman" w:eastAsia="MS Mincho" w:hAnsi="Times New Roman" w:cs="Times New Roman"/>
      <w:b/>
      <w:bCs/>
      <w:sz w:val="28"/>
      <w:szCs w:val="28"/>
      <w:lang w:eastAsia="ja-JP"/>
    </w:rPr>
  </w:style>
  <w:style w:type="character" w:customStyle="1" w:styleId="Heading5Char">
    <w:name w:val="Heading 5 Char"/>
    <w:basedOn w:val="DefaultParagraphFont"/>
    <w:link w:val="Heading5"/>
    <w:rsid w:val="00770157"/>
    <w:rPr>
      <w:rFonts w:ascii="Times New Roman" w:eastAsia="MS Mincho" w:hAnsi="Times New Roman" w:cs="Times New Roman"/>
      <w:b/>
      <w:bCs/>
      <w:i/>
      <w:iCs/>
      <w:sz w:val="26"/>
      <w:szCs w:val="26"/>
      <w:lang w:eastAsia="ja-JP"/>
    </w:rPr>
  </w:style>
  <w:style w:type="character" w:customStyle="1" w:styleId="Heading6Char">
    <w:name w:val="Heading 6 Char"/>
    <w:basedOn w:val="DefaultParagraphFont"/>
    <w:link w:val="Heading6"/>
    <w:rsid w:val="00770157"/>
    <w:rPr>
      <w:rFonts w:ascii="Times New Roman" w:eastAsia="MS Mincho" w:hAnsi="Times New Roman" w:cs="Times New Roman"/>
      <w:b/>
      <w:bCs/>
      <w:lang w:eastAsia="ja-JP"/>
    </w:rPr>
  </w:style>
  <w:style w:type="character" w:customStyle="1" w:styleId="Heading7Char">
    <w:name w:val="Heading 7 Char"/>
    <w:basedOn w:val="DefaultParagraphFont"/>
    <w:link w:val="Heading7"/>
    <w:rsid w:val="00770157"/>
    <w:rPr>
      <w:rFonts w:ascii="Times New Roman" w:eastAsia="MS Mincho" w:hAnsi="Times New Roman" w:cs="Times New Roman"/>
      <w:sz w:val="24"/>
      <w:szCs w:val="24"/>
      <w:lang w:eastAsia="ja-JP"/>
    </w:rPr>
  </w:style>
  <w:style w:type="character" w:customStyle="1" w:styleId="Heading8Char">
    <w:name w:val="Heading 8 Char"/>
    <w:basedOn w:val="DefaultParagraphFont"/>
    <w:link w:val="Heading8"/>
    <w:rsid w:val="00770157"/>
    <w:rPr>
      <w:rFonts w:ascii="Times New Roman" w:eastAsia="MS Mincho" w:hAnsi="Times New Roman" w:cs="Times New Roman"/>
      <w:i/>
      <w:iCs/>
      <w:sz w:val="24"/>
      <w:szCs w:val="24"/>
      <w:lang w:eastAsia="ja-JP"/>
    </w:rPr>
  </w:style>
  <w:style w:type="character" w:customStyle="1" w:styleId="Heading9Char">
    <w:name w:val="Heading 9 Char"/>
    <w:basedOn w:val="DefaultParagraphFont"/>
    <w:link w:val="Heading9"/>
    <w:rsid w:val="00770157"/>
    <w:rPr>
      <w:rFonts w:ascii="Arial" w:eastAsia="MS Mincho" w:hAnsi="Arial" w:cs="Times New Roman"/>
      <w:lang w:eastAsia="ja-JP"/>
    </w:rPr>
  </w:style>
  <w:style w:type="paragraph" w:styleId="TOC4">
    <w:name w:val="toc 4"/>
    <w:basedOn w:val="Normal"/>
    <w:next w:val="Normal"/>
    <w:autoRedefine/>
    <w:semiHidden/>
    <w:rsid w:val="00770157"/>
    <w:pPr>
      <w:ind w:left="720"/>
    </w:pPr>
    <w:rPr>
      <w:rFonts w:ascii="Calibri" w:eastAsia="MS Mincho" w:hAnsi="Calibri"/>
      <w:sz w:val="18"/>
      <w:szCs w:val="18"/>
      <w:lang w:eastAsia="ja-JP"/>
    </w:rPr>
  </w:style>
  <w:style w:type="paragraph" w:customStyle="1" w:styleId="FooterFirst">
    <w:name w:val="Footer First"/>
    <w:basedOn w:val="Footer"/>
    <w:rsid w:val="00770157"/>
    <w:pPr>
      <w:keepLines/>
      <w:tabs>
        <w:tab w:val="clear" w:pos="4680"/>
        <w:tab w:val="clear" w:pos="9360"/>
        <w:tab w:val="center" w:pos="4320"/>
      </w:tabs>
      <w:overflowPunct w:val="0"/>
      <w:autoSpaceDE w:val="0"/>
      <w:autoSpaceDN w:val="0"/>
      <w:adjustRightInd w:val="0"/>
      <w:jc w:val="center"/>
      <w:textAlignment w:val="baseline"/>
    </w:pPr>
    <w:rPr>
      <w:rFonts w:ascii="Arial Black" w:hAnsi="Arial Black"/>
      <w:spacing w:val="-10"/>
      <w:sz w:val="16"/>
      <w:szCs w:val="20"/>
    </w:rPr>
  </w:style>
  <w:style w:type="paragraph" w:styleId="BalloonText">
    <w:name w:val="Balloon Text"/>
    <w:basedOn w:val="Normal"/>
    <w:link w:val="BalloonTextChar"/>
    <w:rsid w:val="00770157"/>
    <w:rPr>
      <w:rFonts w:ascii="Tahoma" w:eastAsia="MS Mincho" w:hAnsi="Tahoma" w:cs="Tahoma"/>
      <w:sz w:val="16"/>
      <w:szCs w:val="16"/>
      <w:lang w:eastAsia="ja-JP"/>
    </w:rPr>
  </w:style>
  <w:style w:type="character" w:customStyle="1" w:styleId="BalloonTextChar">
    <w:name w:val="Balloon Text Char"/>
    <w:basedOn w:val="DefaultParagraphFont"/>
    <w:link w:val="BalloonText"/>
    <w:rsid w:val="00770157"/>
    <w:rPr>
      <w:rFonts w:ascii="Tahoma" w:eastAsia="MS Mincho" w:hAnsi="Tahoma" w:cs="Tahoma"/>
      <w:sz w:val="16"/>
      <w:szCs w:val="16"/>
      <w:lang w:eastAsia="ja-JP"/>
    </w:rPr>
  </w:style>
  <w:style w:type="character" w:styleId="PageNumber">
    <w:name w:val="page number"/>
    <w:basedOn w:val="DefaultParagraphFont"/>
    <w:semiHidden/>
    <w:rsid w:val="00770157"/>
  </w:style>
  <w:style w:type="character" w:styleId="FollowedHyperlink">
    <w:name w:val="FollowedHyperlink"/>
    <w:basedOn w:val="DefaultParagraphFont"/>
    <w:semiHidden/>
    <w:rsid w:val="00770157"/>
    <w:rPr>
      <w:color w:val="800080"/>
      <w:u w:val="single"/>
    </w:rPr>
  </w:style>
  <w:style w:type="paragraph" w:styleId="Caption">
    <w:name w:val="caption"/>
    <w:basedOn w:val="Normal"/>
    <w:next w:val="Normal"/>
    <w:qFormat/>
    <w:rsid w:val="00770157"/>
    <w:rPr>
      <w:rFonts w:eastAsia="MS Mincho"/>
      <w:b/>
      <w:bCs/>
      <w:sz w:val="20"/>
      <w:szCs w:val="20"/>
      <w:lang w:eastAsia="ja-JP"/>
    </w:rPr>
  </w:style>
  <w:style w:type="paragraph" w:styleId="FootnoteText">
    <w:name w:val="footnote text"/>
    <w:basedOn w:val="Normal"/>
    <w:link w:val="FootnoteTextChar"/>
    <w:semiHidden/>
    <w:rsid w:val="00770157"/>
    <w:rPr>
      <w:rFonts w:eastAsia="MS Mincho"/>
      <w:sz w:val="20"/>
      <w:szCs w:val="20"/>
      <w:lang w:eastAsia="ja-JP"/>
    </w:rPr>
  </w:style>
  <w:style w:type="character" w:customStyle="1" w:styleId="FootnoteTextChar">
    <w:name w:val="Footnote Text Char"/>
    <w:basedOn w:val="DefaultParagraphFont"/>
    <w:link w:val="FootnoteText"/>
    <w:semiHidden/>
    <w:rsid w:val="00770157"/>
    <w:rPr>
      <w:rFonts w:ascii="Times New Roman" w:eastAsia="MS Mincho" w:hAnsi="Times New Roman" w:cs="Times New Roman"/>
      <w:sz w:val="20"/>
      <w:szCs w:val="20"/>
      <w:lang w:eastAsia="ja-JP"/>
    </w:rPr>
  </w:style>
  <w:style w:type="character" w:styleId="FootnoteReference">
    <w:name w:val="footnote reference"/>
    <w:basedOn w:val="DefaultParagraphFont"/>
    <w:semiHidden/>
    <w:rsid w:val="00770157"/>
    <w:rPr>
      <w:vertAlign w:val="superscript"/>
    </w:rPr>
  </w:style>
  <w:style w:type="paragraph" w:styleId="TOC5">
    <w:name w:val="toc 5"/>
    <w:basedOn w:val="Normal"/>
    <w:next w:val="Normal"/>
    <w:autoRedefine/>
    <w:semiHidden/>
    <w:rsid w:val="00770157"/>
    <w:pPr>
      <w:ind w:left="960"/>
    </w:pPr>
    <w:rPr>
      <w:rFonts w:ascii="Calibri" w:eastAsia="MS Mincho" w:hAnsi="Calibri"/>
      <w:sz w:val="18"/>
      <w:szCs w:val="18"/>
      <w:lang w:eastAsia="ja-JP"/>
    </w:rPr>
  </w:style>
  <w:style w:type="paragraph" w:customStyle="1" w:styleId="TextAboveWithPicture">
    <w:name w:val="Text Above With Picture"/>
    <w:basedOn w:val="Normal"/>
    <w:rsid w:val="00770157"/>
    <w:pPr>
      <w:keepNext/>
      <w:keepLines/>
    </w:pPr>
    <w:rPr>
      <w:rFonts w:eastAsia="MS Mincho"/>
      <w:lang w:eastAsia="ja-JP"/>
    </w:rPr>
  </w:style>
  <w:style w:type="character" w:customStyle="1" w:styleId="CharChar1">
    <w:name w:val="Char Char1"/>
    <w:basedOn w:val="DefaultParagraphFont"/>
    <w:rsid w:val="00770157"/>
    <w:rPr>
      <w:rFonts w:ascii="Arial" w:eastAsia="Batang" w:hAnsi="Arial" w:cs="Arial"/>
      <w:b/>
      <w:bCs/>
      <w:kern w:val="32"/>
      <w:sz w:val="32"/>
      <w:szCs w:val="32"/>
      <w:lang w:val="en-US" w:eastAsia="ko-KR" w:bidi="ar-SA"/>
    </w:rPr>
  </w:style>
  <w:style w:type="table" w:styleId="TableGrid">
    <w:name w:val="Table Grid"/>
    <w:basedOn w:val="TableNormal"/>
    <w:uiPriority w:val="59"/>
    <w:rsid w:val="00770157"/>
    <w:pPr>
      <w:spacing w:after="0" w:line="240" w:lineRule="auto"/>
    </w:pPr>
    <w:rPr>
      <w:rFonts w:ascii="Times New Roman" w:eastAsia="MS Mincho"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Revision">
    <w:name w:val="Revision"/>
    <w:hidden/>
    <w:semiHidden/>
    <w:rsid w:val="00770157"/>
    <w:pPr>
      <w:spacing w:after="0" w:line="240" w:lineRule="auto"/>
    </w:pPr>
    <w:rPr>
      <w:rFonts w:ascii="Times New Roman" w:eastAsia="MS Mincho" w:hAnsi="Times New Roman" w:cs="Times New Roman"/>
      <w:sz w:val="24"/>
      <w:szCs w:val="24"/>
      <w:lang w:eastAsia="ja-JP"/>
    </w:rPr>
  </w:style>
  <w:style w:type="paragraph" w:styleId="TOCHeading">
    <w:name w:val="TOC Heading"/>
    <w:basedOn w:val="Heading1"/>
    <w:next w:val="Normal"/>
    <w:uiPriority w:val="39"/>
    <w:semiHidden/>
    <w:unhideWhenUsed/>
    <w:qFormat/>
    <w:rsid w:val="00770157"/>
    <w:pPr>
      <w:keepLines/>
      <w:pageBreakBefore w:val="0"/>
      <w:spacing w:before="480" w:after="0" w:line="276" w:lineRule="auto"/>
      <w:outlineLvl w:val="9"/>
    </w:pPr>
    <w:rPr>
      <w:rFonts w:ascii="Cambria" w:eastAsia="Times New Roman" w:hAnsi="Cambria"/>
      <w:bCs/>
      <w:color w:val="365F91"/>
      <w:kern w:val="0"/>
      <w:sz w:val="28"/>
      <w:szCs w:val="28"/>
      <w:lang w:eastAsia="en-US"/>
    </w:rPr>
  </w:style>
  <w:style w:type="paragraph" w:styleId="TOC6">
    <w:name w:val="toc 6"/>
    <w:basedOn w:val="Normal"/>
    <w:next w:val="Normal"/>
    <w:autoRedefine/>
    <w:uiPriority w:val="39"/>
    <w:unhideWhenUsed/>
    <w:rsid w:val="00770157"/>
    <w:pPr>
      <w:ind w:left="1200"/>
    </w:pPr>
    <w:rPr>
      <w:rFonts w:ascii="Calibri" w:eastAsia="MS Mincho" w:hAnsi="Calibri"/>
      <w:sz w:val="18"/>
      <w:szCs w:val="18"/>
      <w:lang w:eastAsia="ja-JP"/>
    </w:rPr>
  </w:style>
  <w:style w:type="paragraph" w:styleId="TOC7">
    <w:name w:val="toc 7"/>
    <w:basedOn w:val="Normal"/>
    <w:next w:val="Normal"/>
    <w:autoRedefine/>
    <w:uiPriority w:val="39"/>
    <w:unhideWhenUsed/>
    <w:rsid w:val="00770157"/>
    <w:pPr>
      <w:ind w:left="1440"/>
    </w:pPr>
    <w:rPr>
      <w:rFonts w:ascii="Calibri" w:eastAsia="MS Mincho" w:hAnsi="Calibri"/>
      <w:sz w:val="18"/>
      <w:szCs w:val="18"/>
      <w:lang w:eastAsia="ja-JP"/>
    </w:rPr>
  </w:style>
  <w:style w:type="paragraph" w:styleId="TOC8">
    <w:name w:val="toc 8"/>
    <w:basedOn w:val="Normal"/>
    <w:next w:val="Normal"/>
    <w:autoRedefine/>
    <w:uiPriority w:val="39"/>
    <w:unhideWhenUsed/>
    <w:rsid w:val="00770157"/>
    <w:pPr>
      <w:ind w:left="1680"/>
    </w:pPr>
    <w:rPr>
      <w:rFonts w:ascii="Calibri" w:eastAsia="MS Mincho" w:hAnsi="Calibri"/>
      <w:sz w:val="18"/>
      <w:szCs w:val="18"/>
      <w:lang w:eastAsia="ja-JP"/>
    </w:rPr>
  </w:style>
  <w:style w:type="paragraph" w:styleId="TOC9">
    <w:name w:val="toc 9"/>
    <w:basedOn w:val="Normal"/>
    <w:next w:val="Normal"/>
    <w:autoRedefine/>
    <w:uiPriority w:val="39"/>
    <w:unhideWhenUsed/>
    <w:rsid w:val="00770157"/>
    <w:pPr>
      <w:ind w:left="1920"/>
    </w:pPr>
    <w:rPr>
      <w:rFonts w:ascii="Calibri" w:eastAsia="MS Mincho" w:hAnsi="Calibri"/>
      <w:sz w:val="18"/>
      <w:szCs w:val="18"/>
      <w:lang w:eastAsia="ja-JP"/>
    </w:rPr>
  </w:style>
  <w:style w:type="paragraph" w:styleId="EndnoteText">
    <w:name w:val="endnote text"/>
    <w:basedOn w:val="Normal"/>
    <w:link w:val="EndnoteTextChar"/>
    <w:uiPriority w:val="99"/>
    <w:semiHidden/>
    <w:unhideWhenUsed/>
    <w:rsid w:val="00770157"/>
    <w:rPr>
      <w:rFonts w:eastAsia="MS Mincho"/>
      <w:sz w:val="20"/>
      <w:szCs w:val="20"/>
      <w:lang w:eastAsia="ja-JP"/>
    </w:rPr>
  </w:style>
  <w:style w:type="character" w:customStyle="1" w:styleId="EndnoteTextChar">
    <w:name w:val="Endnote Text Char"/>
    <w:basedOn w:val="DefaultParagraphFont"/>
    <w:link w:val="EndnoteText"/>
    <w:uiPriority w:val="99"/>
    <w:semiHidden/>
    <w:rsid w:val="00770157"/>
    <w:rPr>
      <w:rFonts w:ascii="Times New Roman" w:eastAsia="MS Mincho" w:hAnsi="Times New Roman" w:cs="Times New Roman"/>
      <w:sz w:val="20"/>
      <w:szCs w:val="20"/>
      <w:lang w:eastAsia="ja-JP"/>
    </w:rPr>
  </w:style>
  <w:style w:type="character" w:styleId="EndnoteReference">
    <w:name w:val="endnote reference"/>
    <w:basedOn w:val="DefaultParagraphFont"/>
    <w:uiPriority w:val="99"/>
    <w:semiHidden/>
    <w:unhideWhenUsed/>
    <w:rsid w:val="00770157"/>
    <w:rPr>
      <w:vertAlign w:val="superscript"/>
    </w:rPr>
  </w:style>
  <w:style w:type="paragraph" w:styleId="DocumentMap">
    <w:name w:val="Document Map"/>
    <w:basedOn w:val="Normal"/>
    <w:link w:val="DocumentMapChar"/>
    <w:uiPriority w:val="99"/>
    <w:semiHidden/>
    <w:unhideWhenUsed/>
    <w:rsid w:val="00770157"/>
    <w:rPr>
      <w:rFonts w:ascii="Tahoma" w:eastAsia="MS Mincho" w:hAnsi="Tahoma" w:cs="Tahoma"/>
      <w:sz w:val="16"/>
      <w:szCs w:val="16"/>
      <w:lang w:eastAsia="ja-JP"/>
    </w:rPr>
  </w:style>
  <w:style w:type="character" w:customStyle="1" w:styleId="DocumentMapChar">
    <w:name w:val="Document Map Char"/>
    <w:basedOn w:val="DefaultParagraphFont"/>
    <w:link w:val="DocumentMap"/>
    <w:uiPriority w:val="99"/>
    <w:semiHidden/>
    <w:rsid w:val="00770157"/>
    <w:rPr>
      <w:rFonts w:ascii="Tahoma" w:eastAsia="MS Mincho" w:hAnsi="Tahoma" w:cs="Tahoma"/>
      <w:sz w:val="16"/>
      <w:szCs w:val="16"/>
      <w:lang w:eastAsia="ja-JP"/>
    </w:rPr>
  </w:style>
  <w:style w:type="character" w:styleId="CommentReference">
    <w:name w:val="annotation reference"/>
    <w:basedOn w:val="DefaultParagraphFont"/>
    <w:uiPriority w:val="99"/>
    <w:semiHidden/>
    <w:unhideWhenUsed/>
    <w:rsid w:val="006D1CF8"/>
    <w:rPr>
      <w:sz w:val="16"/>
      <w:szCs w:val="16"/>
    </w:rPr>
  </w:style>
  <w:style w:type="paragraph" w:styleId="CommentText">
    <w:name w:val="annotation text"/>
    <w:basedOn w:val="Normal"/>
    <w:link w:val="CommentTextChar"/>
    <w:uiPriority w:val="99"/>
    <w:semiHidden/>
    <w:unhideWhenUsed/>
    <w:rsid w:val="006D1CF8"/>
    <w:rPr>
      <w:rFonts w:eastAsia="MS Mincho"/>
      <w:sz w:val="20"/>
      <w:szCs w:val="20"/>
      <w:lang w:eastAsia="ja-JP"/>
    </w:rPr>
  </w:style>
  <w:style w:type="character" w:customStyle="1" w:styleId="CommentTextChar">
    <w:name w:val="Comment Text Char"/>
    <w:basedOn w:val="DefaultParagraphFont"/>
    <w:link w:val="CommentText"/>
    <w:uiPriority w:val="99"/>
    <w:semiHidden/>
    <w:rsid w:val="006D1CF8"/>
    <w:rPr>
      <w:rFonts w:ascii="Times New Roman" w:eastAsia="MS Mincho" w:hAnsi="Times New Roman" w:cs="Times New Roman"/>
      <w:sz w:val="20"/>
      <w:szCs w:val="20"/>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4.emf"/><Relationship Id="rId26" Type="http://schemas.openxmlformats.org/officeDocument/2006/relationships/image" Target="media/image9.png"/><Relationship Id="rId39" Type="http://schemas.openxmlformats.org/officeDocument/2006/relationships/header" Target="header3.xml"/><Relationship Id="rId21" Type="http://schemas.openxmlformats.org/officeDocument/2006/relationships/hyperlink" Target="http://www.ti.com/tool/codeloader" TargetMode="External"/><Relationship Id="rId34" Type="http://schemas.openxmlformats.org/officeDocument/2006/relationships/hyperlink" Target="http://www.ti.com/lit/ds/symlink/lmk04906.pdf" TargetMode="External"/><Relationship Id="rId42" Type="http://schemas.openxmlformats.org/officeDocument/2006/relationships/image" Target="media/image12.png"/><Relationship Id="rId47" Type="http://schemas.openxmlformats.org/officeDocument/2006/relationships/hyperlink" Target="http://www.ti.com/lit/ds/symlink/lmk04906.pdf" TargetMode="External"/><Relationship Id="rId50" Type="http://schemas.openxmlformats.org/officeDocument/2006/relationships/chart" Target="charts/chart2.xml"/><Relationship Id="rId55" Type="http://schemas.openxmlformats.org/officeDocument/2006/relationships/image" Target="media/image22.emf"/><Relationship Id="rId63" Type="http://schemas.openxmlformats.org/officeDocument/2006/relationships/image" Target="media/image30.png"/><Relationship Id="rId68" Type="http://schemas.openxmlformats.org/officeDocument/2006/relationships/footer" Target="footer4.xml"/><Relationship Id="rId76" Type="http://schemas.openxmlformats.org/officeDocument/2006/relationships/header" Target="header7.xml"/><Relationship Id="rId7" Type="http://schemas.microsoft.com/office/2007/relationships/stylesWithEffects" Target="stylesWithEffects.xml"/><Relationship Id="rId71" Type="http://schemas.openxmlformats.org/officeDocument/2006/relationships/image" Target="media/image33.png"/><Relationship Id="rId2" Type="http://schemas.openxmlformats.org/officeDocument/2006/relationships/customXml" Target="../customXml/item2.xml"/><Relationship Id="rId16" Type="http://schemas.openxmlformats.org/officeDocument/2006/relationships/hyperlink" Target="http://www.ti.com/product/LMK04906" TargetMode="External"/><Relationship Id="rId29" Type="http://schemas.openxmlformats.org/officeDocument/2006/relationships/hyperlink" Target="http://www.ti.com/lit/ds/symlink/lmk04906.pdf" TargetMode="External"/><Relationship Id="rId11" Type="http://schemas.openxmlformats.org/officeDocument/2006/relationships/endnotes" Target="endnotes.xml"/><Relationship Id="rId24" Type="http://schemas.openxmlformats.org/officeDocument/2006/relationships/hyperlink" Target="http://www.ti.com/tool/codeloader" TargetMode="External"/><Relationship Id="rId32" Type="http://schemas.openxmlformats.org/officeDocument/2006/relationships/hyperlink" Target="http://www.ti.com/lit/ds/symlink/lmk04906.pdf" TargetMode="External"/><Relationship Id="rId37" Type="http://schemas.openxmlformats.org/officeDocument/2006/relationships/footer" Target="footer1.xml"/><Relationship Id="rId40" Type="http://schemas.openxmlformats.org/officeDocument/2006/relationships/footer" Target="footer3.xml"/><Relationship Id="rId45" Type="http://schemas.openxmlformats.org/officeDocument/2006/relationships/image" Target="media/image15.png"/><Relationship Id="rId53" Type="http://schemas.openxmlformats.org/officeDocument/2006/relationships/image" Target="media/image20.wmf"/><Relationship Id="rId58" Type="http://schemas.openxmlformats.org/officeDocument/2006/relationships/image" Target="media/image25.emf"/><Relationship Id="rId66" Type="http://schemas.openxmlformats.org/officeDocument/2006/relationships/header" Target="header4.xml"/><Relationship Id="rId74" Type="http://schemas.openxmlformats.org/officeDocument/2006/relationships/oleObject" Target="embeddings/oleObject2.bin"/><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7.png"/><Relationship Id="rId28" Type="http://schemas.openxmlformats.org/officeDocument/2006/relationships/hyperlink" Target="http://www.ti.com/lit/ds/symlink/lmk04906.pdf" TargetMode="External"/><Relationship Id="rId36" Type="http://schemas.openxmlformats.org/officeDocument/2006/relationships/header" Target="header2.xml"/><Relationship Id="rId49" Type="http://schemas.openxmlformats.org/officeDocument/2006/relationships/chart" Target="charts/chart1.xml"/><Relationship Id="rId57" Type="http://schemas.openxmlformats.org/officeDocument/2006/relationships/image" Target="media/image24.emf"/><Relationship Id="rId61" Type="http://schemas.openxmlformats.org/officeDocument/2006/relationships/image" Target="media/image28.emf"/><Relationship Id="rId10" Type="http://schemas.openxmlformats.org/officeDocument/2006/relationships/footnotes" Target="footnotes.xml"/><Relationship Id="rId19" Type="http://schemas.openxmlformats.org/officeDocument/2006/relationships/oleObject" Target="embeddings/oleObject1.bin"/><Relationship Id="rId31" Type="http://schemas.openxmlformats.org/officeDocument/2006/relationships/hyperlink" Target="http://www.ti.com/lit/ds/symlink/lmk04906.pdf" TargetMode="External"/><Relationship Id="rId44" Type="http://schemas.openxmlformats.org/officeDocument/2006/relationships/image" Target="media/image14.png"/><Relationship Id="rId52" Type="http://schemas.openxmlformats.org/officeDocument/2006/relationships/image" Target="media/image19.wmf"/><Relationship Id="rId60" Type="http://schemas.openxmlformats.org/officeDocument/2006/relationships/image" Target="media/image27.emf"/><Relationship Id="rId65" Type="http://schemas.openxmlformats.org/officeDocument/2006/relationships/image" Target="media/image32.png"/><Relationship Id="rId73" Type="http://schemas.openxmlformats.org/officeDocument/2006/relationships/image" Target="media/image35.emf"/><Relationship Id="rId78"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jpeg"/><Relationship Id="rId22" Type="http://schemas.openxmlformats.org/officeDocument/2006/relationships/image" Target="media/image6.png"/><Relationship Id="rId27" Type="http://schemas.openxmlformats.org/officeDocument/2006/relationships/hyperlink" Target="http://www.ti.com/lit/ds/symlink/lmk04906.pdf" TargetMode="External"/><Relationship Id="rId30" Type="http://schemas.openxmlformats.org/officeDocument/2006/relationships/hyperlink" Target="http://www.ti.com/lit/ds/symlink/lmk04906.pdf" TargetMode="External"/><Relationship Id="rId35" Type="http://schemas.openxmlformats.org/officeDocument/2006/relationships/header" Target="header1.xml"/><Relationship Id="rId43" Type="http://schemas.openxmlformats.org/officeDocument/2006/relationships/image" Target="media/image13.png"/><Relationship Id="rId48" Type="http://schemas.openxmlformats.org/officeDocument/2006/relationships/image" Target="media/image17.png"/><Relationship Id="rId56" Type="http://schemas.openxmlformats.org/officeDocument/2006/relationships/image" Target="media/image23.emf"/><Relationship Id="rId64" Type="http://schemas.openxmlformats.org/officeDocument/2006/relationships/image" Target="media/image31.png"/><Relationship Id="rId69" Type="http://schemas.openxmlformats.org/officeDocument/2006/relationships/footer" Target="footer5.xml"/><Relationship Id="rId77"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18.emf"/><Relationship Id="rId72" Type="http://schemas.openxmlformats.org/officeDocument/2006/relationships/image" Target="media/image34.pn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www.ti.com/tool/codeloader" TargetMode="External"/><Relationship Id="rId25" Type="http://schemas.openxmlformats.org/officeDocument/2006/relationships/image" Target="media/image8.png"/><Relationship Id="rId33" Type="http://schemas.openxmlformats.org/officeDocument/2006/relationships/hyperlink" Target="http://www.ti.com/lit/ds/symlink/lmk04906.pdf" TargetMode="External"/><Relationship Id="rId38" Type="http://schemas.openxmlformats.org/officeDocument/2006/relationships/footer" Target="footer2.xml"/><Relationship Id="rId46" Type="http://schemas.openxmlformats.org/officeDocument/2006/relationships/image" Target="media/image16.png"/><Relationship Id="rId59" Type="http://schemas.openxmlformats.org/officeDocument/2006/relationships/image" Target="media/image26.emf"/><Relationship Id="rId67" Type="http://schemas.openxmlformats.org/officeDocument/2006/relationships/header" Target="header5.xml"/><Relationship Id="rId20" Type="http://schemas.openxmlformats.org/officeDocument/2006/relationships/image" Target="media/image5.png"/><Relationship Id="rId41" Type="http://schemas.openxmlformats.org/officeDocument/2006/relationships/image" Target="media/image11.png"/><Relationship Id="rId54" Type="http://schemas.openxmlformats.org/officeDocument/2006/relationships/image" Target="media/image21.emf"/><Relationship Id="rId62" Type="http://schemas.openxmlformats.org/officeDocument/2006/relationships/image" Target="media/image29.emf"/><Relationship Id="rId70" Type="http://schemas.openxmlformats.org/officeDocument/2006/relationships/hyperlink" Target="http://www.ti.com/tool/codeloader" TargetMode="External"/><Relationship Id="rId75"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_rels/header4.xml.rels><?xml version="1.0" encoding="UTF-8" standalone="yes"?>
<Relationships xmlns="http://schemas.openxmlformats.org/package/2006/relationships"><Relationship Id="rId2" Type="http://schemas.openxmlformats.org/officeDocument/2006/relationships/hyperlink" Target="http://www.ti.com/" TargetMode="External"/><Relationship Id="rId1" Type="http://schemas.openxmlformats.org/officeDocument/2006/relationships/image" Target="media/image10.png"/></Relationships>
</file>

<file path=word/_rels/header5.xml.rels><?xml version="1.0" encoding="UTF-8" standalone="yes"?>
<Relationships xmlns="http://schemas.openxmlformats.org/package/2006/relationships"><Relationship Id="rId1" Type="http://schemas.openxmlformats.org/officeDocument/2006/relationships/image" Target="media/image10.png"/></Relationships>
</file>

<file path=word/_rels/header6.xml.rels><?xml version="1.0" encoding="UTF-8" standalone="yes"?>
<Relationships xmlns="http://schemas.openxmlformats.org/package/2006/relationships"><Relationship Id="rId1" Type="http://schemas.openxmlformats.org/officeDocument/2006/relationships/image" Target="media/image10.png"/></Relationships>
</file>

<file path=word/_rels/header7.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x0196295\AppData\Roaming\Microsoft\Templates\EVM_Project_Template.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a0273000\AppData\Local\Microsoft\Windows\Temporary%20Internet%20Files\Content.Outlook\0XTT7YK1\LMK04906%20Data.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indy-bob\apps-nobackup\Gabe\LMK04906\userGuide_dat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en-US" sz="1400"/>
              <a:t>VCXO Phase Noise</a:t>
            </a:r>
          </a:p>
        </c:rich>
      </c:tx>
      <c:overlay val="0"/>
    </c:title>
    <c:autoTitleDeleted val="0"/>
    <c:plotArea>
      <c:layout/>
      <c:scatterChart>
        <c:scatterStyle val="lineMarker"/>
        <c:varyColors val="0"/>
        <c:ser>
          <c:idx val="0"/>
          <c:order val="0"/>
          <c:tx>
            <c:strRef>
              <c:f>'[LMK04906 Data.xlsx]pn_data2'!$B$29</c:f>
              <c:strCache>
                <c:ptCount val="1"/>
                <c:pt idx="0">
                  <c:v>CVHD-930-25</c:v>
                </c:pt>
              </c:strCache>
            </c:strRef>
          </c:tx>
          <c:spPr>
            <a:ln w="19050">
              <a:solidFill>
                <a:srgbClr val="FF0000"/>
              </a:solidFill>
            </a:ln>
          </c:spPr>
          <c:marker>
            <c:symbol val="none"/>
          </c:marker>
          <c:xVal>
            <c:numRef>
              <c:f>'[LMK04906 Data.xlsx]pn_data2'!$A$30:$A$765</c:f>
              <c:numCache>
                <c:formatCode>General</c:formatCode>
                <c:ptCount val="736"/>
                <c:pt idx="0">
                  <c:v>10</c:v>
                </c:pt>
                <c:pt idx="1">
                  <c:v>10.180097511800001</c:v>
                </c:pt>
                <c:pt idx="2">
                  <c:v>10.363438535000004</c:v>
                </c:pt>
                <c:pt idx="3">
                  <c:v>10.5500814844</c:v>
                </c:pt>
                <c:pt idx="4">
                  <c:v>10.7400858268</c:v>
                </c:pt>
                <c:pt idx="5">
                  <c:v>10.9335121002</c:v>
                </c:pt>
                <c:pt idx="6">
                  <c:v>11.130421932699999</c:v>
                </c:pt>
                <c:pt idx="7">
                  <c:v>11.330878062199998</c:v>
                </c:pt>
                <c:pt idx="8">
                  <c:v>11.534944356800002</c:v>
                </c:pt>
                <c:pt idx="9">
                  <c:v>11.742685834500001</c:v>
                </c:pt>
                <c:pt idx="10">
                  <c:v>11.954168684600001</c:v>
                </c:pt>
                <c:pt idx="11">
                  <c:v>12.169460288200002</c:v>
                </c:pt>
                <c:pt idx="12">
                  <c:v>12.388629239900002</c:v>
                </c:pt>
                <c:pt idx="13">
                  <c:v>12.61174537</c:v>
                </c:pt>
                <c:pt idx="14">
                  <c:v>12.838879766099998</c:v>
                </c:pt>
                <c:pt idx="15">
                  <c:v>13.070104796100003</c:v>
                </c:pt>
                <c:pt idx="16">
                  <c:v>13.305494131400003</c:v>
                </c:pt>
                <c:pt idx="17">
                  <c:v>13.545122770000001</c:v>
                </c:pt>
                <c:pt idx="18">
                  <c:v>13.789067060800001</c:v>
                </c:pt>
                <c:pt idx="19">
                  <c:v>14.0374047276</c:v>
                </c:pt>
                <c:pt idx="20">
                  <c:v>14.2902148939</c:v>
                </c:pt>
                <c:pt idx="21">
                  <c:v>14.547578108499998</c:v>
                </c:pt>
                <c:pt idx="22">
                  <c:v>14.809576370500002</c:v>
                </c:pt>
                <c:pt idx="23">
                  <c:v>15.076293156</c:v>
                </c:pt>
                <c:pt idx="24">
                  <c:v>15.347813444499998</c:v>
                </c:pt>
                <c:pt idx="25">
                  <c:v>15.624223745799997</c:v>
                </c:pt>
                <c:pt idx="26">
                  <c:v>15.905612127800001</c:v>
                </c:pt>
                <c:pt idx="27">
                  <c:v>16.192068244600001</c:v>
                </c:pt>
                <c:pt idx="28">
                  <c:v>16.483683364799997</c:v>
                </c:pt>
                <c:pt idx="29">
                  <c:v>16.780550400699997</c:v>
                </c:pt>
                <c:pt idx="30">
                  <c:v>17.082763938099994</c:v>
                </c:pt>
                <c:pt idx="31">
                  <c:v>17.390420266099998</c:v>
                </c:pt>
                <c:pt idx="32">
                  <c:v>17.703617408</c:v>
                </c:pt>
                <c:pt idx="33">
                  <c:v>18.022455152500001</c:v>
                </c:pt>
                <c:pt idx="34">
                  <c:v>18.3470350855</c:v>
                </c:pt>
                <c:pt idx="35">
                  <c:v>18.677460622200009</c:v>
                </c:pt>
                <c:pt idx="36">
                  <c:v>19.0138370407</c:v>
                </c:pt>
                <c:pt idx="37">
                  <c:v>19.356271514800003</c:v>
                </c:pt>
                <c:pt idx="38">
                  <c:v>19.704873148600004</c:v>
                </c:pt>
                <c:pt idx="39">
                  <c:v>20.059753011000005</c:v>
                </c:pt>
                <c:pt idx="40">
                  <c:v>20.421024171499997</c:v>
                </c:pt>
                <c:pt idx="41">
                  <c:v>20.7888017356</c:v>
                </c:pt>
                <c:pt idx="42">
                  <c:v>21.163202882199997</c:v>
                </c:pt>
                <c:pt idx="43">
                  <c:v>21.544346900299995</c:v>
                </c:pt>
                <c:pt idx="44">
                  <c:v>21.9323552273</c:v>
                </c:pt>
                <c:pt idx="45">
                  <c:v>22.327351487800005</c:v>
                </c:pt>
                <c:pt idx="46">
                  <c:v>22.729461532599991</c:v>
                </c:pt>
                <c:pt idx="47">
                  <c:v>23.138813479200003</c:v>
                </c:pt>
                <c:pt idx="48">
                  <c:v>23.555537752599996</c:v>
                </c:pt>
                <c:pt idx="49">
                  <c:v>23.979767126399999</c:v>
                </c:pt>
                <c:pt idx="50">
                  <c:v>24.411636765800001</c:v>
                </c:pt>
                <c:pt idx="51">
                  <c:v>24.851284269800004</c:v>
                </c:pt>
                <c:pt idx="52">
                  <c:v>25.298849715999996</c:v>
                </c:pt>
                <c:pt idx="53">
                  <c:v>25.754475704500003</c:v>
                </c:pt>
                <c:pt idx="54">
                  <c:v>26.218307403800001</c:v>
                </c:pt>
                <c:pt idx="55">
                  <c:v>26.690492596499997</c:v>
                </c:pt>
                <c:pt idx="56">
                  <c:v>27.171181727000008</c:v>
                </c:pt>
                <c:pt idx="57">
                  <c:v>27.660527949199995</c:v>
                </c:pt>
                <c:pt idx="58">
                  <c:v>28.158687175099999</c:v>
                </c:pt>
                <c:pt idx="59">
                  <c:v>28.665818124600005</c:v>
                </c:pt>
                <c:pt idx="60">
                  <c:v>29.182082376399997</c:v>
                </c:pt>
                <c:pt idx="61">
                  <c:v>29.707644419000001</c:v>
                </c:pt>
                <c:pt idx="62">
                  <c:v>30.242671703099997</c:v>
                </c:pt>
                <c:pt idx="63">
                  <c:v>30.787334695499997</c:v>
                </c:pt>
                <c:pt idx="64">
                  <c:v>31.341806932899999</c:v>
                </c:pt>
                <c:pt idx="65">
                  <c:v>31.906265077299999</c:v>
                </c:pt>
                <c:pt idx="66">
                  <c:v>32.480888972399995</c:v>
                </c:pt>
                <c:pt idx="67">
                  <c:v>33.065861700900001</c:v>
                </c:pt>
                <c:pt idx="68">
                  <c:v>33.661369642700002</c:v>
                </c:pt>
                <c:pt idx="69">
                  <c:v>34.267602534300003</c:v>
                </c:pt>
                <c:pt idx="70">
                  <c:v>34.884753529499996</c:v>
                </c:pt>
                <c:pt idx="71">
                  <c:v>35.513019260600004</c:v>
                </c:pt>
                <c:pt idx="72">
                  <c:v>36.152599901100004</c:v>
                </c:pt>
                <c:pt idx="73">
                  <c:v>36.803699229799996</c:v>
                </c:pt>
                <c:pt idx="74">
                  <c:v>37.466524695499999</c:v>
                </c:pt>
                <c:pt idx="75">
                  <c:v>38.141287482799989</c:v>
                </c:pt>
                <c:pt idx="76">
                  <c:v>38.828202580100005</c:v>
                </c:pt>
                <c:pt idx="77">
                  <c:v>39.527488847299999</c:v>
                </c:pt>
                <c:pt idx="78">
                  <c:v>40.2393690862</c:v>
                </c:pt>
                <c:pt idx="79">
                  <c:v>40.9640701111</c:v>
                </c:pt>
                <c:pt idx="80">
                  <c:v>41.701822821200004</c:v>
                </c:pt>
                <c:pt idx="81">
                  <c:v>42.452862273899996</c:v>
                </c:pt>
                <c:pt idx="82">
                  <c:v>43.217427760399993</c:v>
                </c:pt>
                <c:pt idx="83">
                  <c:v>43.995762881000012</c:v>
                </c:pt>
                <c:pt idx="84">
                  <c:v>44.788115623500012</c:v>
                </c:pt>
                <c:pt idx="85">
                  <c:v>45.594738441700002</c:v>
                </c:pt>
                <c:pt idx="86">
                  <c:v>46.415888336100004</c:v>
                </c:pt>
                <c:pt idx="87">
                  <c:v>47.251826935899999</c:v>
                </c:pt>
                <c:pt idx="88">
                  <c:v>48.102820581799996</c:v>
                </c:pt>
                <c:pt idx="89">
                  <c:v>48.9691404115</c:v>
                </c:pt>
                <c:pt idx="90">
                  <c:v>49.851062445899991</c:v>
                </c:pt>
                <c:pt idx="91">
                  <c:v>50.748867676599993</c:v>
                </c:pt>
                <c:pt idx="92">
                  <c:v>51.662842156100005</c:v>
                </c:pt>
                <c:pt idx="93">
                  <c:v>52.593277088600004</c:v>
                </c:pt>
                <c:pt idx="94">
                  <c:v>53.540468922700001</c:v>
                </c:pt>
                <c:pt idx="95">
                  <c:v>54.504719446100005</c:v>
                </c:pt>
                <c:pt idx="96">
                  <c:v>55.486335881500004</c:v>
                </c:pt>
                <c:pt idx="97">
                  <c:v>56.4856309846</c:v>
                </c:pt>
                <c:pt idx="98">
                  <c:v>57.502923143900006</c:v>
                </c:pt>
                <c:pt idx="99">
                  <c:v>58.538536481800001</c:v>
                </c:pt>
                <c:pt idx="100">
                  <c:v>59.592800958300003</c:v>
                </c:pt>
                <c:pt idx="101">
                  <c:v>60.666052475699999</c:v>
                </c:pt>
                <c:pt idx="102">
                  <c:v>61.758632985900007</c:v>
                </c:pt>
                <c:pt idx="103">
                  <c:v>62.870890599199988</c:v>
                </c:pt>
                <c:pt idx="104">
                  <c:v>64.00317969530002</c:v>
                </c:pt>
                <c:pt idx="105">
                  <c:v>65.155861036399955</c:v>
                </c:pt>
                <c:pt idx="106">
                  <c:v>66.329301881599989</c:v>
                </c:pt>
                <c:pt idx="107">
                  <c:v>67.523876104399974</c:v>
                </c:pt>
                <c:pt idx="108">
                  <c:v>68.73996431179998</c:v>
                </c:pt>
                <c:pt idx="109">
                  <c:v>69.97795396520003</c:v>
                </c:pt>
                <c:pt idx="110">
                  <c:v>71.238239504199981</c:v>
                </c:pt>
                <c:pt idx="111">
                  <c:v>72.52122247219998</c:v>
                </c:pt>
                <c:pt idx="112">
                  <c:v>73.82731164419998</c:v>
                </c:pt>
                <c:pt idx="113">
                  <c:v>75.156923157199984</c:v>
                </c:pt>
                <c:pt idx="114">
                  <c:v>76.510480642700003</c:v>
                </c:pt>
                <c:pt idx="115">
                  <c:v>77.8884153618</c:v>
                </c:pt>
                <c:pt idx="116">
                  <c:v>79.291166342300016</c:v>
                </c:pt>
                <c:pt idx="117">
                  <c:v>80.719180518900004</c:v>
                </c:pt>
                <c:pt idx="118">
                  <c:v>82.172912875499975</c:v>
                </c:pt>
                <c:pt idx="119">
                  <c:v>83.652826590099991</c:v>
                </c:pt>
                <c:pt idx="120">
                  <c:v>85.159393182499954</c:v>
                </c:pt>
                <c:pt idx="121">
                  <c:v>86.693092664399998</c:v>
                </c:pt>
                <c:pt idx="122">
                  <c:v>88.25441369230002</c:v>
                </c:pt>
                <c:pt idx="123">
                  <c:v>89.843853723500004</c:v>
                </c:pt>
                <c:pt idx="124">
                  <c:v>91.461919174100018</c:v>
                </c:pt>
                <c:pt idx="125">
                  <c:v>93.109125580899999</c:v>
                </c:pt>
                <c:pt idx="126">
                  <c:v>94.78599776519998</c:v>
                </c:pt>
                <c:pt idx="127">
                  <c:v>96.49307000029998</c:v>
                </c:pt>
                <c:pt idx="128">
                  <c:v>98.230886181700001</c:v>
                </c:pt>
                <c:pt idx="129">
                  <c:v>100</c:v>
                </c:pt>
                <c:pt idx="130">
                  <c:v>101.80097511799998</c:v>
                </c:pt>
                <c:pt idx="131">
                  <c:v>103.63438534999999</c:v>
                </c:pt>
                <c:pt idx="132">
                  <c:v>105.500814844</c:v>
                </c:pt>
                <c:pt idx="133">
                  <c:v>107.40085826799998</c:v>
                </c:pt>
                <c:pt idx="134">
                  <c:v>109.33512100199998</c:v>
                </c:pt>
                <c:pt idx="135">
                  <c:v>111.30421932700001</c:v>
                </c:pt>
                <c:pt idx="136">
                  <c:v>113.30878062199999</c:v>
                </c:pt>
                <c:pt idx="137">
                  <c:v>115.34944356800001</c:v>
                </c:pt>
                <c:pt idx="138">
                  <c:v>117.426858345</c:v>
                </c:pt>
                <c:pt idx="139">
                  <c:v>119.541686846</c:v>
                </c:pt>
                <c:pt idx="140">
                  <c:v>121.694602882</c:v>
                </c:pt>
                <c:pt idx="141">
                  <c:v>123.886292399</c:v>
                </c:pt>
                <c:pt idx="142">
                  <c:v>126.11745370000001</c:v>
                </c:pt>
                <c:pt idx="143">
                  <c:v>128.38879766100001</c:v>
                </c:pt>
                <c:pt idx="144">
                  <c:v>130.701047961</c:v>
                </c:pt>
                <c:pt idx="145">
                  <c:v>133.05494131400005</c:v>
                </c:pt>
                <c:pt idx="146">
                  <c:v>135.45122770000003</c:v>
                </c:pt>
                <c:pt idx="147">
                  <c:v>137.89067060800002</c:v>
                </c:pt>
                <c:pt idx="148">
                  <c:v>140.374047276</c:v>
                </c:pt>
                <c:pt idx="149">
                  <c:v>142.90214893900003</c:v>
                </c:pt>
                <c:pt idx="150">
                  <c:v>145.47578108499999</c:v>
                </c:pt>
                <c:pt idx="151">
                  <c:v>148.09576370499997</c:v>
                </c:pt>
                <c:pt idx="152">
                  <c:v>150.76293156</c:v>
                </c:pt>
                <c:pt idx="153">
                  <c:v>153.47813444500002</c:v>
                </c:pt>
                <c:pt idx="154">
                  <c:v>156.24223745800003</c:v>
                </c:pt>
                <c:pt idx="155">
                  <c:v>159.05612127800001</c:v>
                </c:pt>
                <c:pt idx="156">
                  <c:v>161.920682446</c:v>
                </c:pt>
                <c:pt idx="157">
                  <c:v>164.83683364800001</c:v>
                </c:pt>
                <c:pt idx="158">
                  <c:v>167.805504007</c:v>
                </c:pt>
                <c:pt idx="159">
                  <c:v>170.82763938100004</c:v>
                </c:pt>
                <c:pt idx="160">
                  <c:v>173.90420266099997</c:v>
                </c:pt>
                <c:pt idx="161">
                  <c:v>177.03617408</c:v>
                </c:pt>
                <c:pt idx="162">
                  <c:v>180.22455152499995</c:v>
                </c:pt>
                <c:pt idx="163">
                  <c:v>183.47035085500002</c:v>
                </c:pt>
                <c:pt idx="164">
                  <c:v>186.77460622199996</c:v>
                </c:pt>
                <c:pt idx="165">
                  <c:v>190.13837040700002</c:v>
                </c:pt>
                <c:pt idx="166">
                  <c:v>193.562715148</c:v>
                </c:pt>
                <c:pt idx="167">
                  <c:v>197.04873148600001</c:v>
                </c:pt>
                <c:pt idx="168">
                  <c:v>200.59753011000001</c:v>
                </c:pt>
                <c:pt idx="169">
                  <c:v>204.210241715</c:v>
                </c:pt>
                <c:pt idx="170">
                  <c:v>207.88801735600006</c:v>
                </c:pt>
                <c:pt idx="171">
                  <c:v>211.63202882200002</c:v>
                </c:pt>
                <c:pt idx="172">
                  <c:v>215.44346900300002</c:v>
                </c:pt>
                <c:pt idx="173">
                  <c:v>219.32355227299999</c:v>
                </c:pt>
                <c:pt idx="174">
                  <c:v>223.27351487799999</c:v>
                </c:pt>
                <c:pt idx="175">
                  <c:v>227.29461532599996</c:v>
                </c:pt>
                <c:pt idx="176">
                  <c:v>231.38813479200002</c:v>
                </c:pt>
                <c:pt idx="177">
                  <c:v>235.555377526</c:v>
                </c:pt>
                <c:pt idx="178">
                  <c:v>239.79767126399994</c:v>
                </c:pt>
                <c:pt idx="179">
                  <c:v>244.116367658</c:v>
                </c:pt>
                <c:pt idx="180">
                  <c:v>248.51284269800001</c:v>
                </c:pt>
                <c:pt idx="181">
                  <c:v>252.98849716000004</c:v>
                </c:pt>
                <c:pt idx="182">
                  <c:v>257.54475704499993</c:v>
                </c:pt>
                <c:pt idx="183">
                  <c:v>262.18307403799992</c:v>
                </c:pt>
                <c:pt idx="184">
                  <c:v>266.90492596499996</c:v>
                </c:pt>
                <c:pt idx="185">
                  <c:v>271.71181726999987</c:v>
                </c:pt>
                <c:pt idx="186">
                  <c:v>276.60527949199997</c:v>
                </c:pt>
                <c:pt idx="187">
                  <c:v>281.58687175099993</c:v>
                </c:pt>
                <c:pt idx="188">
                  <c:v>286.65818124600003</c:v>
                </c:pt>
                <c:pt idx="189">
                  <c:v>291.82082376400001</c:v>
                </c:pt>
                <c:pt idx="190">
                  <c:v>297.07644419000002</c:v>
                </c:pt>
                <c:pt idx="191">
                  <c:v>302.4267170309999</c:v>
                </c:pt>
                <c:pt idx="192">
                  <c:v>307.87334695499993</c:v>
                </c:pt>
                <c:pt idx="193">
                  <c:v>313.41806932899993</c:v>
                </c:pt>
                <c:pt idx="194">
                  <c:v>319.06265077299992</c:v>
                </c:pt>
                <c:pt idx="195">
                  <c:v>324.80888972399998</c:v>
                </c:pt>
                <c:pt idx="196">
                  <c:v>330.65861700900001</c:v>
                </c:pt>
                <c:pt idx="197">
                  <c:v>336.61369642699992</c:v>
                </c:pt>
                <c:pt idx="198">
                  <c:v>342.67602534299994</c:v>
                </c:pt>
                <c:pt idx="199">
                  <c:v>348.847535295</c:v>
                </c:pt>
                <c:pt idx="200">
                  <c:v>355.13019260599992</c:v>
                </c:pt>
                <c:pt idx="201">
                  <c:v>361.52599901099995</c:v>
                </c:pt>
                <c:pt idx="202">
                  <c:v>368.03699229799986</c:v>
                </c:pt>
                <c:pt idx="203">
                  <c:v>374.66524695499999</c:v>
                </c:pt>
                <c:pt idx="204">
                  <c:v>381.41287482799999</c:v>
                </c:pt>
                <c:pt idx="205">
                  <c:v>388.28202580099992</c:v>
                </c:pt>
                <c:pt idx="206">
                  <c:v>395.27488847299992</c:v>
                </c:pt>
                <c:pt idx="207">
                  <c:v>402.39369086200003</c:v>
                </c:pt>
                <c:pt idx="208">
                  <c:v>409.64070111100006</c:v>
                </c:pt>
                <c:pt idx="209">
                  <c:v>417.01822821199994</c:v>
                </c:pt>
                <c:pt idx="210">
                  <c:v>424.52862273900001</c:v>
                </c:pt>
                <c:pt idx="211">
                  <c:v>432.17427760400005</c:v>
                </c:pt>
                <c:pt idx="212">
                  <c:v>439.95762881000002</c:v>
                </c:pt>
                <c:pt idx="213">
                  <c:v>447.88115623499993</c:v>
                </c:pt>
                <c:pt idx="214">
                  <c:v>455.94738441699997</c:v>
                </c:pt>
                <c:pt idx="215">
                  <c:v>464.15888336100005</c:v>
                </c:pt>
                <c:pt idx="216">
                  <c:v>472.51826935899993</c:v>
                </c:pt>
                <c:pt idx="217">
                  <c:v>481.02820581799995</c:v>
                </c:pt>
                <c:pt idx="218">
                  <c:v>489.69140411500001</c:v>
                </c:pt>
                <c:pt idx="219">
                  <c:v>498.51062445899987</c:v>
                </c:pt>
                <c:pt idx="220">
                  <c:v>507.48867676599997</c:v>
                </c:pt>
                <c:pt idx="221">
                  <c:v>516.6284215610001</c:v>
                </c:pt>
                <c:pt idx="222">
                  <c:v>525.93277088599984</c:v>
                </c:pt>
                <c:pt idx="223">
                  <c:v>535.40468922699995</c:v>
                </c:pt>
                <c:pt idx="224">
                  <c:v>545.04719446099989</c:v>
                </c:pt>
                <c:pt idx="225">
                  <c:v>554.86335881499986</c:v>
                </c:pt>
                <c:pt idx="226">
                  <c:v>564.85630984599993</c:v>
                </c:pt>
                <c:pt idx="227">
                  <c:v>575.029231439</c:v>
                </c:pt>
                <c:pt idx="228">
                  <c:v>585.38536481799997</c:v>
                </c:pt>
                <c:pt idx="229">
                  <c:v>595.92800958299983</c:v>
                </c:pt>
                <c:pt idx="230">
                  <c:v>606.66052475699996</c:v>
                </c:pt>
                <c:pt idx="231">
                  <c:v>617.58632985899999</c:v>
                </c:pt>
                <c:pt idx="232">
                  <c:v>628.70890599200004</c:v>
                </c:pt>
                <c:pt idx="233">
                  <c:v>640.03179695300003</c:v>
                </c:pt>
                <c:pt idx="234">
                  <c:v>651.55861036399983</c:v>
                </c:pt>
                <c:pt idx="235">
                  <c:v>663.29301881599997</c:v>
                </c:pt>
                <c:pt idx="236">
                  <c:v>675.23876104399994</c:v>
                </c:pt>
                <c:pt idx="237">
                  <c:v>687.39964311799997</c:v>
                </c:pt>
                <c:pt idx="238">
                  <c:v>699.77953965200015</c:v>
                </c:pt>
                <c:pt idx="239">
                  <c:v>712.38239504199998</c:v>
                </c:pt>
                <c:pt idx="240">
                  <c:v>725.21222472199986</c:v>
                </c:pt>
                <c:pt idx="241">
                  <c:v>738.27311644199995</c:v>
                </c:pt>
                <c:pt idx="242">
                  <c:v>751.56923157200004</c:v>
                </c:pt>
                <c:pt idx="243">
                  <c:v>765.10480642700009</c:v>
                </c:pt>
                <c:pt idx="244">
                  <c:v>778.88415361800003</c:v>
                </c:pt>
                <c:pt idx="245">
                  <c:v>792.91166342299982</c:v>
                </c:pt>
                <c:pt idx="246">
                  <c:v>807.19180518899998</c:v>
                </c:pt>
                <c:pt idx="247">
                  <c:v>821.72912875499992</c:v>
                </c:pt>
                <c:pt idx="248">
                  <c:v>836.52826590099994</c:v>
                </c:pt>
                <c:pt idx="249">
                  <c:v>851.59393182500003</c:v>
                </c:pt>
                <c:pt idx="250">
                  <c:v>866.9309266439999</c:v>
                </c:pt>
                <c:pt idx="251">
                  <c:v>882.544136923</c:v>
                </c:pt>
                <c:pt idx="252">
                  <c:v>898.43853723500001</c:v>
                </c:pt>
                <c:pt idx="253">
                  <c:v>914.61919174100001</c:v>
                </c:pt>
                <c:pt idx="254">
                  <c:v>931.0912558089999</c:v>
                </c:pt>
                <c:pt idx="255">
                  <c:v>947.859977652</c:v>
                </c:pt>
                <c:pt idx="256">
                  <c:v>964.93070000299997</c:v>
                </c:pt>
                <c:pt idx="257">
                  <c:v>982.30886181699998</c:v>
                </c:pt>
                <c:pt idx="258">
                  <c:v>1000</c:v>
                </c:pt>
                <c:pt idx="259">
                  <c:v>1018.00975118</c:v>
                </c:pt>
                <c:pt idx="260">
                  <c:v>1036.3438535</c:v>
                </c:pt>
                <c:pt idx="261">
                  <c:v>1055.00814844</c:v>
                </c:pt>
                <c:pt idx="262">
                  <c:v>1074.0085826800002</c:v>
                </c:pt>
                <c:pt idx="263">
                  <c:v>1093.3512100199998</c:v>
                </c:pt>
                <c:pt idx="264">
                  <c:v>1113.0421932699999</c:v>
                </c:pt>
                <c:pt idx="265">
                  <c:v>1133.0878062199997</c:v>
                </c:pt>
                <c:pt idx="266">
                  <c:v>1153.4944356799997</c:v>
                </c:pt>
                <c:pt idx="267">
                  <c:v>1174.2685834500003</c:v>
                </c:pt>
                <c:pt idx="268">
                  <c:v>1195.4168684600002</c:v>
                </c:pt>
                <c:pt idx="269">
                  <c:v>1216.94602882</c:v>
                </c:pt>
                <c:pt idx="270">
                  <c:v>1238.8629239899999</c:v>
                </c:pt>
                <c:pt idx="271">
                  <c:v>1261.1745369999999</c:v>
                </c:pt>
                <c:pt idx="272">
                  <c:v>1283.8879766099999</c:v>
                </c:pt>
                <c:pt idx="273">
                  <c:v>1307.0104796099999</c:v>
                </c:pt>
                <c:pt idx="274">
                  <c:v>1330.5494131400001</c:v>
                </c:pt>
                <c:pt idx="275">
                  <c:v>1354.512277</c:v>
                </c:pt>
                <c:pt idx="276">
                  <c:v>1378.9067060800003</c:v>
                </c:pt>
                <c:pt idx="277">
                  <c:v>1403.7404727600001</c:v>
                </c:pt>
                <c:pt idx="278">
                  <c:v>1429.0214893899999</c:v>
                </c:pt>
                <c:pt idx="279">
                  <c:v>1454.7578108499999</c:v>
                </c:pt>
                <c:pt idx="280">
                  <c:v>1480.9576370500001</c:v>
                </c:pt>
                <c:pt idx="281">
                  <c:v>1507.6293155999997</c:v>
                </c:pt>
                <c:pt idx="282">
                  <c:v>1534.7813444499998</c:v>
                </c:pt>
                <c:pt idx="283">
                  <c:v>1562.42237458</c:v>
                </c:pt>
                <c:pt idx="284">
                  <c:v>1590.56121278</c:v>
                </c:pt>
                <c:pt idx="285">
                  <c:v>1619.2068244600002</c:v>
                </c:pt>
                <c:pt idx="286">
                  <c:v>1648.3683364799997</c:v>
                </c:pt>
                <c:pt idx="287">
                  <c:v>1678.0550400699999</c:v>
                </c:pt>
                <c:pt idx="288">
                  <c:v>1708.2763938099999</c:v>
                </c:pt>
                <c:pt idx="289">
                  <c:v>1739.0420266099998</c:v>
                </c:pt>
                <c:pt idx="290">
                  <c:v>1770.3617407999998</c:v>
                </c:pt>
                <c:pt idx="291">
                  <c:v>1802.2455152500002</c:v>
                </c:pt>
                <c:pt idx="292">
                  <c:v>1834.7035085499999</c:v>
                </c:pt>
                <c:pt idx="293">
                  <c:v>1867.7460622200001</c:v>
                </c:pt>
                <c:pt idx="294">
                  <c:v>1901.3837040699998</c:v>
                </c:pt>
                <c:pt idx="295">
                  <c:v>1935.6271514800003</c:v>
                </c:pt>
                <c:pt idx="296">
                  <c:v>1970.48731486</c:v>
                </c:pt>
                <c:pt idx="297">
                  <c:v>2005.9753011000003</c:v>
                </c:pt>
                <c:pt idx="298">
                  <c:v>2042.1024171499998</c:v>
                </c:pt>
                <c:pt idx="299">
                  <c:v>2078.8801735600005</c:v>
                </c:pt>
                <c:pt idx="300">
                  <c:v>2116.3202882199998</c:v>
                </c:pt>
                <c:pt idx="301">
                  <c:v>2154.4346900300002</c:v>
                </c:pt>
                <c:pt idx="302">
                  <c:v>2193.2355227300004</c:v>
                </c:pt>
                <c:pt idx="303">
                  <c:v>2232.7351487800001</c:v>
                </c:pt>
                <c:pt idx="304">
                  <c:v>2272.9461532600003</c:v>
                </c:pt>
                <c:pt idx="305">
                  <c:v>2313.8813479200003</c:v>
                </c:pt>
                <c:pt idx="306">
                  <c:v>2355.5537752600003</c:v>
                </c:pt>
                <c:pt idx="307">
                  <c:v>2397.9767126400006</c:v>
                </c:pt>
                <c:pt idx="308">
                  <c:v>2441.1636765800004</c:v>
                </c:pt>
                <c:pt idx="309">
                  <c:v>2485.1284269799999</c:v>
                </c:pt>
                <c:pt idx="310">
                  <c:v>2529.8849716</c:v>
                </c:pt>
                <c:pt idx="311">
                  <c:v>2575.4475704500001</c:v>
                </c:pt>
                <c:pt idx="312">
                  <c:v>2621.8307403800004</c:v>
                </c:pt>
                <c:pt idx="313">
                  <c:v>2669.0492596499998</c:v>
                </c:pt>
                <c:pt idx="314">
                  <c:v>2717.1181727000003</c:v>
                </c:pt>
                <c:pt idx="315">
                  <c:v>2766.05279492</c:v>
                </c:pt>
                <c:pt idx="316">
                  <c:v>2815.8687175100004</c:v>
                </c:pt>
                <c:pt idx="317">
                  <c:v>2866.58181246</c:v>
                </c:pt>
                <c:pt idx="318">
                  <c:v>2918.2082376399999</c:v>
                </c:pt>
                <c:pt idx="319">
                  <c:v>2970.7644418999994</c:v>
                </c:pt>
                <c:pt idx="320">
                  <c:v>3024.26717031</c:v>
                </c:pt>
                <c:pt idx="321">
                  <c:v>3078.7334695499999</c:v>
                </c:pt>
                <c:pt idx="322">
                  <c:v>3134.1806932899999</c:v>
                </c:pt>
                <c:pt idx="323">
                  <c:v>3190.62650773</c:v>
                </c:pt>
                <c:pt idx="324">
                  <c:v>3248.0888972399998</c:v>
                </c:pt>
                <c:pt idx="325">
                  <c:v>3306.58617009</c:v>
                </c:pt>
                <c:pt idx="326">
                  <c:v>3366.1369642700001</c:v>
                </c:pt>
                <c:pt idx="327">
                  <c:v>3426.7602534299995</c:v>
                </c:pt>
                <c:pt idx="328">
                  <c:v>3488.4753529500008</c:v>
                </c:pt>
                <c:pt idx="329">
                  <c:v>3551.3019260600004</c:v>
                </c:pt>
                <c:pt idx="330">
                  <c:v>3615.2599901099998</c:v>
                </c:pt>
                <c:pt idx="331">
                  <c:v>3680.3699229800004</c:v>
                </c:pt>
                <c:pt idx="332">
                  <c:v>3746.6524695499998</c:v>
                </c:pt>
                <c:pt idx="333">
                  <c:v>3814.1287482799999</c:v>
                </c:pt>
                <c:pt idx="334">
                  <c:v>3882.8202580100001</c:v>
                </c:pt>
                <c:pt idx="335">
                  <c:v>3952.7488847299992</c:v>
                </c:pt>
                <c:pt idx="336">
                  <c:v>4023.9369086199999</c:v>
                </c:pt>
                <c:pt idx="337">
                  <c:v>4096.4070111099991</c:v>
                </c:pt>
                <c:pt idx="338">
                  <c:v>4170.1822821200003</c:v>
                </c:pt>
                <c:pt idx="339">
                  <c:v>4245.28622739</c:v>
                </c:pt>
                <c:pt idx="340">
                  <c:v>4321.7427760400005</c:v>
                </c:pt>
                <c:pt idx="341">
                  <c:v>4399.5762881000001</c:v>
                </c:pt>
                <c:pt idx="342">
                  <c:v>4478.8115623500007</c:v>
                </c:pt>
                <c:pt idx="343">
                  <c:v>4559.4738441699992</c:v>
                </c:pt>
                <c:pt idx="344">
                  <c:v>4641.5888336100006</c:v>
                </c:pt>
                <c:pt idx="345">
                  <c:v>4725.1826935900026</c:v>
                </c:pt>
                <c:pt idx="346">
                  <c:v>4810.2820581800006</c:v>
                </c:pt>
                <c:pt idx="347">
                  <c:v>4896.9140411500002</c:v>
                </c:pt>
                <c:pt idx="348">
                  <c:v>4985.1062445900025</c:v>
                </c:pt>
                <c:pt idx="349">
                  <c:v>5074.8867676600003</c:v>
                </c:pt>
                <c:pt idx="350">
                  <c:v>5166.2842156100005</c:v>
                </c:pt>
                <c:pt idx="351">
                  <c:v>5259.3277088600007</c:v>
                </c:pt>
                <c:pt idx="352">
                  <c:v>5354.0468922699993</c:v>
                </c:pt>
                <c:pt idx="353">
                  <c:v>5450.4719446100007</c:v>
                </c:pt>
                <c:pt idx="354">
                  <c:v>5548.6335881499999</c:v>
                </c:pt>
                <c:pt idx="355">
                  <c:v>5648.5630984600002</c:v>
                </c:pt>
                <c:pt idx="356">
                  <c:v>5750.2923143900007</c:v>
                </c:pt>
                <c:pt idx="357">
                  <c:v>5853.8536481800002</c:v>
                </c:pt>
                <c:pt idx="358">
                  <c:v>5959.2800958299995</c:v>
                </c:pt>
                <c:pt idx="359">
                  <c:v>6066.6052475700017</c:v>
                </c:pt>
                <c:pt idx="360">
                  <c:v>6175.8632985900012</c:v>
                </c:pt>
                <c:pt idx="361">
                  <c:v>6287.0890599199993</c:v>
                </c:pt>
                <c:pt idx="362">
                  <c:v>6400.3179695300014</c:v>
                </c:pt>
                <c:pt idx="363">
                  <c:v>6515.5861036400001</c:v>
                </c:pt>
                <c:pt idx="364">
                  <c:v>6632.9301881599995</c:v>
                </c:pt>
                <c:pt idx="365">
                  <c:v>6752.3876104400006</c:v>
                </c:pt>
                <c:pt idx="366">
                  <c:v>6873.9964311800004</c:v>
                </c:pt>
                <c:pt idx="367">
                  <c:v>6997.7953965199995</c:v>
                </c:pt>
                <c:pt idx="368">
                  <c:v>7123.8239504200001</c:v>
                </c:pt>
                <c:pt idx="369">
                  <c:v>7252.1222472200016</c:v>
                </c:pt>
                <c:pt idx="370">
                  <c:v>7382.7311644200017</c:v>
                </c:pt>
                <c:pt idx="371">
                  <c:v>7515.6923157200008</c:v>
                </c:pt>
                <c:pt idx="372">
                  <c:v>7651.0480642700004</c:v>
                </c:pt>
                <c:pt idx="373">
                  <c:v>7788.8415361800016</c:v>
                </c:pt>
                <c:pt idx="374">
                  <c:v>7929.1166342300012</c:v>
                </c:pt>
                <c:pt idx="375">
                  <c:v>8071.9180518899993</c:v>
                </c:pt>
                <c:pt idx="376">
                  <c:v>8217.2912875500024</c:v>
                </c:pt>
                <c:pt idx="377">
                  <c:v>8365.2826590099994</c:v>
                </c:pt>
                <c:pt idx="378">
                  <c:v>8515.9393182500007</c:v>
                </c:pt>
                <c:pt idx="379">
                  <c:v>8669.3092664399992</c:v>
                </c:pt>
                <c:pt idx="380">
                  <c:v>8825.4413692300004</c:v>
                </c:pt>
                <c:pt idx="381">
                  <c:v>8984.3853723499979</c:v>
                </c:pt>
                <c:pt idx="382">
                  <c:v>9146.1919174100003</c:v>
                </c:pt>
                <c:pt idx="383">
                  <c:v>9310.9125580899999</c:v>
                </c:pt>
                <c:pt idx="384">
                  <c:v>9478.5997765200009</c:v>
                </c:pt>
                <c:pt idx="385">
                  <c:v>9649.3070000299977</c:v>
                </c:pt>
                <c:pt idx="386">
                  <c:v>9823.0886181700007</c:v>
                </c:pt>
                <c:pt idx="387">
                  <c:v>10000</c:v>
                </c:pt>
                <c:pt idx="388">
                  <c:v>10180.097511800002</c:v>
                </c:pt>
                <c:pt idx="389">
                  <c:v>10363.438534999998</c:v>
                </c:pt>
                <c:pt idx="390">
                  <c:v>10550.0814844</c:v>
                </c:pt>
                <c:pt idx="391">
                  <c:v>10740.085826799997</c:v>
                </c:pt>
                <c:pt idx="392">
                  <c:v>10933.5121002</c:v>
                </c:pt>
                <c:pt idx="393">
                  <c:v>11130.421932699997</c:v>
                </c:pt>
                <c:pt idx="394">
                  <c:v>11330.878062199999</c:v>
                </c:pt>
                <c:pt idx="395">
                  <c:v>11534.944356800004</c:v>
                </c:pt>
                <c:pt idx="396">
                  <c:v>11742.685834499998</c:v>
                </c:pt>
                <c:pt idx="397">
                  <c:v>11954.168684599998</c:v>
                </c:pt>
                <c:pt idx="398">
                  <c:v>12169.4602882</c:v>
                </c:pt>
                <c:pt idx="399">
                  <c:v>12388.629239899999</c:v>
                </c:pt>
                <c:pt idx="400">
                  <c:v>12611.745370000002</c:v>
                </c:pt>
                <c:pt idx="401">
                  <c:v>12838.879766100003</c:v>
                </c:pt>
                <c:pt idx="402">
                  <c:v>13070.104796100002</c:v>
                </c:pt>
                <c:pt idx="403">
                  <c:v>13305.494131400001</c:v>
                </c:pt>
                <c:pt idx="404">
                  <c:v>13545.122770000002</c:v>
                </c:pt>
                <c:pt idx="405">
                  <c:v>13789.0670608</c:v>
                </c:pt>
                <c:pt idx="406">
                  <c:v>14037.4047276</c:v>
                </c:pt>
                <c:pt idx="407">
                  <c:v>14290.2148939</c:v>
                </c:pt>
                <c:pt idx="408">
                  <c:v>14547.5781085</c:v>
                </c:pt>
                <c:pt idx="409">
                  <c:v>14809.576370500001</c:v>
                </c:pt>
                <c:pt idx="410">
                  <c:v>15076.293156000002</c:v>
                </c:pt>
                <c:pt idx="411">
                  <c:v>15347.813444500001</c:v>
                </c:pt>
                <c:pt idx="412">
                  <c:v>15624.223745800004</c:v>
                </c:pt>
                <c:pt idx="413">
                  <c:v>15905.612127799999</c:v>
                </c:pt>
                <c:pt idx="414">
                  <c:v>16192.068244599999</c:v>
                </c:pt>
                <c:pt idx="415">
                  <c:v>16483.683364799999</c:v>
                </c:pt>
                <c:pt idx="416">
                  <c:v>16780.550400700005</c:v>
                </c:pt>
                <c:pt idx="417">
                  <c:v>17082.763938100001</c:v>
                </c:pt>
                <c:pt idx="418">
                  <c:v>17390.420266100002</c:v>
                </c:pt>
                <c:pt idx="419">
                  <c:v>17703.617407999995</c:v>
                </c:pt>
                <c:pt idx="420">
                  <c:v>18022.455152499999</c:v>
                </c:pt>
                <c:pt idx="421">
                  <c:v>18347.035085500003</c:v>
                </c:pt>
                <c:pt idx="422">
                  <c:v>18677.460622200004</c:v>
                </c:pt>
                <c:pt idx="423">
                  <c:v>19013.8370407</c:v>
                </c:pt>
                <c:pt idx="424">
                  <c:v>19356.271514799999</c:v>
                </c:pt>
                <c:pt idx="425">
                  <c:v>19704.8731486</c:v>
                </c:pt>
                <c:pt idx="426">
                  <c:v>20059.753011000001</c:v>
                </c:pt>
                <c:pt idx="427">
                  <c:v>20421.024171500001</c:v>
                </c:pt>
                <c:pt idx="428">
                  <c:v>20788.801735599998</c:v>
                </c:pt>
                <c:pt idx="429">
                  <c:v>21163.202882200003</c:v>
                </c:pt>
                <c:pt idx="430">
                  <c:v>21544.346900299999</c:v>
                </c:pt>
                <c:pt idx="431">
                  <c:v>21932.355227299995</c:v>
                </c:pt>
                <c:pt idx="432">
                  <c:v>22327.351487799999</c:v>
                </c:pt>
                <c:pt idx="433">
                  <c:v>22729.461532599998</c:v>
                </c:pt>
                <c:pt idx="434">
                  <c:v>23138.813479199995</c:v>
                </c:pt>
                <c:pt idx="435">
                  <c:v>23555.537752600001</c:v>
                </c:pt>
                <c:pt idx="436">
                  <c:v>23979.767126399998</c:v>
                </c:pt>
                <c:pt idx="437">
                  <c:v>24411.636765800002</c:v>
                </c:pt>
                <c:pt idx="438">
                  <c:v>24851.284269799999</c:v>
                </c:pt>
                <c:pt idx="439">
                  <c:v>25298.849715999997</c:v>
                </c:pt>
                <c:pt idx="440">
                  <c:v>25754.475704500004</c:v>
                </c:pt>
                <c:pt idx="441">
                  <c:v>26218.307403800001</c:v>
                </c:pt>
                <c:pt idx="442">
                  <c:v>26690.4925965</c:v>
                </c:pt>
                <c:pt idx="443">
                  <c:v>27171.181726999996</c:v>
                </c:pt>
                <c:pt idx="444">
                  <c:v>27660.527949200001</c:v>
                </c:pt>
                <c:pt idx="445">
                  <c:v>28158.687175100004</c:v>
                </c:pt>
                <c:pt idx="446">
                  <c:v>28665.818124599999</c:v>
                </c:pt>
                <c:pt idx="447">
                  <c:v>29182.082376400002</c:v>
                </c:pt>
                <c:pt idx="448">
                  <c:v>29707.644419</c:v>
                </c:pt>
                <c:pt idx="449">
                  <c:v>30242.671703100001</c:v>
                </c:pt>
                <c:pt idx="450">
                  <c:v>30787.334695500005</c:v>
                </c:pt>
                <c:pt idx="451">
                  <c:v>31341.806932899995</c:v>
                </c:pt>
                <c:pt idx="452">
                  <c:v>31906.265077299999</c:v>
                </c:pt>
                <c:pt idx="453">
                  <c:v>32480.8889724</c:v>
                </c:pt>
                <c:pt idx="454">
                  <c:v>33065.861700899994</c:v>
                </c:pt>
                <c:pt idx="455">
                  <c:v>33661.369642699996</c:v>
                </c:pt>
                <c:pt idx="456">
                  <c:v>34267.602534300007</c:v>
                </c:pt>
                <c:pt idx="457">
                  <c:v>34884.753529500005</c:v>
                </c:pt>
                <c:pt idx="458">
                  <c:v>35513.019260599998</c:v>
                </c:pt>
                <c:pt idx="459">
                  <c:v>36152.599901099995</c:v>
                </c:pt>
                <c:pt idx="460">
                  <c:v>36803.699229799997</c:v>
                </c:pt>
                <c:pt idx="461">
                  <c:v>37466.524695500004</c:v>
                </c:pt>
                <c:pt idx="462">
                  <c:v>38141.287482799991</c:v>
                </c:pt>
                <c:pt idx="463">
                  <c:v>38828.202580099998</c:v>
                </c:pt>
                <c:pt idx="464">
                  <c:v>39527.48884730001</c:v>
                </c:pt>
                <c:pt idx="465">
                  <c:v>40239.3690862</c:v>
                </c:pt>
                <c:pt idx="466">
                  <c:v>40964.070111100002</c:v>
                </c:pt>
                <c:pt idx="467">
                  <c:v>41701.822821200003</c:v>
                </c:pt>
                <c:pt idx="468">
                  <c:v>42452.862273900006</c:v>
                </c:pt>
                <c:pt idx="469">
                  <c:v>43217.427760399994</c:v>
                </c:pt>
                <c:pt idx="470">
                  <c:v>43995.762880999995</c:v>
                </c:pt>
                <c:pt idx="471">
                  <c:v>44788.115623499994</c:v>
                </c:pt>
                <c:pt idx="472">
                  <c:v>45594.738441699992</c:v>
                </c:pt>
                <c:pt idx="473">
                  <c:v>46415.888336100012</c:v>
                </c:pt>
                <c:pt idx="474">
                  <c:v>47251.826935900004</c:v>
                </c:pt>
                <c:pt idx="475">
                  <c:v>48102.820581799999</c:v>
                </c:pt>
                <c:pt idx="476">
                  <c:v>48969.140411500004</c:v>
                </c:pt>
                <c:pt idx="477">
                  <c:v>49851.062445899996</c:v>
                </c:pt>
                <c:pt idx="478">
                  <c:v>50748.867676599999</c:v>
                </c:pt>
                <c:pt idx="479">
                  <c:v>51662.842156100007</c:v>
                </c:pt>
                <c:pt idx="480">
                  <c:v>52593.277088599993</c:v>
                </c:pt>
                <c:pt idx="481">
                  <c:v>53540.468922699998</c:v>
                </c:pt>
                <c:pt idx="482">
                  <c:v>54504.719446100004</c:v>
                </c:pt>
                <c:pt idx="483">
                  <c:v>55486.335881499996</c:v>
                </c:pt>
                <c:pt idx="484">
                  <c:v>56485.630984599993</c:v>
                </c:pt>
                <c:pt idx="485">
                  <c:v>57502.923143899992</c:v>
                </c:pt>
                <c:pt idx="486">
                  <c:v>58538.536481799994</c:v>
                </c:pt>
                <c:pt idx="487">
                  <c:v>59592.800958300009</c:v>
                </c:pt>
                <c:pt idx="488">
                  <c:v>60666.052475700002</c:v>
                </c:pt>
                <c:pt idx="489">
                  <c:v>61758.632985899996</c:v>
                </c:pt>
                <c:pt idx="490">
                  <c:v>62870.890599200007</c:v>
                </c:pt>
                <c:pt idx="491">
                  <c:v>64003.179695300001</c:v>
                </c:pt>
                <c:pt idx="492">
                  <c:v>65155.861036400005</c:v>
                </c:pt>
                <c:pt idx="493">
                  <c:v>66329.301881599982</c:v>
                </c:pt>
                <c:pt idx="494">
                  <c:v>67523.876104400013</c:v>
                </c:pt>
                <c:pt idx="495">
                  <c:v>68739.96431179998</c:v>
                </c:pt>
                <c:pt idx="496">
                  <c:v>69977.95396519998</c:v>
                </c:pt>
                <c:pt idx="497">
                  <c:v>71238.239504199999</c:v>
                </c:pt>
                <c:pt idx="498">
                  <c:v>72521.222472199981</c:v>
                </c:pt>
                <c:pt idx="499">
                  <c:v>73827.311644200003</c:v>
                </c:pt>
                <c:pt idx="500">
                  <c:v>75156.923157199999</c:v>
                </c:pt>
                <c:pt idx="501">
                  <c:v>76510.4806427</c:v>
                </c:pt>
                <c:pt idx="502">
                  <c:v>77888.415361799998</c:v>
                </c:pt>
                <c:pt idx="503">
                  <c:v>79291.166342299999</c:v>
                </c:pt>
                <c:pt idx="504">
                  <c:v>80719.180518900015</c:v>
                </c:pt>
                <c:pt idx="505">
                  <c:v>82172.912875499969</c:v>
                </c:pt>
                <c:pt idx="506">
                  <c:v>83652.826590099998</c:v>
                </c:pt>
                <c:pt idx="507">
                  <c:v>85159.393182500004</c:v>
                </c:pt>
                <c:pt idx="508">
                  <c:v>86693.092664399999</c:v>
                </c:pt>
                <c:pt idx="509">
                  <c:v>88254.41369229999</c:v>
                </c:pt>
                <c:pt idx="510">
                  <c:v>89843.853723499997</c:v>
                </c:pt>
                <c:pt idx="511">
                  <c:v>91461.919174099981</c:v>
                </c:pt>
                <c:pt idx="512">
                  <c:v>93109.125580900014</c:v>
                </c:pt>
                <c:pt idx="513">
                  <c:v>94785.99776519998</c:v>
                </c:pt>
                <c:pt idx="514">
                  <c:v>96493.070000299995</c:v>
                </c:pt>
                <c:pt idx="515">
                  <c:v>98230.8861817</c:v>
                </c:pt>
                <c:pt idx="516">
                  <c:v>100000</c:v>
                </c:pt>
                <c:pt idx="517">
                  <c:v>101800.97511800002</c:v>
                </c:pt>
                <c:pt idx="518">
                  <c:v>103634.38535000001</c:v>
                </c:pt>
                <c:pt idx="519">
                  <c:v>105500.81484399998</c:v>
                </c:pt>
                <c:pt idx="520">
                  <c:v>107400.85826800001</c:v>
                </c:pt>
                <c:pt idx="521">
                  <c:v>109335.12100200001</c:v>
                </c:pt>
                <c:pt idx="522">
                  <c:v>111304.219327</c:v>
                </c:pt>
                <c:pt idx="523">
                  <c:v>113308.78062200002</c:v>
                </c:pt>
                <c:pt idx="524">
                  <c:v>115349.44356799999</c:v>
                </c:pt>
                <c:pt idx="525">
                  <c:v>117426.858345</c:v>
                </c:pt>
                <c:pt idx="526">
                  <c:v>119541.686846</c:v>
                </c:pt>
                <c:pt idx="527">
                  <c:v>121694.60288200001</c:v>
                </c:pt>
                <c:pt idx="528">
                  <c:v>123886.29239899998</c:v>
                </c:pt>
                <c:pt idx="529">
                  <c:v>126117.4537</c:v>
                </c:pt>
                <c:pt idx="530">
                  <c:v>128388.79766099999</c:v>
                </c:pt>
                <c:pt idx="531">
                  <c:v>130701.04796099999</c:v>
                </c:pt>
                <c:pt idx="532">
                  <c:v>133054.941314</c:v>
                </c:pt>
                <c:pt idx="533">
                  <c:v>135451.22769999999</c:v>
                </c:pt>
                <c:pt idx="534">
                  <c:v>137890.67060799999</c:v>
                </c:pt>
                <c:pt idx="535">
                  <c:v>140374.04727600003</c:v>
                </c:pt>
                <c:pt idx="536">
                  <c:v>142902.14893900004</c:v>
                </c:pt>
                <c:pt idx="537">
                  <c:v>145475.781085</c:v>
                </c:pt>
                <c:pt idx="538">
                  <c:v>148095.76370499999</c:v>
                </c:pt>
                <c:pt idx="539">
                  <c:v>150762.93155999997</c:v>
                </c:pt>
                <c:pt idx="540">
                  <c:v>153478.134445</c:v>
                </c:pt>
                <c:pt idx="541">
                  <c:v>156242.23745799999</c:v>
                </c:pt>
                <c:pt idx="542">
                  <c:v>159056.12127800001</c:v>
                </c:pt>
                <c:pt idx="543">
                  <c:v>161920.68244599999</c:v>
                </c:pt>
                <c:pt idx="544">
                  <c:v>164836.833648</c:v>
                </c:pt>
                <c:pt idx="545">
                  <c:v>167805.50400699998</c:v>
                </c:pt>
                <c:pt idx="546">
                  <c:v>170827.63938099999</c:v>
                </c:pt>
                <c:pt idx="547">
                  <c:v>173904.20266099999</c:v>
                </c:pt>
                <c:pt idx="548">
                  <c:v>177036.17408</c:v>
                </c:pt>
                <c:pt idx="549">
                  <c:v>180224.55152499996</c:v>
                </c:pt>
                <c:pt idx="550">
                  <c:v>183470.350855</c:v>
                </c:pt>
                <c:pt idx="551">
                  <c:v>186774.606222</c:v>
                </c:pt>
                <c:pt idx="552">
                  <c:v>190138.37040699998</c:v>
                </c:pt>
                <c:pt idx="553">
                  <c:v>193562.71514800002</c:v>
                </c:pt>
                <c:pt idx="554">
                  <c:v>197048.73148599998</c:v>
                </c:pt>
                <c:pt idx="555">
                  <c:v>200597.53010999999</c:v>
                </c:pt>
                <c:pt idx="556">
                  <c:v>204210.24171500001</c:v>
                </c:pt>
                <c:pt idx="557">
                  <c:v>207888.01735600003</c:v>
                </c:pt>
                <c:pt idx="558">
                  <c:v>211632.02882199999</c:v>
                </c:pt>
                <c:pt idx="559">
                  <c:v>215443.46900299998</c:v>
                </c:pt>
                <c:pt idx="560">
                  <c:v>219323.55227300001</c:v>
                </c:pt>
                <c:pt idx="561">
                  <c:v>223273.51487799999</c:v>
                </c:pt>
                <c:pt idx="562">
                  <c:v>227294.61532600003</c:v>
                </c:pt>
                <c:pt idx="563">
                  <c:v>231388.13479199997</c:v>
                </c:pt>
                <c:pt idx="564">
                  <c:v>235555.377526</c:v>
                </c:pt>
                <c:pt idx="565">
                  <c:v>239797.671264</c:v>
                </c:pt>
                <c:pt idx="566">
                  <c:v>244116.367658</c:v>
                </c:pt>
                <c:pt idx="567">
                  <c:v>248512.84269799996</c:v>
                </c:pt>
                <c:pt idx="568">
                  <c:v>252988.49716</c:v>
                </c:pt>
                <c:pt idx="569">
                  <c:v>257544.75704500003</c:v>
                </c:pt>
                <c:pt idx="570">
                  <c:v>262183.07403800002</c:v>
                </c:pt>
                <c:pt idx="571">
                  <c:v>266904.925965</c:v>
                </c:pt>
                <c:pt idx="572">
                  <c:v>271711.81727</c:v>
                </c:pt>
                <c:pt idx="573">
                  <c:v>276605.27949200006</c:v>
                </c:pt>
                <c:pt idx="574">
                  <c:v>281586.87175099994</c:v>
                </c:pt>
                <c:pt idx="575">
                  <c:v>286658.18124599999</c:v>
                </c:pt>
                <c:pt idx="576">
                  <c:v>291820.82376399997</c:v>
                </c:pt>
                <c:pt idx="577">
                  <c:v>297076.44419000001</c:v>
                </c:pt>
                <c:pt idx="578">
                  <c:v>302426.71703100001</c:v>
                </c:pt>
                <c:pt idx="579">
                  <c:v>307873.3469549999</c:v>
                </c:pt>
                <c:pt idx="580">
                  <c:v>313418.06932900002</c:v>
                </c:pt>
                <c:pt idx="581">
                  <c:v>319062.65077299991</c:v>
                </c:pt>
                <c:pt idx="582">
                  <c:v>324808.88972399995</c:v>
                </c:pt>
                <c:pt idx="583">
                  <c:v>330658.61700899992</c:v>
                </c:pt>
                <c:pt idx="584">
                  <c:v>336613.69642699999</c:v>
                </c:pt>
                <c:pt idx="585">
                  <c:v>342676.02534300007</c:v>
                </c:pt>
                <c:pt idx="586">
                  <c:v>348847.53529500001</c:v>
                </c:pt>
                <c:pt idx="587">
                  <c:v>355130.192606</c:v>
                </c:pt>
                <c:pt idx="588">
                  <c:v>361525.99901100004</c:v>
                </c:pt>
                <c:pt idx="589">
                  <c:v>368036.99229800008</c:v>
                </c:pt>
                <c:pt idx="590">
                  <c:v>374665.24695499986</c:v>
                </c:pt>
                <c:pt idx="591">
                  <c:v>381412.87482800003</c:v>
                </c:pt>
                <c:pt idx="592">
                  <c:v>388282.02580100001</c:v>
                </c:pt>
                <c:pt idx="593">
                  <c:v>395274.88847300009</c:v>
                </c:pt>
                <c:pt idx="594">
                  <c:v>402393.69086199999</c:v>
                </c:pt>
                <c:pt idx="595">
                  <c:v>409640.70111099997</c:v>
                </c:pt>
                <c:pt idx="596">
                  <c:v>417018.22821200005</c:v>
                </c:pt>
                <c:pt idx="597">
                  <c:v>424528.62273899995</c:v>
                </c:pt>
                <c:pt idx="598">
                  <c:v>432174.277604</c:v>
                </c:pt>
                <c:pt idx="599">
                  <c:v>439957.62880999997</c:v>
                </c:pt>
                <c:pt idx="600">
                  <c:v>447881.15623499994</c:v>
                </c:pt>
                <c:pt idx="601">
                  <c:v>455947.38441700005</c:v>
                </c:pt>
                <c:pt idx="602">
                  <c:v>464158.88336100004</c:v>
                </c:pt>
                <c:pt idx="603">
                  <c:v>472518.26935900009</c:v>
                </c:pt>
                <c:pt idx="604">
                  <c:v>481028.20581800002</c:v>
                </c:pt>
                <c:pt idx="605">
                  <c:v>489691.40411499998</c:v>
                </c:pt>
                <c:pt idx="606">
                  <c:v>498510.62445900001</c:v>
                </c:pt>
                <c:pt idx="607">
                  <c:v>507488.67676599993</c:v>
                </c:pt>
                <c:pt idx="608">
                  <c:v>516628.42156100005</c:v>
                </c:pt>
                <c:pt idx="609">
                  <c:v>525932.77088600001</c:v>
                </c:pt>
                <c:pt idx="610">
                  <c:v>535404.689227</c:v>
                </c:pt>
                <c:pt idx="611">
                  <c:v>545047.19446099992</c:v>
                </c:pt>
                <c:pt idx="612">
                  <c:v>554863.35881500016</c:v>
                </c:pt>
                <c:pt idx="613">
                  <c:v>564856.30984600005</c:v>
                </c:pt>
                <c:pt idx="614">
                  <c:v>575029.231439</c:v>
                </c:pt>
                <c:pt idx="615">
                  <c:v>585385.364818</c:v>
                </c:pt>
                <c:pt idx="616">
                  <c:v>595928.00958299998</c:v>
                </c:pt>
                <c:pt idx="617">
                  <c:v>606660.52475700004</c:v>
                </c:pt>
                <c:pt idx="618">
                  <c:v>617586.32985900005</c:v>
                </c:pt>
                <c:pt idx="619">
                  <c:v>628708.90599200001</c:v>
                </c:pt>
                <c:pt idx="620">
                  <c:v>640031.79695300001</c:v>
                </c:pt>
                <c:pt idx="621">
                  <c:v>651558.61036399996</c:v>
                </c:pt>
                <c:pt idx="622">
                  <c:v>663293.01881600008</c:v>
                </c:pt>
                <c:pt idx="623">
                  <c:v>675238.76104400004</c:v>
                </c:pt>
                <c:pt idx="624">
                  <c:v>687399.64311799989</c:v>
                </c:pt>
                <c:pt idx="625">
                  <c:v>699779.53965199995</c:v>
                </c:pt>
                <c:pt idx="626">
                  <c:v>712382.39504199999</c:v>
                </c:pt>
                <c:pt idx="627">
                  <c:v>725212.22472199996</c:v>
                </c:pt>
                <c:pt idx="628">
                  <c:v>738273.11644200003</c:v>
                </c:pt>
                <c:pt idx="629">
                  <c:v>751569.23157199996</c:v>
                </c:pt>
                <c:pt idx="630">
                  <c:v>765104.80642700021</c:v>
                </c:pt>
                <c:pt idx="631">
                  <c:v>778884.1536180001</c:v>
                </c:pt>
                <c:pt idx="632">
                  <c:v>792911.66342300014</c:v>
                </c:pt>
                <c:pt idx="633">
                  <c:v>807191.80518899998</c:v>
                </c:pt>
                <c:pt idx="634">
                  <c:v>821729.12875499995</c:v>
                </c:pt>
                <c:pt idx="635">
                  <c:v>836528.26590100001</c:v>
                </c:pt>
                <c:pt idx="636">
                  <c:v>851593.93182500021</c:v>
                </c:pt>
                <c:pt idx="637">
                  <c:v>866930.92664400011</c:v>
                </c:pt>
                <c:pt idx="638">
                  <c:v>882544.1369230001</c:v>
                </c:pt>
                <c:pt idx="639">
                  <c:v>898438.53723500005</c:v>
                </c:pt>
                <c:pt idx="640">
                  <c:v>914619.19174099993</c:v>
                </c:pt>
                <c:pt idx="641">
                  <c:v>931091.25580899999</c:v>
                </c:pt>
                <c:pt idx="642">
                  <c:v>947859.97765200003</c:v>
                </c:pt>
                <c:pt idx="643">
                  <c:v>964930.70000299998</c:v>
                </c:pt>
                <c:pt idx="644">
                  <c:v>982308.8618170002</c:v>
                </c:pt>
                <c:pt idx="645">
                  <c:v>1000000</c:v>
                </c:pt>
                <c:pt idx="646">
                  <c:v>1018009.75118</c:v>
                </c:pt>
                <c:pt idx="647">
                  <c:v>1036343.8535000001</c:v>
                </c:pt>
                <c:pt idx="648">
                  <c:v>1055008.1484400001</c:v>
                </c:pt>
                <c:pt idx="649">
                  <c:v>1074008.58268</c:v>
                </c:pt>
                <c:pt idx="650">
                  <c:v>1093351.2100199999</c:v>
                </c:pt>
                <c:pt idx="651">
                  <c:v>1113042.1932700002</c:v>
                </c:pt>
                <c:pt idx="652">
                  <c:v>1133087.8062200001</c:v>
                </c:pt>
                <c:pt idx="653">
                  <c:v>1153494.4356799996</c:v>
                </c:pt>
                <c:pt idx="654">
                  <c:v>1174268.58345</c:v>
                </c:pt>
                <c:pt idx="655">
                  <c:v>1195416.86846</c:v>
                </c:pt>
                <c:pt idx="656">
                  <c:v>1216946.0288200001</c:v>
                </c:pt>
                <c:pt idx="657">
                  <c:v>1238862.92399</c:v>
                </c:pt>
                <c:pt idx="658">
                  <c:v>1261174.537</c:v>
                </c:pt>
                <c:pt idx="659">
                  <c:v>1283887.97661</c:v>
                </c:pt>
                <c:pt idx="660">
                  <c:v>1307010.47961</c:v>
                </c:pt>
                <c:pt idx="661">
                  <c:v>1330549.4131400001</c:v>
                </c:pt>
                <c:pt idx="662">
                  <c:v>1354512.277</c:v>
                </c:pt>
                <c:pt idx="663">
                  <c:v>1378906.7060800001</c:v>
                </c:pt>
                <c:pt idx="664">
                  <c:v>1403740.47276</c:v>
                </c:pt>
                <c:pt idx="665">
                  <c:v>1429021.48939</c:v>
                </c:pt>
                <c:pt idx="666">
                  <c:v>1454757.81085</c:v>
                </c:pt>
                <c:pt idx="667">
                  <c:v>1480957.63705</c:v>
                </c:pt>
                <c:pt idx="668">
                  <c:v>1507629.3155999999</c:v>
                </c:pt>
                <c:pt idx="669">
                  <c:v>1534781.34445</c:v>
                </c:pt>
                <c:pt idx="670">
                  <c:v>1562422.3745800001</c:v>
                </c:pt>
                <c:pt idx="671">
                  <c:v>1590561.2127800002</c:v>
                </c:pt>
                <c:pt idx="672">
                  <c:v>1619206.82446</c:v>
                </c:pt>
                <c:pt idx="673">
                  <c:v>1648368.3364800001</c:v>
                </c:pt>
                <c:pt idx="674">
                  <c:v>1678055.0400700001</c:v>
                </c:pt>
                <c:pt idx="675">
                  <c:v>1708276.3938100003</c:v>
                </c:pt>
                <c:pt idx="676">
                  <c:v>1739042.0266100001</c:v>
                </c:pt>
                <c:pt idx="677">
                  <c:v>1770361.7408</c:v>
                </c:pt>
                <c:pt idx="678">
                  <c:v>1802245.5152499999</c:v>
                </c:pt>
                <c:pt idx="679">
                  <c:v>1834703.5085500001</c:v>
                </c:pt>
                <c:pt idx="680">
                  <c:v>1867746.06222</c:v>
                </c:pt>
                <c:pt idx="681">
                  <c:v>1901383.70407</c:v>
                </c:pt>
                <c:pt idx="682">
                  <c:v>1935627.15148</c:v>
                </c:pt>
                <c:pt idx="683">
                  <c:v>1970487.31486</c:v>
                </c:pt>
                <c:pt idx="684">
                  <c:v>2005975.3011</c:v>
                </c:pt>
                <c:pt idx="685">
                  <c:v>2042102.4171499999</c:v>
                </c:pt>
                <c:pt idx="686">
                  <c:v>2078880.1735600003</c:v>
                </c:pt>
                <c:pt idx="687">
                  <c:v>2116320.2882200005</c:v>
                </c:pt>
                <c:pt idx="688">
                  <c:v>2154434.6900300002</c:v>
                </c:pt>
                <c:pt idx="689">
                  <c:v>2193235.5227299999</c:v>
                </c:pt>
                <c:pt idx="690">
                  <c:v>2232735.1487799999</c:v>
                </c:pt>
                <c:pt idx="691">
                  <c:v>2272946.1532600001</c:v>
                </c:pt>
                <c:pt idx="692">
                  <c:v>2313881.3479200001</c:v>
                </c:pt>
                <c:pt idx="693">
                  <c:v>2355553.77526</c:v>
                </c:pt>
                <c:pt idx="694">
                  <c:v>2397976.7126399996</c:v>
                </c:pt>
                <c:pt idx="695">
                  <c:v>2441163.6765800002</c:v>
                </c:pt>
                <c:pt idx="696">
                  <c:v>2485128.42698</c:v>
                </c:pt>
                <c:pt idx="697">
                  <c:v>2529884.9715999998</c:v>
                </c:pt>
                <c:pt idx="698">
                  <c:v>2575447.5704499995</c:v>
                </c:pt>
                <c:pt idx="699">
                  <c:v>2621830.7403799999</c:v>
                </c:pt>
                <c:pt idx="700">
                  <c:v>2669049.2596499994</c:v>
                </c:pt>
                <c:pt idx="701">
                  <c:v>2717118.1727</c:v>
                </c:pt>
                <c:pt idx="702">
                  <c:v>2766052.7949199998</c:v>
                </c:pt>
                <c:pt idx="703">
                  <c:v>2815868.7175099999</c:v>
                </c:pt>
                <c:pt idx="704">
                  <c:v>2866581.8124599992</c:v>
                </c:pt>
                <c:pt idx="705">
                  <c:v>2918208.2376399999</c:v>
                </c:pt>
                <c:pt idx="706">
                  <c:v>2970764.4419</c:v>
                </c:pt>
                <c:pt idx="707">
                  <c:v>3024267.17031</c:v>
                </c:pt>
                <c:pt idx="708">
                  <c:v>3078733.46955</c:v>
                </c:pt>
                <c:pt idx="709">
                  <c:v>3134180.6932899999</c:v>
                </c:pt>
                <c:pt idx="710">
                  <c:v>3190626.5077300007</c:v>
                </c:pt>
                <c:pt idx="711">
                  <c:v>3248088.8972399998</c:v>
                </c:pt>
                <c:pt idx="712">
                  <c:v>3306586.1700900001</c:v>
                </c:pt>
                <c:pt idx="713">
                  <c:v>3366136.9642699999</c:v>
                </c:pt>
                <c:pt idx="714">
                  <c:v>3426760.25343</c:v>
                </c:pt>
                <c:pt idx="715">
                  <c:v>3488475.3529499993</c:v>
                </c:pt>
                <c:pt idx="716">
                  <c:v>3551301.92606</c:v>
                </c:pt>
                <c:pt idx="717">
                  <c:v>3615259.9901099997</c:v>
                </c:pt>
                <c:pt idx="718">
                  <c:v>3680369.9229799993</c:v>
                </c:pt>
                <c:pt idx="719">
                  <c:v>3746652.46955</c:v>
                </c:pt>
                <c:pt idx="720">
                  <c:v>3814128.7482799999</c:v>
                </c:pt>
                <c:pt idx="721">
                  <c:v>3882820.25801</c:v>
                </c:pt>
                <c:pt idx="722">
                  <c:v>3952748.8847300005</c:v>
                </c:pt>
                <c:pt idx="723">
                  <c:v>4023936.9086199994</c:v>
                </c:pt>
                <c:pt idx="724">
                  <c:v>4096407.0111099994</c:v>
                </c:pt>
                <c:pt idx="725">
                  <c:v>4170182.2821200001</c:v>
                </c:pt>
                <c:pt idx="726">
                  <c:v>4245286.2273900006</c:v>
                </c:pt>
                <c:pt idx="727">
                  <c:v>4321742.7760400008</c:v>
                </c:pt>
                <c:pt idx="728">
                  <c:v>4399576.2881000014</c:v>
                </c:pt>
                <c:pt idx="729">
                  <c:v>4478811.5623500003</c:v>
                </c:pt>
                <c:pt idx="730">
                  <c:v>4559473.8441699995</c:v>
                </c:pt>
                <c:pt idx="731">
                  <c:v>4641588.8336099992</c:v>
                </c:pt>
                <c:pt idx="732">
                  <c:v>4725182.6935899993</c:v>
                </c:pt>
                <c:pt idx="733">
                  <c:v>4810282.0581800006</c:v>
                </c:pt>
                <c:pt idx="734">
                  <c:v>4896914.0411500009</c:v>
                </c:pt>
                <c:pt idx="735">
                  <c:v>5000000</c:v>
                </c:pt>
              </c:numCache>
            </c:numRef>
          </c:xVal>
          <c:yVal>
            <c:numRef>
              <c:f>'[LMK04906 Data.xlsx]pn_data2'!$B$30:$B$765</c:f>
              <c:numCache>
                <c:formatCode>General</c:formatCode>
                <c:ptCount val="736"/>
                <c:pt idx="0">
                  <c:v>-73.651828453899967</c:v>
                </c:pt>
                <c:pt idx="1">
                  <c:v>-74.107229466999996</c:v>
                </c:pt>
                <c:pt idx="2">
                  <c:v>-73.892556854599988</c:v>
                </c:pt>
                <c:pt idx="3">
                  <c:v>-74.347282926399998</c:v>
                </c:pt>
                <c:pt idx="4">
                  <c:v>-73.82113005059999</c:v>
                </c:pt>
                <c:pt idx="5">
                  <c:v>-74.275137528999991</c:v>
                </c:pt>
                <c:pt idx="6">
                  <c:v>-74.471033548500003</c:v>
                </c:pt>
                <c:pt idx="7">
                  <c:v>-74.924276414399998</c:v>
                </c:pt>
                <c:pt idx="8">
                  <c:v>-75.719560335699981</c:v>
                </c:pt>
                <c:pt idx="9">
                  <c:v>-76.171990138599952</c:v>
                </c:pt>
                <c:pt idx="10">
                  <c:v>-75.641686641400014</c:v>
                </c:pt>
                <c:pt idx="11">
                  <c:v>-76.093252442199983</c:v>
                </c:pt>
                <c:pt idx="12">
                  <c:v>-76.719203744100028</c:v>
                </c:pt>
                <c:pt idx="13">
                  <c:v>-76.035403747299981</c:v>
                </c:pt>
                <c:pt idx="14">
                  <c:v>-76.485572475200001</c:v>
                </c:pt>
                <c:pt idx="15">
                  <c:v>-76.610948059999984</c:v>
                </c:pt>
                <c:pt idx="16">
                  <c:v>-76.68872954439999</c:v>
                </c:pt>
                <c:pt idx="17">
                  <c:v>-77.13737216799997</c:v>
                </c:pt>
                <c:pt idx="18">
                  <c:v>-77.914489766100019</c:v>
                </c:pt>
                <c:pt idx="19">
                  <c:v>-78.219798070899984</c:v>
                </c:pt>
                <c:pt idx="20">
                  <c:v>-78.666776771699986</c:v>
                </c:pt>
                <c:pt idx="21">
                  <c:v>-78.950429447800019</c:v>
                </c:pt>
                <c:pt idx="22">
                  <c:v>-81.348121113999966</c:v>
                </c:pt>
                <c:pt idx="23">
                  <c:v>-81.793289325299995</c:v>
                </c:pt>
                <c:pt idx="24">
                  <c:v>-81.893541344100001</c:v>
                </c:pt>
                <c:pt idx="25">
                  <c:v>-80.564922088299994</c:v>
                </c:pt>
                <c:pt idx="26">
                  <c:v>-79.95844037709999</c:v>
                </c:pt>
                <c:pt idx="27">
                  <c:v>-80.400951857699965</c:v>
                </c:pt>
                <c:pt idx="28">
                  <c:v>-79.517985540100014</c:v>
                </c:pt>
                <c:pt idx="29">
                  <c:v>-79.710914174500004</c:v>
                </c:pt>
                <c:pt idx="30">
                  <c:v>-79.52540093259995</c:v>
                </c:pt>
                <c:pt idx="31">
                  <c:v>-79.739697394999979</c:v>
                </c:pt>
                <c:pt idx="32">
                  <c:v>-80.178471078199976</c:v>
                </c:pt>
                <c:pt idx="33">
                  <c:v>-80.600799925199979</c:v>
                </c:pt>
                <c:pt idx="34">
                  <c:v>-81.848825013899969</c:v>
                </c:pt>
                <c:pt idx="35">
                  <c:v>-81.924230548099999</c:v>
                </c:pt>
                <c:pt idx="36">
                  <c:v>-81.818623186600007</c:v>
                </c:pt>
                <c:pt idx="37">
                  <c:v>-83.157479904200002</c:v>
                </c:pt>
                <c:pt idx="38">
                  <c:v>-83.658367804599976</c:v>
                </c:pt>
                <c:pt idx="39">
                  <c:v>-83.132738056899939</c:v>
                </c:pt>
                <c:pt idx="40">
                  <c:v>-84.071551820099984</c:v>
                </c:pt>
                <c:pt idx="41">
                  <c:v>-82.753265790499981</c:v>
                </c:pt>
                <c:pt idx="42">
                  <c:v>-82.892915717199983</c:v>
                </c:pt>
                <c:pt idx="43">
                  <c:v>-84.531881053099966</c:v>
                </c:pt>
                <c:pt idx="44">
                  <c:v>-84.895216430800005</c:v>
                </c:pt>
                <c:pt idx="45">
                  <c:v>-84.893012973599966</c:v>
                </c:pt>
                <c:pt idx="46">
                  <c:v>-84.795250085600017</c:v>
                </c:pt>
                <c:pt idx="47">
                  <c:v>-85.0130400014</c:v>
                </c:pt>
                <c:pt idx="48">
                  <c:v>-85.822016267799967</c:v>
                </c:pt>
                <c:pt idx="49">
                  <c:v>-86.897475374399988</c:v>
                </c:pt>
                <c:pt idx="50">
                  <c:v>-85.710777720899983</c:v>
                </c:pt>
                <c:pt idx="51">
                  <c:v>-85.512981248599985</c:v>
                </c:pt>
                <c:pt idx="52">
                  <c:v>-85.502381115799977</c:v>
                </c:pt>
                <c:pt idx="53">
                  <c:v>-85.389167261099999</c:v>
                </c:pt>
                <c:pt idx="54">
                  <c:v>-86.721746285899982</c:v>
                </c:pt>
                <c:pt idx="55">
                  <c:v>-87.51408439719998</c:v>
                </c:pt>
                <c:pt idx="56">
                  <c:v>-87.005791440399989</c:v>
                </c:pt>
                <c:pt idx="57">
                  <c:v>-87.144857413499992</c:v>
                </c:pt>
                <c:pt idx="58">
                  <c:v>-87.734036246399981</c:v>
                </c:pt>
                <c:pt idx="59">
                  <c:v>-87.568378581499971</c:v>
                </c:pt>
                <c:pt idx="60">
                  <c:v>-87.970463190800004</c:v>
                </c:pt>
                <c:pt idx="61">
                  <c:v>-87.694634374100005</c:v>
                </c:pt>
                <c:pt idx="62">
                  <c:v>-87.756667292900005</c:v>
                </c:pt>
                <c:pt idx="63">
                  <c:v>-88.167439024800004</c:v>
                </c:pt>
                <c:pt idx="64">
                  <c:v>-88.946894183200016</c:v>
                </c:pt>
                <c:pt idx="65">
                  <c:v>-89.158518781699968</c:v>
                </c:pt>
                <c:pt idx="66">
                  <c:v>-88.748206280800019</c:v>
                </c:pt>
                <c:pt idx="67">
                  <c:v>-89.740947456699985</c:v>
                </c:pt>
                <c:pt idx="68">
                  <c:v>-90.115503225799998</c:v>
                </c:pt>
                <c:pt idx="69">
                  <c:v>-91.626800095299984</c:v>
                </c:pt>
                <c:pt idx="70">
                  <c:v>-90.625038054999976</c:v>
                </c:pt>
                <c:pt idx="71">
                  <c:v>-90.278236868999969</c:v>
                </c:pt>
                <c:pt idx="72">
                  <c:v>-91.059146490900005</c:v>
                </c:pt>
                <c:pt idx="73">
                  <c:v>-91.599446423499984</c:v>
                </c:pt>
                <c:pt idx="74">
                  <c:v>-91.636589233599992</c:v>
                </c:pt>
                <c:pt idx="75">
                  <c:v>-90.884506121999991</c:v>
                </c:pt>
                <c:pt idx="76">
                  <c:v>-92.446073595000016</c:v>
                </c:pt>
                <c:pt idx="77">
                  <c:v>-94.158131711799953</c:v>
                </c:pt>
                <c:pt idx="78">
                  <c:v>-93.682753277299966</c:v>
                </c:pt>
                <c:pt idx="79">
                  <c:v>-93.282668155999986</c:v>
                </c:pt>
                <c:pt idx="80">
                  <c:v>-94.416686236399983</c:v>
                </c:pt>
                <c:pt idx="81">
                  <c:v>-92.619595146199984</c:v>
                </c:pt>
                <c:pt idx="82">
                  <c:v>-93.726893939299998</c:v>
                </c:pt>
                <c:pt idx="83">
                  <c:v>-92.727832451999987</c:v>
                </c:pt>
                <c:pt idx="84">
                  <c:v>-93.181295265499998</c:v>
                </c:pt>
                <c:pt idx="85">
                  <c:v>-94.020445144899966</c:v>
                </c:pt>
                <c:pt idx="86">
                  <c:v>-94.249964338699982</c:v>
                </c:pt>
                <c:pt idx="87">
                  <c:v>-94.390693584100021</c:v>
                </c:pt>
                <c:pt idx="88">
                  <c:v>-93.831026899700007</c:v>
                </c:pt>
                <c:pt idx="89">
                  <c:v>-94.351465406800003</c:v>
                </c:pt>
                <c:pt idx="90">
                  <c:v>-95.26054798849998</c:v>
                </c:pt>
                <c:pt idx="91">
                  <c:v>-95.314358126799988</c:v>
                </c:pt>
                <c:pt idx="92">
                  <c:v>-96.223317307999991</c:v>
                </c:pt>
                <c:pt idx="93">
                  <c:v>-95.355031763299991</c:v>
                </c:pt>
                <c:pt idx="94">
                  <c:v>-95.971886978200004</c:v>
                </c:pt>
                <c:pt idx="95">
                  <c:v>-96.59564660869998</c:v>
                </c:pt>
                <c:pt idx="96">
                  <c:v>-95.331426180400001</c:v>
                </c:pt>
                <c:pt idx="97">
                  <c:v>-95.497912582900014</c:v>
                </c:pt>
                <c:pt idx="98">
                  <c:v>-96.736824966800015</c:v>
                </c:pt>
                <c:pt idx="99">
                  <c:v>-96.720415332699986</c:v>
                </c:pt>
                <c:pt idx="100">
                  <c:v>-96.146304088099981</c:v>
                </c:pt>
                <c:pt idx="101">
                  <c:v>-97.452770252199954</c:v>
                </c:pt>
                <c:pt idx="102">
                  <c:v>-97.754722892399968</c:v>
                </c:pt>
                <c:pt idx="103">
                  <c:v>-97.297553455400021</c:v>
                </c:pt>
                <c:pt idx="104">
                  <c:v>-97.774316513499954</c:v>
                </c:pt>
                <c:pt idx="105">
                  <c:v>-98.56313154439998</c:v>
                </c:pt>
                <c:pt idx="106">
                  <c:v>-98.228188586799988</c:v>
                </c:pt>
                <c:pt idx="107">
                  <c:v>-97.841804170499984</c:v>
                </c:pt>
                <c:pt idx="108">
                  <c:v>-99.112622827799967</c:v>
                </c:pt>
                <c:pt idx="109">
                  <c:v>-98.953321325499985</c:v>
                </c:pt>
                <c:pt idx="110">
                  <c:v>-98.56089682279999</c:v>
                </c:pt>
                <c:pt idx="111">
                  <c:v>-99.379730119099975</c:v>
                </c:pt>
                <c:pt idx="112">
                  <c:v>-100.47197694099998</c:v>
                </c:pt>
                <c:pt idx="113">
                  <c:v>-99.919217529300013</c:v>
                </c:pt>
                <c:pt idx="114">
                  <c:v>-98.971190489600019</c:v>
                </c:pt>
                <c:pt idx="115">
                  <c:v>-100.07860328900001</c:v>
                </c:pt>
                <c:pt idx="116">
                  <c:v>-100.328975685</c:v>
                </c:pt>
                <c:pt idx="117">
                  <c:v>-100.851095693</c:v>
                </c:pt>
                <c:pt idx="118">
                  <c:v>-101.03073481399998</c:v>
                </c:pt>
                <c:pt idx="119">
                  <c:v>-100.21844202600001</c:v>
                </c:pt>
                <c:pt idx="120">
                  <c:v>-102.148273657</c:v>
                </c:pt>
                <c:pt idx="121">
                  <c:v>-101.57977168599999</c:v>
                </c:pt>
                <c:pt idx="122">
                  <c:v>-102.427857382</c:v>
                </c:pt>
                <c:pt idx="123">
                  <c:v>-102.36850703799999</c:v>
                </c:pt>
                <c:pt idx="124">
                  <c:v>-102.64355471499998</c:v>
                </c:pt>
                <c:pt idx="125">
                  <c:v>-103.69437365899998</c:v>
                </c:pt>
                <c:pt idx="126">
                  <c:v>-103.012115253</c:v>
                </c:pt>
                <c:pt idx="127">
                  <c:v>-103.35109287299998</c:v>
                </c:pt>
                <c:pt idx="128">
                  <c:v>-103.042025337</c:v>
                </c:pt>
                <c:pt idx="129">
                  <c:v>-103.369140456</c:v>
                </c:pt>
                <c:pt idx="130">
                  <c:v>-103.64821660500002</c:v>
                </c:pt>
                <c:pt idx="131">
                  <c:v>-103.78012663700001</c:v>
                </c:pt>
                <c:pt idx="132">
                  <c:v>-103.71767561800002</c:v>
                </c:pt>
                <c:pt idx="133">
                  <c:v>-104.47532339999998</c:v>
                </c:pt>
                <c:pt idx="134">
                  <c:v>-104.20347594899998</c:v>
                </c:pt>
                <c:pt idx="135">
                  <c:v>-104.062397889</c:v>
                </c:pt>
                <c:pt idx="136">
                  <c:v>-104.44607434000001</c:v>
                </c:pt>
                <c:pt idx="137">
                  <c:v>-104.95536268799998</c:v>
                </c:pt>
                <c:pt idx="138">
                  <c:v>-105.14097423699997</c:v>
                </c:pt>
                <c:pt idx="139">
                  <c:v>-105.59373325599998</c:v>
                </c:pt>
                <c:pt idx="140">
                  <c:v>-105.565791909</c:v>
                </c:pt>
                <c:pt idx="141">
                  <c:v>-105.82678904700001</c:v>
                </c:pt>
                <c:pt idx="142">
                  <c:v>-105.63164446300001</c:v>
                </c:pt>
                <c:pt idx="143">
                  <c:v>-106.45749980100001</c:v>
                </c:pt>
                <c:pt idx="144">
                  <c:v>-106.00884648900002</c:v>
                </c:pt>
                <c:pt idx="145">
                  <c:v>-106.85520469100001</c:v>
                </c:pt>
                <c:pt idx="146">
                  <c:v>-107.09181823900002</c:v>
                </c:pt>
                <c:pt idx="147">
                  <c:v>-108.127194622</c:v>
                </c:pt>
                <c:pt idx="148">
                  <c:v>-107.61722712700002</c:v>
                </c:pt>
                <c:pt idx="149">
                  <c:v>-108.49164647700002</c:v>
                </c:pt>
                <c:pt idx="150">
                  <c:v>-107.974007023</c:v>
                </c:pt>
                <c:pt idx="151">
                  <c:v>-108.01729529200001</c:v>
                </c:pt>
                <c:pt idx="152">
                  <c:v>-108.50608778500002</c:v>
                </c:pt>
                <c:pt idx="153">
                  <c:v>-108.56238417799999</c:v>
                </c:pt>
                <c:pt idx="154">
                  <c:v>-108.996575373</c:v>
                </c:pt>
                <c:pt idx="155">
                  <c:v>-108.901718821</c:v>
                </c:pt>
                <c:pt idx="156">
                  <c:v>-109.08416463499999</c:v>
                </c:pt>
                <c:pt idx="157">
                  <c:v>-109.51411440600002</c:v>
                </c:pt>
                <c:pt idx="158">
                  <c:v>-109.44860491300001</c:v>
                </c:pt>
                <c:pt idx="159">
                  <c:v>-109.32687019299998</c:v>
                </c:pt>
                <c:pt idx="160">
                  <c:v>-109.78879224199999</c:v>
                </c:pt>
                <c:pt idx="161">
                  <c:v>-110.486938705</c:v>
                </c:pt>
                <c:pt idx="162">
                  <c:v>-110.70579951699999</c:v>
                </c:pt>
                <c:pt idx="163">
                  <c:v>-110.90115304500003</c:v>
                </c:pt>
                <c:pt idx="164">
                  <c:v>-111.758905623</c:v>
                </c:pt>
                <c:pt idx="165">
                  <c:v>-111.78338282799999</c:v>
                </c:pt>
                <c:pt idx="166">
                  <c:v>-111.71776671100001</c:v>
                </c:pt>
                <c:pt idx="167">
                  <c:v>-112.04181338600002</c:v>
                </c:pt>
                <c:pt idx="168">
                  <c:v>-112.451827166</c:v>
                </c:pt>
                <c:pt idx="169">
                  <c:v>-112.651566014</c:v>
                </c:pt>
                <c:pt idx="170">
                  <c:v>-112.709631059</c:v>
                </c:pt>
                <c:pt idx="171">
                  <c:v>-113.019815236</c:v>
                </c:pt>
                <c:pt idx="172">
                  <c:v>-113.26478151699999</c:v>
                </c:pt>
                <c:pt idx="173">
                  <c:v>-113.48179823</c:v>
                </c:pt>
                <c:pt idx="174">
                  <c:v>-113.86892209299997</c:v>
                </c:pt>
                <c:pt idx="175">
                  <c:v>-113.98370277299999</c:v>
                </c:pt>
                <c:pt idx="176">
                  <c:v>-114.309101865</c:v>
                </c:pt>
                <c:pt idx="177">
                  <c:v>-114.063975024</c:v>
                </c:pt>
                <c:pt idx="178">
                  <c:v>-114.58072883699998</c:v>
                </c:pt>
                <c:pt idx="179">
                  <c:v>-114.77601376600002</c:v>
                </c:pt>
                <c:pt idx="180">
                  <c:v>-114.71840262500001</c:v>
                </c:pt>
                <c:pt idx="181">
                  <c:v>-114.753463838</c:v>
                </c:pt>
                <c:pt idx="182">
                  <c:v>-115.20754019500002</c:v>
                </c:pt>
                <c:pt idx="183">
                  <c:v>-115.66713448199999</c:v>
                </c:pt>
                <c:pt idx="184">
                  <c:v>-115.915000492</c:v>
                </c:pt>
                <c:pt idx="185">
                  <c:v>-115.98334671000001</c:v>
                </c:pt>
                <c:pt idx="186">
                  <c:v>-116.30769226400001</c:v>
                </c:pt>
                <c:pt idx="187">
                  <c:v>-116.197886611</c:v>
                </c:pt>
                <c:pt idx="188">
                  <c:v>-116.96626118600001</c:v>
                </c:pt>
                <c:pt idx="189">
                  <c:v>-117.06156330000002</c:v>
                </c:pt>
                <c:pt idx="190">
                  <c:v>-116.91409300799999</c:v>
                </c:pt>
                <c:pt idx="191">
                  <c:v>-116.91793102299998</c:v>
                </c:pt>
                <c:pt idx="192">
                  <c:v>-117.38892902100001</c:v>
                </c:pt>
                <c:pt idx="193">
                  <c:v>-117.61352196300001</c:v>
                </c:pt>
                <c:pt idx="194">
                  <c:v>-117.77869633900001</c:v>
                </c:pt>
                <c:pt idx="195">
                  <c:v>-118.18375346099998</c:v>
                </c:pt>
                <c:pt idx="196">
                  <c:v>-118.165025613</c:v>
                </c:pt>
                <c:pt idx="197">
                  <c:v>-117.99512071400001</c:v>
                </c:pt>
                <c:pt idx="198">
                  <c:v>-118.62228809199999</c:v>
                </c:pt>
                <c:pt idx="199">
                  <c:v>-119.13286412699999</c:v>
                </c:pt>
                <c:pt idx="200">
                  <c:v>-119.005545531</c:v>
                </c:pt>
                <c:pt idx="201">
                  <c:v>-118.82779185699995</c:v>
                </c:pt>
                <c:pt idx="202">
                  <c:v>-119.176616225</c:v>
                </c:pt>
                <c:pt idx="203">
                  <c:v>-119.67173790099999</c:v>
                </c:pt>
                <c:pt idx="204">
                  <c:v>-119.730737441</c:v>
                </c:pt>
                <c:pt idx="205">
                  <c:v>-120.35466671</c:v>
                </c:pt>
                <c:pt idx="206">
                  <c:v>-120.573709435</c:v>
                </c:pt>
                <c:pt idx="207">
                  <c:v>-120.97573624999998</c:v>
                </c:pt>
                <c:pt idx="208">
                  <c:v>-121.029363542</c:v>
                </c:pt>
                <c:pt idx="209">
                  <c:v>-121.09405369900003</c:v>
                </c:pt>
                <c:pt idx="210">
                  <c:v>-121.43058771299997</c:v>
                </c:pt>
                <c:pt idx="211">
                  <c:v>-121.53625615599998</c:v>
                </c:pt>
                <c:pt idx="212">
                  <c:v>-122.07782158500001</c:v>
                </c:pt>
                <c:pt idx="213">
                  <c:v>-121.97832301699997</c:v>
                </c:pt>
                <c:pt idx="214">
                  <c:v>-122.30406373500001</c:v>
                </c:pt>
                <c:pt idx="215">
                  <c:v>-122.32276189799998</c:v>
                </c:pt>
                <c:pt idx="216">
                  <c:v>-122.54068908600001</c:v>
                </c:pt>
                <c:pt idx="217">
                  <c:v>-122.930568417</c:v>
                </c:pt>
                <c:pt idx="218">
                  <c:v>-123.592315239</c:v>
                </c:pt>
                <c:pt idx="219">
                  <c:v>-123.42284061300001</c:v>
                </c:pt>
                <c:pt idx="220">
                  <c:v>-123.64666366400003</c:v>
                </c:pt>
                <c:pt idx="221">
                  <c:v>-123.898955151</c:v>
                </c:pt>
                <c:pt idx="222">
                  <c:v>-124.01525673</c:v>
                </c:pt>
                <c:pt idx="223">
                  <c:v>-123.92779201499997</c:v>
                </c:pt>
                <c:pt idx="224">
                  <c:v>-124.08699371199998</c:v>
                </c:pt>
                <c:pt idx="225">
                  <c:v>-124.12325112699999</c:v>
                </c:pt>
                <c:pt idx="226">
                  <c:v>-124.30271118999998</c:v>
                </c:pt>
                <c:pt idx="227">
                  <c:v>-124.388640595</c:v>
                </c:pt>
                <c:pt idx="228">
                  <c:v>-124.549460518</c:v>
                </c:pt>
                <c:pt idx="229">
                  <c:v>-125.13038807999999</c:v>
                </c:pt>
                <c:pt idx="230">
                  <c:v>-125.410726833</c:v>
                </c:pt>
                <c:pt idx="231">
                  <c:v>-125.37925436099998</c:v>
                </c:pt>
                <c:pt idx="232">
                  <c:v>-125.77888863199998</c:v>
                </c:pt>
                <c:pt idx="233">
                  <c:v>-125.842439128</c:v>
                </c:pt>
                <c:pt idx="234">
                  <c:v>-126.11976089300001</c:v>
                </c:pt>
                <c:pt idx="235">
                  <c:v>-126.46562794300002</c:v>
                </c:pt>
                <c:pt idx="236">
                  <c:v>-126.71717656600002</c:v>
                </c:pt>
                <c:pt idx="237">
                  <c:v>-126.65940452999999</c:v>
                </c:pt>
                <c:pt idx="238">
                  <c:v>-127.083149357</c:v>
                </c:pt>
                <c:pt idx="239">
                  <c:v>-127.22441308200001</c:v>
                </c:pt>
                <c:pt idx="240">
                  <c:v>-127.48535130099997</c:v>
                </c:pt>
                <c:pt idx="241">
                  <c:v>-127.724218542</c:v>
                </c:pt>
                <c:pt idx="242">
                  <c:v>-127.84719458900003</c:v>
                </c:pt>
                <c:pt idx="243">
                  <c:v>-128.01616803099998</c:v>
                </c:pt>
                <c:pt idx="244">
                  <c:v>-128.21025845900002</c:v>
                </c:pt>
                <c:pt idx="245">
                  <c:v>-128.05585421299998</c:v>
                </c:pt>
                <c:pt idx="246">
                  <c:v>-128.178302836</c:v>
                </c:pt>
                <c:pt idx="247">
                  <c:v>-128.37926519199996</c:v>
                </c:pt>
                <c:pt idx="248">
                  <c:v>-128.81403382000002</c:v>
                </c:pt>
                <c:pt idx="249">
                  <c:v>-129.06594428900002</c:v>
                </c:pt>
                <c:pt idx="250">
                  <c:v>-129.20603141000001</c:v>
                </c:pt>
                <c:pt idx="251">
                  <c:v>-129.151599363</c:v>
                </c:pt>
                <c:pt idx="252">
                  <c:v>-129.65537159399997</c:v>
                </c:pt>
                <c:pt idx="253">
                  <c:v>-129.80140690300007</c:v>
                </c:pt>
                <c:pt idx="254">
                  <c:v>-130.14169310399996</c:v>
                </c:pt>
                <c:pt idx="255">
                  <c:v>-130.450750919</c:v>
                </c:pt>
                <c:pt idx="256">
                  <c:v>-130.62345119299999</c:v>
                </c:pt>
                <c:pt idx="257">
                  <c:v>-130.40161295200002</c:v>
                </c:pt>
                <c:pt idx="258">
                  <c:v>-130.77842560399998</c:v>
                </c:pt>
                <c:pt idx="259">
                  <c:v>-130.82881608700006</c:v>
                </c:pt>
                <c:pt idx="260">
                  <c:v>-131.21740427099999</c:v>
                </c:pt>
                <c:pt idx="261">
                  <c:v>-131.34900618400002</c:v>
                </c:pt>
                <c:pt idx="262">
                  <c:v>-131.34032990600005</c:v>
                </c:pt>
                <c:pt idx="263">
                  <c:v>-131.85315419899999</c:v>
                </c:pt>
                <c:pt idx="264">
                  <c:v>-131.93213882500004</c:v>
                </c:pt>
                <c:pt idx="265">
                  <c:v>-132.24463115899999</c:v>
                </c:pt>
                <c:pt idx="266">
                  <c:v>-132.59160233100002</c:v>
                </c:pt>
                <c:pt idx="267">
                  <c:v>-132.41033933200004</c:v>
                </c:pt>
                <c:pt idx="268">
                  <c:v>-132.68081528999997</c:v>
                </c:pt>
                <c:pt idx="269">
                  <c:v>-132.74804000200001</c:v>
                </c:pt>
                <c:pt idx="270">
                  <c:v>-133.07226406699999</c:v>
                </c:pt>
                <c:pt idx="271">
                  <c:v>-133.16681915500001</c:v>
                </c:pt>
                <c:pt idx="272">
                  <c:v>-133.23891021200001</c:v>
                </c:pt>
                <c:pt idx="273">
                  <c:v>-133.58572825700003</c:v>
                </c:pt>
                <c:pt idx="274">
                  <c:v>-133.97516256799997</c:v>
                </c:pt>
                <c:pt idx="275">
                  <c:v>-133.93192240500002</c:v>
                </c:pt>
                <c:pt idx="276">
                  <c:v>-133.96786192300002</c:v>
                </c:pt>
                <c:pt idx="277">
                  <c:v>-134.17304450499998</c:v>
                </c:pt>
                <c:pt idx="278">
                  <c:v>-134.467915871</c:v>
                </c:pt>
                <c:pt idx="279">
                  <c:v>-134.66059522599994</c:v>
                </c:pt>
                <c:pt idx="280">
                  <c:v>-134.78112844000003</c:v>
                </c:pt>
                <c:pt idx="281">
                  <c:v>-134.89650641600005</c:v>
                </c:pt>
                <c:pt idx="282">
                  <c:v>-134.78386669599999</c:v>
                </c:pt>
                <c:pt idx="283">
                  <c:v>-135.01402605700002</c:v>
                </c:pt>
                <c:pt idx="284">
                  <c:v>-135.48150493400001</c:v>
                </c:pt>
                <c:pt idx="285">
                  <c:v>-135.64073218099998</c:v>
                </c:pt>
                <c:pt idx="286">
                  <c:v>-135.83182895200005</c:v>
                </c:pt>
                <c:pt idx="287">
                  <c:v>-135.96864914900004</c:v>
                </c:pt>
                <c:pt idx="288">
                  <c:v>-136.03989679399999</c:v>
                </c:pt>
                <c:pt idx="289">
                  <c:v>-136.20439911399998</c:v>
                </c:pt>
                <c:pt idx="290">
                  <c:v>-136.35094748700007</c:v>
                </c:pt>
                <c:pt idx="291">
                  <c:v>-136.443636865</c:v>
                </c:pt>
                <c:pt idx="292">
                  <c:v>-136.609477416</c:v>
                </c:pt>
                <c:pt idx="293">
                  <c:v>-137.02413648700005</c:v>
                </c:pt>
                <c:pt idx="294">
                  <c:v>-137.18783141200004</c:v>
                </c:pt>
                <c:pt idx="295">
                  <c:v>-137.376499921</c:v>
                </c:pt>
                <c:pt idx="296">
                  <c:v>-137.44508396899997</c:v>
                </c:pt>
                <c:pt idx="297">
                  <c:v>-137.43587688500003</c:v>
                </c:pt>
                <c:pt idx="298">
                  <c:v>-137.69484075600002</c:v>
                </c:pt>
                <c:pt idx="299">
                  <c:v>-137.90165940900002</c:v>
                </c:pt>
                <c:pt idx="300">
                  <c:v>-138.00739656700003</c:v>
                </c:pt>
                <c:pt idx="301">
                  <c:v>-138.42299822500001</c:v>
                </c:pt>
                <c:pt idx="302">
                  <c:v>-138.52646890600005</c:v>
                </c:pt>
                <c:pt idx="303">
                  <c:v>-138.53785080600002</c:v>
                </c:pt>
                <c:pt idx="304">
                  <c:v>-138.61778045600002</c:v>
                </c:pt>
                <c:pt idx="305">
                  <c:v>-138.81165070099999</c:v>
                </c:pt>
                <c:pt idx="306">
                  <c:v>-139.05211398800003</c:v>
                </c:pt>
                <c:pt idx="307">
                  <c:v>-139.23065762899995</c:v>
                </c:pt>
                <c:pt idx="308">
                  <c:v>-139.34045787400001</c:v>
                </c:pt>
                <c:pt idx="309">
                  <c:v>-139.491765902</c:v>
                </c:pt>
                <c:pt idx="310">
                  <c:v>-139.584085872</c:v>
                </c:pt>
                <c:pt idx="311">
                  <c:v>-139.799143972</c:v>
                </c:pt>
                <c:pt idx="312">
                  <c:v>-139.82714333900003</c:v>
                </c:pt>
                <c:pt idx="313">
                  <c:v>-139.975319697</c:v>
                </c:pt>
                <c:pt idx="314">
                  <c:v>-139.99556273899995</c:v>
                </c:pt>
                <c:pt idx="315">
                  <c:v>-140.24915055399995</c:v>
                </c:pt>
                <c:pt idx="316">
                  <c:v>-140.44999232399999</c:v>
                </c:pt>
                <c:pt idx="317">
                  <c:v>-140.51659618300002</c:v>
                </c:pt>
                <c:pt idx="318">
                  <c:v>-140.64218472499996</c:v>
                </c:pt>
                <c:pt idx="319">
                  <c:v>-140.87170992700001</c:v>
                </c:pt>
                <c:pt idx="320">
                  <c:v>-141.13144956300005</c:v>
                </c:pt>
                <c:pt idx="321">
                  <c:v>-141.11483215099997</c:v>
                </c:pt>
                <c:pt idx="322">
                  <c:v>-141.35972444700002</c:v>
                </c:pt>
                <c:pt idx="323">
                  <c:v>-141.465929192</c:v>
                </c:pt>
                <c:pt idx="324">
                  <c:v>-141.60123898500004</c:v>
                </c:pt>
                <c:pt idx="325">
                  <c:v>-141.69967698399998</c:v>
                </c:pt>
                <c:pt idx="326">
                  <c:v>-141.86332446600002</c:v>
                </c:pt>
                <c:pt idx="327">
                  <c:v>-142.04261897500001</c:v>
                </c:pt>
                <c:pt idx="328">
                  <c:v>-142.07193245400001</c:v>
                </c:pt>
                <c:pt idx="329">
                  <c:v>-142.37642498400001</c:v>
                </c:pt>
                <c:pt idx="330">
                  <c:v>-142.51843291400004</c:v>
                </c:pt>
                <c:pt idx="331">
                  <c:v>-142.51906986799997</c:v>
                </c:pt>
                <c:pt idx="332">
                  <c:v>-142.638985459</c:v>
                </c:pt>
                <c:pt idx="333">
                  <c:v>-142.75475542499996</c:v>
                </c:pt>
                <c:pt idx="334">
                  <c:v>-143.02528818800005</c:v>
                </c:pt>
                <c:pt idx="335">
                  <c:v>-143.030299278</c:v>
                </c:pt>
                <c:pt idx="336">
                  <c:v>-143.10318602499999</c:v>
                </c:pt>
                <c:pt idx="337">
                  <c:v>-143.23141440000001</c:v>
                </c:pt>
                <c:pt idx="338">
                  <c:v>-143.32050901200003</c:v>
                </c:pt>
                <c:pt idx="339">
                  <c:v>-143.55725264100002</c:v>
                </c:pt>
                <c:pt idx="340">
                  <c:v>-143.71866353899995</c:v>
                </c:pt>
                <c:pt idx="341">
                  <c:v>-143.71309684800002</c:v>
                </c:pt>
                <c:pt idx="342">
                  <c:v>-143.90224210100001</c:v>
                </c:pt>
                <c:pt idx="343">
                  <c:v>-144.12543500000001</c:v>
                </c:pt>
                <c:pt idx="344">
                  <c:v>-144.31381613800002</c:v>
                </c:pt>
                <c:pt idx="345">
                  <c:v>-144.39217169600002</c:v>
                </c:pt>
                <c:pt idx="346">
                  <c:v>-144.55647795900003</c:v>
                </c:pt>
                <c:pt idx="347">
                  <c:v>-144.63693968700002</c:v>
                </c:pt>
                <c:pt idx="348">
                  <c:v>-144.85699810800003</c:v>
                </c:pt>
                <c:pt idx="349">
                  <c:v>-144.784808962</c:v>
                </c:pt>
                <c:pt idx="350">
                  <c:v>-144.93647938200004</c:v>
                </c:pt>
                <c:pt idx="351">
                  <c:v>-145.10851445900002</c:v>
                </c:pt>
                <c:pt idx="352">
                  <c:v>-145.09551339599997</c:v>
                </c:pt>
                <c:pt idx="353">
                  <c:v>-145.17601661200001</c:v>
                </c:pt>
                <c:pt idx="354">
                  <c:v>-145.34067600100002</c:v>
                </c:pt>
                <c:pt idx="355">
                  <c:v>-145.61079443699998</c:v>
                </c:pt>
                <c:pt idx="356">
                  <c:v>-145.52717740300002</c:v>
                </c:pt>
                <c:pt idx="357">
                  <c:v>-145.56590136300002</c:v>
                </c:pt>
                <c:pt idx="358">
                  <c:v>-145.63397356399994</c:v>
                </c:pt>
                <c:pt idx="359">
                  <c:v>-145.71559400599995</c:v>
                </c:pt>
                <c:pt idx="360">
                  <c:v>-145.94848406900002</c:v>
                </c:pt>
                <c:pt idx="361">
                  <c:v>-145.91664566199998</c:v>
                </c:pt>
                <c:pt idx="362">
                  <c:v>-145.91451136999999</c:v>
                </c:pt>
                <c:pt idx="363">
                  <c:v>-146.05216322799998</c:v>
                </c:pt>
                <c:pt idx="364">
                  <c:v>-146.20729520299997</c:v>
                </c:pt>
                <c:pt idx="365">
                  <c:v>-146.27565540099997</c:v>
                </c:pt>
                <c:pt idx="366">
                  <c:v>-146.51572635900001</c:v>
                </c:pt>
                <c:pt idx="367">
                  <c:v>-146.53007225499999</c:v>
                </c:pt>
                <c:pt idx="368">
                  <c:v>-146.514424612</c:v>
                </c:pt>
                <c:pt idx="369">
                  <c:v>-146.51532581400002</c:v>
                </c:pt>
                <c:pt idx="370">
                  <c:v>-146.815556816</c:v>
                </c:pt>
                <c:pt idx="371">
                  <c:v>-146.92081362800002</c:v>
                </c:pt>
                <c:pt idx="372">
                  <c:v>-146.92596988500003</c:v>
                </c:pt>
                <c:pt idx="373">
                  <c:v>-147.06894492700002</c:v>
                </c:pt>
                <c:pt idx="374">
                  <c:v>-147.27053249299999</c:v>
                </c:pt>
                <c:pt idx="375">
                  <c:v>-147.16440173799998</c:v>
                </c:pt>
                <c:pt idx="376">
                  <c:v>-147.38179829400002</c:v>
                </c:pt>
                <c:pt idx="377">
                  <c:v>-147.39516630700004</c:v>
                </c:pt>
                <c:pt idx="378">
                  <c:v>-147.40389741500002</c:v>
                </c:pt>
                <c:pt idx="379">
                  <c:v>-147.39746522299998</c:v>
                </c:pt>
                <c:pt idx="380">
                  <c:v>-147.565771356</c:v>
                </c:pt>
                <c:pt idx="381">
                  <c:v>-147.77220599699999</c:v>
                </c:pt>
                <c:pt idx="382">
                  <c:v>-147.65955333499997</c:v>
                </c:pt>
                <c:pt idx="383">
                  <c:v>-147.91674068400002</c:v>
                </c:pt>
                <c:pt idx="384">
                  <c:v>-147.925752418</c:v>
                </c:pt>
                <c:pt idx="385">
                  <c:v>-148.02375889199999</c:v>
                </c:pt>
                <c:pt idx="386">
                  <c:v>-147.91730027399998</c:v>
                </c:pt>
                <c:pt idx="387">
                  <c:v>-147.60299301200001</c:v>
                </c:pt>
                <c:pt idx="388">
                  <c:v>-147.74638926599999</c:v>
                </c:pt>
                <c:pt idx="389">
                  <c:v>-148.19424581300001</c:v>
                </c:pt>
                <c:pt idx="390">
                  <c:v>-148.25090173799998</c:v>
                </c:pt>
                <c:pt idx="391">
                  <c:v>-148.307584085</c:v>
                </c:pt>
                <c:pt idx="392">
                  <c:v>-148.424001989</c:v>
                </c:pt>
                <c:pt idx="393">
                  <c:v>-148.470888747</c:v>
                </c:pt>
                <c:pt idx="394">
                  <c:v>-148.51371883899998</c:v>
                </c:pt>
                <c:pt idx="395">
                  <c:v>-148.60039847800005</c:v>
                </c:pt>
                <c:pt idx="396">
                  <c:v>-148.677169537</c:v>
                </c:pt>
                <c:pt idx="397">
                  <c:v>-148.77330614399997</c:v>
                </c:pt>
                <c:pt idx="398">
                  <c:v>-148.85270417200002</c:v>
                </c:pt>
                <c:pt idx="399">
                  <c:v>-148.87284193200003</c:v>
                </c:pt>
                <c:pt idx="400">
                  <c:v>-148.87282885600004</c:v>
                </c:pt>
                <c:pt idx="401">
                  <c:v>-148.98016736800002</c:v>
                </c:pt>
                <c:pt idx="402">
                  <c:v>-149.090205016</c:v>
                </c:pt>
                <c:pt idx="403">
                  <c:v>-149.19218684100005</c:v>
                </c:pt>
                <c:pt idx="404">
                  <c:v>-149.27590874899997</c:v>
                </c:pt>
                <c:pt idx="405">
                  <c:v>-149.287630869</c:v>
                </c:pt>
                <c:pt idx="406">
                  <c:v>-149.31971387599998</c:v>
                </c:pt>
                <c:pt idx="407">
                  <c:v>-149.41341688600005</c:v>
                </c:pt>
                <c:pt idx="408">
                  <c:v>-149.44662912499999</c:v>
                </c:pt>
                <c:pt idx="409">
                  <c:v>-149.54338373699997</c:v>
                </c:pt>
                <c:pt idx="410">
                  <c:v>-149.58916113799998</c:v>
                </c:pt>
                <c:pt idx="411">
                  <c:v>-149.647470814</c:v>
                </c:pt>
                <c:pt idx="412">
                  <c:v>-149.68883438400005</c:v>
                </c:pt>
                <c:pt idx="413">
                  <c:v>-149.78872866400002</c:v>
                </c:pt>
                <c:pt idx="414">
                  <c:v>-149.91966035800002</c:v>
                </c:pt>
                <c:pt idx="415">
                  <c:v>-149.939949966</c:v>
                </c:pt>
                <c:pt idx="416">
                  <c:v>-149.93859083200002</c:v>
                </c:pt>
                <c:pt idx="417">
                  <c:v>-150.04446197599998</c:v>
                </c:pt>
                <c:pt idx="418">
                  <c:v>-150.11747815200002</c:v>
                </c:pt>
                <c:pt idx="419">
                  <c:v>-150.16751876999999</c:v>
                </c:pt>
                <c:pt idx="420">
                  <c:v>-150.17132589599998</c:v>
                </c:pt>
                <c:pt idx="421">
                  <c:v>-150.250102336</c:v>
                </c:pt>
                <c:pt idx="422">
                  <c:v>-150.31675333499999</c:v>
                </c:pt>
                <c:pt idx="423">
                  <c:v>-150.380692606</c:v>
                </c:pt>
                <c:pt idx="424">
                  <c:v>-150.50762786500002</c:v>
                </c:pt>
                <c:pt idx="425">
                  <c:v>-150.50410694300001</c:v>
                </c:pt>
                <c:pt idx="426">
                  <c:v>-150.61934232899998</c:v>
                </c:pt>
                <c:pt idx="427">
                  <c:v>-150.61910119899994</c:v>
                </c:pt>
                <c:pt idx="428">
                  <c:v>-150.65670239399998</c:v>
                </c:pt>
                <c:pt idx="429">
                  <c:v>-150.76961947999999</c:v>
                </c:pt>
                <c:pt idx="430">
                  <c:v>-150.878385592</c:v>
                </c:pt>
                <c:pt idx="431">
                  <c:v>-150.92207938100003</c:v>
                </c:pt>
                <c:pt idx="432">
                  <c:v>-150.97354062099996</c:v>
                </c:pt>
                <c:pt idx="433">
                  <c:v>-151.03768253299998</c:v>
                </c:pt>
                <c:pt idx="434">
                  <c:v>-151.043120327</c:v>
                </c:pt>
                <c:pt idx="435">
                  <c:v>-151.15574262499999</c:v>
                </c:pt>
                <c:pt idx="436">
                  <c:v>-151.17111799600002</c:v>
                </c:pt>
                <c:pt idx="437">
                  <c:v>-151.19700849700001</c:v>
                </c:pt>
                <c:pt idx="438">
                  <c:v>-151.30801386000005</c:v>
                </c:pt>
                <c:pt idx="439">
                  <c:v>-151.49326635000003</c:v>
                </c:pt>
                <c:pt idx="440">
                  <c:v>-151.43136999000001</c:v>
                </c:pt>
                <c:pt idx="441">
                  <c:v>-151.40338335800001</c:v>
                </c:pt>
                <c:pt idx="442">
                  <c:v>-151.46995584999999</c:v>
                </c:pt>
                <c:pt idx="443">
                  <c:v>-151.42858615800003</c:v>
                </c:pt>
                <c:pt idx="444">
                  <c:v>-151.220831175</c:v>
                </c:pt>
                <c:pt idx="445">
                  <c:v>-151.17531578699999</c:v>
                </c:pt>
                <c:pt idx="446">
                  <c:v>-151.33651540700001</c:v>
                </c:pt>
                <c:pt idx="447">
                  <c:v>-151.50617598899998</c:v>
                </c:pt>
                <c:pt idx="448">
                  <c:v>-151.57552376999996</c:v>
                </c:pt>
                <c:pt idx="449">
                  <c:v>-151.63943945300005</c:v>
                </c:pt>
                <c:pt idx="450">
                  <c:v>-151.80222841800006</c:v>
                </c:pt>
                <c:pt idx="451">
                  <c:v>-152.49095354899998</c:v>
                </c:pt>
                <c:pt idx="452">
                  <c:v>-152.09609947600001</c:v>
                </c:pt>
                <c:pt idx="453">
                  <c:v>-151.98674070600001</c:v>
                </c:pt>
                <c:pt idx="454">
                  <c:v>-152.040039165</c:v>
                </c:pt>
                <c:pt idx="455">
                  <c:v>-152.17936369099996</c:v>
                </c:pt>
                <c:pt idx="456">
                  <c:v>-152.27957931999995</c:v>
                </c:pt>
                <c:pt idx="457">
                  <c:v>-152.268424608</c:v>
                </c:pt>
                <c:pt idx="458">
                  <c:v>-152.310688752</c:v>
                </c:pt>
                <c:pt idx="459">
                  <c:v>-152.37432793200003</c:v>
                </c:pt>
                <c:pt idx="460">
                  <c:v>-152.39432789600005</c:v>
                </c:pt>
                <c:pt idx="461">
                  <c:v>-152.47301489699998</c:v>
                </c:pt>
                <c:pt idx="462">
                  <c:v>-152.508128529</c:v>
                </c:pt>
                <c:pt idx="463">
                  <c:v>-152.57697008600002</c:v>
                </c:pt>
                <c:pt idx="464">
                  <c:v>-152.60271231500002</c:v>
                </c:pt>
                <c:pt idx="465">
                  <c:v>-152.69840131300003</c:v>
                </c:pt>
                <c:pt idx="466">
                  <c:v>-152.728061787</c:v>
                </c:pt>
                <c:pt idx="467">
                  <c:v>-152.82190111500003</c:v>
                </c:pt>
                <c:pt idx="468">
                  <c:v>-152.82536512999999</c:v>
                </c:pt>
                <c:pt idx="469">
                  <c:v>-152.93602980000003</c:v>
                </c:pt>
                <c:pt idx="470">
                  <c:v>-153.016243027</c:v>
                </c:pt>
                <c:pt idx="471">
                  <c:v>-152.97747367300002</c:v>
                </c:pt>
                <c:pt idx="472">
                  <c:v>-153.02328372199997</c:v>
                </c:pt>
                <c:pt idx="473">
                  <c:v>-153.10038057900002</c:v>
                </c:pt>
                <c:pt idx="474">
                  <c:v>-153.142362854</c:v>
                </c:pt>
                <c:pt idx="475">
                  <c:v>-153.16399583999998</c:v>
                </c:pt>
                <c:pt idx="476">
                  <c:v>-153.30341916200001</c:v>
                </c:pt>
                <c:pt idx="477">
                  <c:v>-153.40473067099998</c:v>
                </c:pt>
                <c:pt idx="478">
                  <c:v>-153.50066389299997</c:v>
                </c:pt>
                <c:pt idx="479">
                  <c:v>-153.54707294099998</c:v>
                </c:pt>
                <c:pt idx="480">
                  <c:v>-153.58627669100002</c:v>
                </c:pt>
                <c:pt idx="481">
                  <c:v>-153.63181178999997</c:v>
                </c:pt>
                <c:pt idx="482">
                  <c:v>-153.73835960300002</c:v>
                </c:pt>
                <c:pt idx="483">
                  <c:v>-153.74008235399998</c:v>
                </c:pt>
                <c:pt idx="484">
                  <c:v>-153.90674435800003</c:v>
                </c:pt>
                <c:pt idx="485">
                  <c:v>-154.518262878</c:v>
                </c:pt>
                <c:pt idx="486">
                  <c:v>-154.02664794600003</c:v>
                </c:pt>
                <c:pt idx="487">
                  <c:v>-154.07784551999998</c:v>
                </c:pt>
                <c:pt idx="488">
                  <c:v>-154.68238674800003</c:v>
                </c:pt>
                <c:pt idx="489">
                  <c:v>-154.38937850100001</c:v>
                </c:pt>
                <c:pt idx="490">
                  <c:v>-154.28942951000002</c:v>
                </c:pt>
                <c:pt idx="491">
                  <c:v>-154.36044026600001</c:v>
                </c:pt>
                <c:pt idx="492">
                  <c:v>-154.39339847000002</c:v>
                </c:pt>
                <c:pt idx="493">
                  <c:v>-154.396760067</c:v>
                </c:pt>
                <c:pt idx="494">
                  <c:v>-154.51141803200002</c:v>
                </c:pt>
                <c:pt idx="495">
                  <c:v>-154.47868567299997</c:v>
                </c:pt>
                <c:pt idx="496">
                  <c:v>-154.49057614500001</c:v>
                </c:pt>
                <c:pt idx="497">
                  <c:v>-154.378568202</c:v>
                </c:pt>
                <c:pt idx="498">
                  <c:v>-154.598705747</c:v>
                </c:pt>
                <c:pt idx="499">
                  <c:v>-154.801031534</c:v>
                </c:pt>
                <c:pt idx="500">
                  <c:v>-154.85927651600005</c:v>
                </c:pt>
                <c:pt idx="501">
                  <c:v>-154.84891937500004</c:v>
                </c:pt>
                <c:pt idx="502">
                  <c:v>-154.98157169499999</c:v>
                </c:pt>
                <c:pt idx="503">
                  <c:v>-154.911070757</c:v>
                </c:pt>
                <c:pt idx="504">
                  <c:v>-154.86840641700007</c:v>
                </c:pt>
                <c:pt idx="505">
                  <c:v>-154.89907211300002</c:v>
                </c:pt>
                <c:pt idx="506">
                  <c:v>-154.954059718</c:v>
                </c:pt>
                <c:pt idx="507">
                  <c:v>-154.98782726600001</c:v>
                </c:pt>
                <c:pt idx="508">
                  <c:v>-155.01857366499996</c:v>
                </c:pt>
                <c:pt idx="509">
                  <c:v>-155.03534172899998</c:v>
                </c:pt>
                <c:pt idx="510">
                  <c:v>-155.111221403</c:v>
                </c:pt>
                <c:pt idx="511">
                  <c:v>-155.18759973099998</c:v>
                </c:pt>
                <c:pt idx="512">
                  <c:v>-155.240118577</c:v>
                </c:pt>
                <c:pt idx="513">
                  <c:v>-155.30892807700005</c:v>
                </c:pt>
                <c:pt idx="514">
                  <c:v>-155.33752516999999</c:v>
                </c:pt>
                <c:pt idx="515">
                  <c:v>-155.348299169</c:v>
                </c:pt>
                <c:pt idx="516">
                  <c:v>-155.42934927900001</c:v>
                </c:pt>
                <c:pt idx="517">
                  <c:v>-155.48130930100004</c:v>
                </c:pt>
                <c:pt idx="518">
                  <c:v>-155.50058927199998</c:v>
                </c:pt>
                <c:pt idx="519">
                  <c:v>-155.52842925900003</c:v>
                </c:pt>
                <c:pt idx="520">
                  <c:v>-155.602815107</c:v>
                </c:pt>
                <c:pt idx="521">
                  <c:v>-155.71700981400002</c:v>
                </c:pt>
                <c:pt idx="522">
                  <c:v>-155.75973373399995</c:v>
                </c:pt>
                <c:pt idx="523">
                  <c:v>-155.76523888400001</c:v>
                </c:pt>
                <c:pt idx="524">
                  <c:v>-155.78504307200001</c:v>
                </c:pt>
                <c:pt idx="525">
                  <c:v>-155.815315153</c:v>
                </c:pt>
                <c:pt idx="526">
                  <c:v>-155.86946085700004</c:v>
                </c:pt>
                <c:pt idx="527">
                  <c:v>-155.90434619300001</c:v>
                </c:pt>
                <c:pt idx="528">
                  <c:v>-155.98064292400002</c:v>
                </c:pt>
                <c:pt idx="529">
                  <c:v>-156.01476218399995</c:v>
                </c:pt>
                <c:pt idx="530">
                  <c:v>-156.047213782</c:v>
                </c:pt>
                <c:pt idx="531">
                  <c:v>-156.09822032600005</c:v>
                </c:pt>
                <c:pt idx="532">
                  <c:v>-156.17083160499999</c:v>
                </c:pt>
                <c:pt idx="533">
                  <c:v>-156.20772843700001</c:v>
                </c:pt>
                <c:pt idx="534">
                  <c:v>-156.28188109999999</c:v>
                </c:pt>
                <c:pt idx="535">
                  <c:v>-156.31786264099998</c:v>
                </c:pt>
                <c:pt idx="536">
                  <c:v>-156.41055819799999</c:v>
                </c:pt>
                <c:pt idx="537">
                  <c:v>-156.40961512199996</c:v>
                </c:pt>
                <c:pt idx="538">
                  <c:v>-156.47434399899998</c:v>
                </c:pt>
                <c:pt idx="539">
                  <c:v>-156.484173301</c:v>
                </c:pt>
                <c:pt idx="540">
                  <c:v>-156.57353402499996</c:v>
                </c:pt>
                <c:pt idx="541">
                  <c:v>-156.624309614</c:v>
                </c:pt>
                <c:pt idx="542">
                  <c:v>-156.62634004200004</c:v>
                </c:pt>
                <c:pt idx="543">
                  <c:v>-156.66393511699999</c:v>
                </c:pt>
                <c:pt idx="544">
                  <c:v>-156.70637415499999</c:v>
                </c:pt>
                <c:pt idx="545">
                  <c:v>-156.76834651900003</c:v>
                </c:pt>
                <c:pt idx="546">
                  <c:v>-156.787351567</c:v>
                </c:pt>
                <c:pt idx="547">
                  <c:v>-156.79937565999995</c:v>
                </c:pt>
                <c:pt idx="548">
                  <c:v>-156.87220464400002</c:v>
                </c:pt>
                <c:pt idx="549">
                  <c:v>-157.02130219700001</c:v>
                </c:pt>
                <c:pt idx="550">
                  <c:v>-157.05312735900003</c:v>
                </c:pt>
                <c:pt idx="551">
                  <c:v>-157.07081342999999</c:v>
                </c:pt>
                <c:pt idx="552">
                  <c:v>-157.20075051699999</c:v>
                </c:pt>
                <c:pt idx="553">
                  <c:v>-157.22010165500001</c:v>
                </c:pt>
                <c:pt idx="554">
                  <c:v>-157.26132936400001</c:v>
                </c:pt>
                <c:pt idx="555">
                  <c:v>-157.255626304</c:v>
                </c:pt>
                <c:pt idx="556">
                  <c:v>-157.259967182</c:v>
                </c:pt>
                <c:pt idx="557">
                  <c:v>-157.34739299100002</c:v>
                </c:pt>
                <c:pt idx="558">
                  <c:v>-156.587963551</c:v>
                </c:pt>
                <c:pt idx="559">
                  <c:v>-156.370224681</c:v>
                </c:pt>
                <c:pt idx="560">
                  <c:v>-157.66236998800005</c:v>
                </c:pt>
                <c:pt idx="561">
                  <c:v>-157.73912198399998</c:v>
                </c:pt>
                <c:pt idx="562">
                  <c:v>-157.72608521999999</c:v>
                </c:pt>
                <c:pt idx="563">
                  <c:v>-157.76463877699999</c:v>
                </c:pt>
                <c:pt idx="564">
                  <c:v>-157.84521490900002</c:v>
                </c:pt>
                <c:pt idx="565">
                  <c:v>-157.83391650800004</c:v>
                </c:pt>
                <c:pt idx="566">
                  <c:v>-157.845272403</c:v>
                </c:pt>
                <c:pt idx="567">
                  <c:v>-157.93298630000004</c:v>
                </c:pt>
                <c:pt idx="568">
                  <c:v>-158.04041854300004</c:v>
                </c:pt>
                <c:pt idx="569">
                  <c:v>-158.04875036800001</c:v>
                </c:pt>
                <c:pt idx="570">
                  <c:v>-158.08959237099998</c:v>
                </c:pt>
                <c:pt idx="571">
                  <c:v>-158.16742187400001</c:v>
                </c:pt>
                <c:pt idx="572">
                  <c:v>-158.14553809999998</c:v>
                </c:pt>
                <c:pt idx="573">
                  <c:v>-158.20993553099996</c:v>
                </c:pt>
                <c:pt idx="574">
                  <c:v>-158.28268181600001</c:v>
                </c:pt>
                <c:pt idx="575">
                  <c:v>-158.24862208399998</c:v>
                </c:pt>
                <c:pt idx="576">
                  <c:v>-158.330081122</c:v>
                </c:pt>
                <c:pt idx="577">
                  <c:v>-158.40317745000002</c:v>
                </c:pt>
                <c:pt idx="578">
                  <c:v>-158.52110429299998</c:v>
                </c:pt>
                <c:pt idx="579">
                  <c:v>-158.51775604300002</c:v>
                </c:pt>
                <c:pt idx="580">
                  <c:v>-158.57166104899997</c:v>
                </c:pt>
                <c:pt idx="581">
                  <c:v>-158.59158450099997</c:v>
                </c:pt>
                <c:pt idx="582">
                  <c:v>-158.65971552999997</c:v>
                </c:pt>
                <c:pt idx="583">
                  <c:v>-158.63404767500001</c:v>
                </c:pt>
                <c:pt idx="584">
                  <c:v>-158.75917467599999</c:v>
                </c:pt>
                <c:pt idx="585">
                  <c:v>-158.75650427399995</c:v>
                </c:pt>
                <c:pt idx="586">
                  <c:v>-157.95767373399997</c:v>
                </c:pt>
                <c:pt idx="587">
                  <c:v>-158.776149968</c:v>
                </c:pt>
                <c:pt idx="588">
                  <c:v>-158.91687693</c:v>
                </c:pt>
                <c:pt idx="589">
                  <c:v>-158.98376874800002</c:v>
                </c:pt>
                <c:pt idx="590">
                  <c:v>-159.02448961100001</c:v>
                </c:pt>
                <c:pt idx="591">
                  <c:v>-159.04464048</c:v>
                </c:pt>
                <c:pt idx="592">
                  <c:v>-159.14449294399998</c:v>
                </c:pt>
                <c:pt idx="593">
                  <c:v>-159.17581047299998</c:v>
                </c:pt>
                <c:pt idx="594">
                  <c:v>-159.19899806500001</c:v>
                </c:pt>
                <c:pt idx="595">
                  <c:v>-159.17767134300001</c:v>
                </c:pt>
                <c:pt idx="596">
                  <c:v>-159.26193897800005</c:v>
                </c:pt>
                <c:pt idx="597">
                  <c:v>-159.27890449599997</c:v>
                </c:pt>
                <c:pt idx="598">
                  <c:v>-159.29325760899999</c:v>
                </c:pt>
                <c:pt idx="599">
                  <c:v>-159.31995354799997</c:v>
                </c:pt>
                <c:pt idx="600">
                  <c:v>-159.43269481600001</c:v>
                </c:pt>
                <c:pt idx="601">
                  <c:v>-159.457962568</c:v>
                </c:pt>
                <c:pt idx="602">
                  <c:v>-159.47137472699998</c:v>
                </c:pt>
                <c:pt idx="603">
                  <c:v>-159.42841838100006</c:v>
                </c:pt>
                <c:pt idx="604">
                  <c:v>-159.55773714200004</c:v>
                </c:pt>
                <c:pt idx="605">
                  <c:v>-159.62576302099995</c:v>
                </c:pt>
                <c:pt idx="606">
                  <c:v>-159.59655991600002</c:v>
                </c:pt>
                <c:pt idx="607">
                  <c:v>-159.28868294700001</c:v>
                </c:pt>
                <c:pt idx="608">
                  <c:v>-159.61576476999994</c:v>
                </c:pt>
                <c:pt idx="609">
                  <c:v>-159.69094605200004</c:v>
                </c:pt>
                <c:pt idx="610">
                  <c:v>-159.67787423799999</c:v>
                </c:pt>
                <c:pt idx="611">
                  <c:v>-159.80674261300001</c:v>
                </c:pt>
                <c:pt idx="612">
                  <c:v>-159.761303535</c:v>
                </c:pt>
                <c:pt idx="613">
                  <c:v>-159.78314642200002</c:v>
                </c:pt>
                <c:pt idx="614">
                  <c:v>-159.77611614700001</c:v>
                </c:pt>
                <c:pt idx="615">
                  <c:v>-159.83827344900001</c:v>
                </c:pt>
                <c:pt idx="616">
                  <c:v>-159.87954591599998</c:v>
                </c:pt>
                <c:pt idx="617">
                  <c:v>-159.91453335700001</c:v>
                </c:pt>
                <c:pt idx="618">
                  <c:v>-159.93662685500004</c:v>
                </c:pt>
                <c:pt idx="619">
                  <c:v>-159.970984937</c:v>
                </c:pt>
                <c:pt idx="620">
                  <c:v>-159.95774003500003</c:v>
                </c:pt>
                <c:pt idx="621">
                  <c:v>-160.02939122299998</c:v>
                </c:pt>
                <c:pt idx="622">
                  <c:v>-160.00427352099999</c:v>
                </c:pt>
                <c:pt idx="623">
                  <c:v>-160.039070888</c:v>
                </c:pt>
                <c:pt idx="624">
                  <c:v>-160.10705698800001</c:v>
                </c:pt>
                <c:pt idx="625">
                  <c:v>-160.11135300799998</c:v>
                </c:pt>
                <c:pt idx="626">
                  <c:v>-160.160669386</c:v>
                </c:pt>
                <c:pt idx="627">
                  <c:v>-160.150388096</c:v>
                </c:pt>
                <c:pt idx="628">
                  <c:v>-160.07827519499997</c:v>
                </c:pt>
                <c:pt idx="629">
                  <c:v>-160.13411355</c:v>
                </c:pt>
                <c:pt idx="630">
                  <c:v>-160.17402914099998</c:v>
                </c:pt>
                <c:pt idx="631">
                  <c:v>-160.27247721400002</c:v>
                </c:pt>
                <c:pt idx="632">
                  <c:v>-160.266097608</c:v>
                </c:pt>
                <c:pt idx="633">
                  <c:v>-160.25475594099996</c:v>
                </c:pt>
                <c:pt idx="634">
                  <c:v>-160.28150904900002</c:v>
                </c:pt>
                <c:pt idx="635">
                  <c:v>-160.29461911499999</c:v>
                </c:pt>
                <c:pt idx="636">
                  <c:v>-160.325134021</c:v>
                </c:pt>
                <c:pt idx="637">
                  <c:v>-160.30791615000004</c:v>
                </c:pt>
                <c:pt idx="638">
                  <c:v>-160.29006668300002</c:v>
                </c:pt>
                <c:pt idx="639">
                  <c:v>-160.34552304300001</c:v>
                </c:pt>
                <c:pt idx="640">
                  <c:v>-160.37674073899998</c:v>
                </c:pt>
                <c:pt idx="641">
                  <c:v>-160.40408701700002</c:v>
                </c:pt>
                <c:pt idx="642">
                  <c:v>-160.33010459099998</c:v>
                </c:pt>
                <c:pt idx="643">
                  <c:v>-160.38824493700005</c:v>
                </c:pt>
                <c:pt idx="644">
                  <c:v>-160.43289457900002</c:v>
                </c:pt>
                <c:pt idx="645">
                  <c:v>-160.37001396399998</c:v>
                </c:pt>
                <c:pt idx="646">
                  <c:v>-160.38506281600004</c:v>
                </c:pt>
                <c:pt idx="647">
                  <c:v>-160.42673867400001</c:v>
                </c:pt>
                <c:pt idx="648">
                  <c:v>-160.407252013</c:v>
                </c:pt>
                <c:pt idx="649">
                  <c:v>-160.50711517800002</c:v>
                </c:pt>
                <c:pt idx="650">
                  <c:v>-160.48626326199999</c:v>
                </c:pt>
                <c:pt idx="651">
                  <c:v>-160.49005951800001</c:v>
                </c:pt>
                <c:pt idx="652">
                  <c:v>-160.509516913</c:v>
                </c:pt>
                <c:pt idx="653">
                  <c:v>-160.48707107200002</c:v>
                </c:pt>
                <c:pt idx="654">
                  <c:v>-160.558531128</c:v>
                </c:pt>
                <c:pt idx="655">
                  <c:v>-160.50340526699998</c:v>
                </c:pt>
                <c:pt idx="656">
                  <c:v>-160.57046856399998</c:v>
                </c:pt>
                <c:pt idx="657">
                  <c:v>-160.51740612</c:v>
                </c:pt>
                <c:pt idx="658">
                  <c:v>-160.568002869</c:v>
                </c:pt>
                <c:pt idx="659">
                  <c:v>-160.59159150099998</c:v>
                </c:pt>
                <c:pt idx="660">
                  <c:v>-160.57464279099995</c:v>
                </c:pt>
                <c:pt idx="661">
                  <c:v>-160.58825459000002</c:v>
                </c:pt>
                <c:pt idx="662">
                  <c:v>-160.59188216099997</c:v>
                </c:pt>
                <c:pt idx="663">
                  <c:v>-160.65978994300002</c:v>
                </c:pt>
                <c:pt idx="664">
                  <c:v>-160.58673129800002</c:v>
                </c:pt>
                <c:pt idx="665">
                  <c:v>-160.58582271900002</c:v>
                </c:pt>
                <c:pt idx="666">
                  <c:v>-160.56402935500003</c:v>
                </c:pt>
                <c:pt idx="667">
                  <c:v>-160.62457331099998</c:v>
                </c:pt>
                <c:pt idx="668">
                  <c:v>-160.59292739400004</c:v>
                </c:pt>
                <c:pt idx="669">
                  <c:v>-160.61523429299999</c:v>
                </c:pt>
                <c:pt idx="670">
                  <c:v>-160.53320642399999</c:v>
                </c:pt>
                <c:pt idx="671">
                  <c:v>-160.52705891000002</c:v>
                </c:pt>
                <c:pt idx="672">
                  <c:v>-160.54001473099996</c:v>
                </c:pt>
                <c:pt idx="673">
                  <c:v>-160.49700952500001</c:v>
                </c:pt>
                <c:pt idx="674">
                  <c:v>-160.58327619099998</c:v>
                </c:pt>
                <c:pt idx="675">
                  <c:v>-160.51645144300002</c:v>
                </c:pt>
                <c:pt idx="676">
                  <c:v>-160.54342461999997</c:v>
                </c:pt>
                <c:pt idx="677">
                  <c:v>-160.61391421099995</c:v>
                </c:pt>
                <c:pt idx="678">
                  <c:v>-160.56904981100001</c:v>
                </c:pt>
                <c:pt idx="679">
                  <c:v>-160.66297580200001</c:v>
                </c:pt>
                <c:pt idx="680">
                  <c:v>-160.59164080300005</c:v>
                </c:pt>
                <c:pt idx="681">
                  <c:v>-160.64207642</c:v>
                </c:pt>
                <c:pt idx="682">
                  <c:v>-160.45264311200003</c:v>
                </c:pt>
                <c:pt idx="683">
                  <c:v>-160.65252492800002</c:v>
                </c:pt>
                <c:pt idx="684">
                  <c:v>-160.54531103099998</c:v>
                </c:pt>
                <c:pt idx="685">
                  <c:v>-160.62653900700002</c:v>
                </c:pt>
                <c:pt idx="686">
                  <c:v>-160.58485289099997</c:v>
                </c:pt>
                <c:pt idx="687">
                  <c:v>-160.63185800800002</c:v>
                </c:pt>
                <c:pt idx="688">
                  <c:v>-160.61592431900002</c:v>
                </c:pt>
                <c:pt idx="689">
                  <c:v>-160.63197789500001</c:v>
                </c:pt>
                <c:pt idx="690">
                  <c:v>-160.66879638100005</c:v>
                </c:pt>
                <c:pt idx="691">
                  <c:v>-160.61693656200001</c:v>
                </c:pt>
                <c:pt idx="692">
                  <c:v>-160.57040290100002</c:v>
                </c:pt>
                <c:pt idx="693">
                  <c:v>-160.54234230800003</c:v>
                </c:pt>
                <c:pt idx="694">
                  <c:v>-160.612878747</c:v>
                </c:pt>
                <c:pt idx="695">
                  <c:v>-160.62696159699999</c:v>
                </c:pt>
                <c:pt idx="696">
                  <c:v>-160.57073970800002</c:v>
                </c:pt>
                <c:pt idx="697">
                  <c:v>-160.57494490899998</c:v>
                </c:pt>
                <c:pt idx="698">
                  <c:v>-160.55932509800002</c:v>
                </c:pt>
                <c:pt idx="699">
                  <c:v>-160.56240000100004</c:v>
                </c:pt>
                <c:pt idx="700">
                  <c:v>-160.59502076999999</c:v>
                </c:pt>
                <c:pt idx="701">
                  <c:v>-160.53501367099997</c:v>
                </c:pt>
                <c:pt idx="702">
                  <c:v>-160.56362840700001</c:v>
                </c:pt>
                <c:pt idx="703">
                  <c:v>-160.537108141</c:v>
                </c:pt>
                <c:pt idx="704">
                  <c:v>-160.55822161600003</c:v>
                </c:pt>
                <c:pt idx="705">
                  <c:v>-160.65565618999997</c:v>
                </c:pt>
                <c:pt idx="706">
                  <c:v>-160.57896597099997</c:v>
                </c:pt>
                <c:pt idx="707">
                  <c:v>-160.67084142299998</c:v>
                </c:pt>
                <c:pt idx="708">
                  <c:v>-160.54565633899998</c:v>
                </c:pt>
                <c:pt idx="709">
                  <c:v>-160.602159677</c:v>
                </c:pt>
                <c:pt idx="710">
                  <c:v>-160.58611665800004</c:v>
                </c:pt>
                <c:pt idx="711">
                  <c:v>-160.58642434500004</c:v>
                </c:pt>
                <c:pt idx="712">
                  <c:v>-160.61749128600002</c:v>
                </c:pt>
                <c:pt idx="713">
                  <c:v>-160.59418290099998</c:v>
                </c:pt>
                <c:pt idx="714">
                  <c:v>-160.660295515</c:v>
                </c:pt>
                <c:pt idx="715">
                  <c:v>-160.55366397299997</c:v>
                </c:pt>
                <c:pt idx="716">
                  <c:v>-160.63714698700005</c:v>
                </c:pt>
                <c:pt idx="717">
                  <c:v>-160.58181707200004</c:v>
                </c:pt>
                <c:pt idx="718">
                  <c:v>-160.608017195</c:v>
                </c:pt>
                <c:pt idx="719">
                  <c:v>-160.53064214300002</c:v>
                </c:pt>
                <c:pt idx="720">
                  <c:v>-160.630749098</c:v>
                </c:pt>
                <c:pt idx="721">
                  <c:v>-160.57224685500006</c:v>
                </c:pt>
                <c:pt idx="722">
                  <c:v>-160.573233477</c:v>
                </c:pt>
                <c:pt idx="723">
                  <c:v>-160.59321796</c:v>
                </c:pt>
                <c:pt idx="724">
                  <c:v>-160.570846284</c:v>
                </c:pt>
                <c:pt idx="725">
                  <c:v>-160.646266838</c:v>
                </c:pt>
                <c:pt idx="726">
                  <c:v>-160.59596678300002</c:v>
                </c:pt>
                <c:pt idx="727">
                  <c:v>-160.56590559499998</c:v>
                </c:pt>
                <c:pt idx="728">
                  <c:v>-160.58151228</c:v>
                </c:pt>
                <c:pt idx="729">
                  <c:v>-160.56680137800001</c:v>
                </c:pt>
                <c:pt idx="730">
                  <c:v>-160.55846641200006</c:v>
                </c:pt>
                <c:pt idx="731">
                  <c:v>-160.595527971</c:v>
                </c:pt>
                <c:pt idx="732">
                  <c:v>-160.59468190999999</c:v>
                </c:pt>
                <c:pt idx="733">
                  <c:v>-160.63445016999998</c:v>
                </c:pt>
                <c:pt idx="734">
                  <c:v>-160.59472260899997</c:v>
                </c:pt>
                <c:pt idx="735">
                  <c:v>-160.62811582500001</c:v>
                </c:pt>
              </c:numCache>
            </c:numRef>
          </c:yVal>
          <c:smooth val="0"/>
        </c:ser>
        <c:dLbls>
          <c:showLegendKey val="0"/>
          <c:showVal val="0"/>
          <c:showCatName val="0"/>
          <c:showSerName val="0"/>
          <c:showPercent val="0"/>
          <c:showBubbleSize val="0"/>
        </c:dLbls>
        <c:axId val="270539392"/>
        <c:axId val="270880768"/>
      </c:scatterChart>
      <c:valAx>
        <c:axId val="270539392"/>
        <c:scaling>
          <c:logBase val="10"/>
          <c:orientation val="minMax"/>
          <c:max val="10000000"/>
          <c:min val="10"/>
        </c:scaling>
        <c:delete val="0"/>
        <c:axPos val="b"/>
        <c:majorGridlines/>
        <c:minorGridlines>
          <c:spPr>
            <a:ln>
              <a:prstDash val="dash"/>
            </a:ln>
          </c:spPr>
        </c:minorGridlines>
        <c:title>
          <c:tx>
            <c:rich>
              <a:bodyPr/>
              <a:lstStyle/>
              <a:p>
                <a:pPr>
                  <a:defRPr/>
                </a:pPr>
                <a:r>
                  <a:rPr lang="en-US"/>
                  <a:t>Offset (Hz)</a:t>
                </a:r>
              </a:p>
            </c:rich>
          </c:tx>
          <c:overlay val="0"/>
        </c:title>
        <c:numFmt formatCode="General" sourceLinked="1"/>
        <c:majorTickMark val="out"/>
        <c:minorTickMark val="none"/>
        <c:tickLblPos val="low"/>
        <c:crossAx val="270880768"/>
        <c:crosses val="autoZero"/>
        <c:crossBetween val="midCat"/>
      </c:valAx>
      <c:valAx>
        <c:axId val="270880768"/>
        <c:scaling>
          <c:orientation val="minMax"/>
          <c:max val="-50"/>
          <c:min val="-170"/>
        </c:scaling>
        <c:delete val="0"/>
        <c:axPos val="l"/>
        <c:majorGridlines/>
        <c:minorGridlines>
          <c:spPr>
            <a:ln>
              <a:prstDash val="dash"/>
            </a:ln>
          </c:spPr>
        </c:minorGridlines>
        <c:title>
          <c:tx>
            <c:rich>
              <a:bodyPr rot="-5400000" vert="horz"/>
              <a:lstStyle/>
              <a:p>
                <a:pPr>
                  <a:defRPr/>
                </a:pPr>
                <a:r>
                  <a:rPr lang="en-US"/>
                  <a:t>Phase Noise (dBc/Hz)</a:t>
                </a:r>
              </a:p>
            </c:rich>
          </c:tx>
          <c:overlay val="0"/>
        </c:title>
        <c:numFmt formatCode="General" sourceLinked="1"/>
        <c:majorTickMark val="out"/>
        <c:minorTickMark val="none"/>
        <c:tickLblPos val="nextTo"/>
        <c:crossAx val="270539392"/>
        <c:crosses val="autoZero"/>
        <c:crossBetween val="midCat"/>
        <c:majorUnit val="10"/>
        <c:minorUnit val="5"/>
      </c:valAx>
    </c:plotArea>
    <c:legend>
      <c:legendPos val="r"/>
      <c:layout>
        <c:manualLayout>
          <c:xMode val="edge"/>
          <c:yMode val="edge"/>
          <c:x val="0.64395298655808719"/>
          <c:y val="0.18422314819650329"/>
          <c:w val="0.2645751276575305"/>
          <c:h val="8.7509379612501742E-2"/>
        </c:manualLayout>
      </c:layout>
      <c:overlay val="1"/>
      <c:spPr>
        <a:solidFill>
          <a:sysClr val="window" lastClr="FFFFFF"/>
        </a:solidFill>
        <a:ln>
          <a:solidFill>
            <a:sysClr val="windowText" lastClr="000000"/>
          </a:solidFill>
        </a:ln>
      </c:spPr>
    </c:legend>
    <c:plotVisOnly val="1"/>
    <c:dispBlanksAs val="gap"/>
    <c:showDLblsOverMax val="0"/>
  </c:chart>
  <c:txPr>
    <a:bodyPr/>
    <a:lstStyle/>
    <a:p>
      <a:pPr>
        <a:defRPr>
          <a:latin typeface="Arial" pitchFamily="34" charset="0"/>
          <a:cs typeface="Arial" pitchFamily="34" charset="0"/>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en-US" sz="1400"/>
              <a:t>LMK04906B</a:t>
            </a:r>
            <a:r>
              <a:rPr lang="en-US" sz="1400" baseline="0"/>
              <a:t> CLKout Phase Noise</a:t>
            </a:r>
          </a:p>
        </c:rich>
      </c:tx>
      <c:overlay val="0"/>
    </c:title>
    <c:autoTitleDeleted val="0"/>
    <c:plotArea>
      <c:layout>
        <c:manualLayout>
          <c:layoutTarget val="inner"/>
          <c:xMode val="edge"/>
          <c:yMode val="edge"/>
          <c:x val="9.7945597709377233E-2"/>
          <c:y val="9.0360640016151822E-2"/>
          <c:w val="0.68193424685550674"/>
          <c:h val="0.79022688269735519"/>
        </c:manualLayout>
      </c:layout>
      <c:scatterChart>
        <c:scatterStyle val="smoothMarker"/>
        <c:varyColors val="0"/>
        <c:ser>
          <c:idx val="0"/>
          <c:order val="0"/>
          <c:tx>
            <c:strRef>
              <c:f>Sheet1!$B$3</c:f>
              <c:strCache>
                <c:ptCount val="1"/>
                <c:pt idx="0">
                  <c:v>156.25 MHz LVPECL16</c:v>
                </c:pt>
              </c:strCache>
            </c:strRef>
          </c:tx>
          <c:marker>
            <c:symbol val="none"/>
          </c:marker>
          <c:xVal>
            <c:numRef>
              <c:f>Sheet1!$A$4:$A$727</c:f>
              <c:numCache>
                <c:formatCode>General</c:formatCode>
                <c:ptCount val="724"/>
                <c:pt idx="0">
                  <c:v>100</c:v>
                </c:pt>
                <c:pt idx="1">
                  <c:v>101.80097511799998</c:v>
                </c:pt>
                <c:pt idx="2">
                  <c:v>103.63438534999999</c:v>
                </c:pt>
                <c:pt idx="3">
                  <c:v>105.500814844</c:v>
                </c:pt>
                <c:pt idx="4">
                  <c:v>107.40085826799998</c:v>
                </c:pt>
                <c:pt idx="5">
                  <c:v>109.33512100199998</c:v>
                </c:pt>
                <c:pt idx="6">
                  <c:v>111.30421932700001</c:v>
                </c:pt>
                <c:pt idx="7">
                  <c:v>113.30878062199999</c:v>
                </c:pt>
                <c:pt idx="8">
                  <c:v>115.34944356800001</c:v>
                </c:pt>
                <c:pt idx="9">
                  <c:v>117.426858345</c:v>
                </c:pt>
                <c:pt idx="10">
                  <c:v>119.541686846</c:v>
                </c:pt>
                <c:pt idx="11">
                  <c:v>121.694602882</c:v>
                </c:pt>
                <c:pt idx="12">
                  <c:v>123.886292399</c:v>
                </c:pt>
                <c:pt idx="13">
                  <c:v>126.11745370000001</c:v>
                </c:pt>
                <c:pt idx="14">
                  <c:v>128.38879766100001</c:v>
                </c:pt>
                <c:pt idx="15">
                  <c:v>130.701047961</c:v>
                </c:pt>
                <c:pt idx="16">
                  <c:v>133.05494131400005</c:v>
                </c:pt>
                <c:pt idx="17">
                  <c:v>135.45122770000003</c:v>
                </c:pt>
                <c:pt idx="18">
                  <c:v>137.89067060800002</c:v>
                </c:pt>
                <c:pt idx="19">
                  <c:v>140.374047276</c:v>
                </c:pt>
                <c:pt idx="20">
                  <c:v>142.90214893900003</c:v>
                </c:pt>
                <c:pt idx="21">
                  <c:v>145.47578108499999</c:v>
                </c:pt>
                <c:pt idx="22">
                  <c:v>148.09576370499997</c:v>
                </c:pt>
                <c:pt idx="23">
                  <c:v>150.76293156</c:v>
                </c:pt>
                <c:pt idx="24">
                  <c:v>153.47813444500002</c:v>
                </c:pt>
                <c:pt idx="25">
                  <c:v>156.24223745800003</c:v>
                </c:pt>
                <c:pt idx="26">
                  <c:v>159.05612127800001</c:v>
                </c:pt>
                <c:pt idx="27">
                  <c:v>161.920682446</c:v>
                </c:pt>
                <c:pt idx="28">
                  <c:v>164.83683364800001</c:v>
                </c:pt>
                <c:pt idx="29">
                  <c:v>167.805504007</c:v>
                </c:pt>
                <c:pt idx="30">
                  <c:v>170.82763938100004</c:v>
                </c:pt>
                <c:pt idx="31">
                  <c:v>173.90420266099997</c:v>
                </c:pt>
                <c:pt idx="32">
                  <c:v>177.03617408</c:v>
                </c:pt>
                <c:pt idx="33">
                  <c:v>180.22455152499995</c:v>
                </c:pt>
                <c:pt idx="34">
                  <c:v>183.47035085500002</c:v>
                </c:pt>
                <c:pt idx="35">
                  <c:v>186.77460622199996</c:v>
                </c:pt>
                <c:pt idx="36">
                  <c:v>190.13837040700002</c:v>
                </c:pt>
                <c:pt idx="37">
                  <c:v>193.562715148</c:v>
                </c:pt>
                <c:pt idx="38">
                  <c:v>197.04873148600001</c:v>
                </c:pt>
                <c:pt idx="39">
                  <c:v>200.59753011000001</c:v>
                </c:pt>
                <c:pt idx="40">
                  <c:v>204.210241715</c:v>
                </c:pt>
                <c:pt idx="41">
                  <c:v>207.88801735600006</c:v>
                </c:pt>
                <c:pt idx="42">
                  <c:v>211.63202882200002</c:v>
                </c:pt>
                <c:pt idx="43">
                  <c:v>215.44346900300002</c:v>
                </c:pt>
                <c:pt idx="44">
                  <c:v>219.32355227299999</c:v>
                </c:pt>
                <c:pt idx="45">
                  <c:v>223.27351487799999</c:v>
                </c:pt>
                <c:pt idx="46">
                  <c:v>227.29461532599996</c:v>
                </c:pt>
                <c:pt idx="47">
                  <c:v>231.38813479200002</c:v>
                </c:pt>
                <c:pt idx="48">
                  <c:v>235.555377526</c:v>
                </c:pt>
                <c:pt idx="49">
                  <c:v>239.79767126399994</c:v>
                </c:pt>
                <c:pt idx="50">
                  <c:v>244.116367658</c:v>
                </c:pt>
                <c:pt idx="51">
                  <c:v>248.51284269800001</c:v>
                </c:pt>
                <c:pt idx="52">
                  <c:v>252.98849716000004</c:v>
                </c:pt>
                <c:pt idx="53">
                  <c:v>257.54475704499993</c:v>
                </c:pt>
                <c:pt idx="54">
                  <c:v>262.18307403799992</c:v>
                </c:pt>
                <c:pt idx="55">
                  <c:v>266.90492596499996</c:v>
                </c:pt>
                <c:pt idx="56">
                  <c:v>271.71181726999987</c:v>
                </c:pt>
                <c:pt idx="57">
                  <c:v>276.60527949199997</c:v>
                </c:pt>
                <c:pt idx="58">
                  <c:v>281.58687175099993</c:v>
                </c:pt>
                <c:pt idx="59">
                  <c:v>286.65818124600003</c:v>
                </c:pt>
                <c:pt idx="60">
                  <c:v>291.82082376400001</c:v>
                </c:pt>
                <c:pt idx="61">
                  <c:v>297.07644419000002</c:v>
                </c:pt>
                <c:pt idx="62">
                  <c:v>302.4267170309999</c:v>
                </c:pt>
                <c:pt idx="63">
                  <c:v>307.87334695499993</c:v>
                </c:pt>
                <c:pt idx="64">
                  <c:v>313.41806932899993</c:v>
                </c:pt>
                <c:pt idx="65">
                  <c:v>319.06265077299992</c:v>
                </c:pt>
                <c:pt idx="66">
                  <c:v>324.80888972399998</c:v>
                </c:pt>
                <c:pt idx="67">
                  <c:v>330.65861700900001</c:v>
                </c:pt>
                <c:pt idx="68">
                  <c:v>336.61369642699992</c:v>
                </c:pt>
                <c:pt idx="69">
                  <c:v>342.67602534299994</c:v>
                </c:pt>
                <c:pt idx="70">
                  <c:v>348.847535295</c:v>
                </c:pt>
                <c:pt idx="71">
                  <c:v>355.13019260599992</c:v>
                </c:pt>
                <c:pt idx="72">
                  <c:v>361.52599901099995</c:v>
                </c:pt>
                <c:pt idx="73">
                  <c:v>368.03699229799986</c:v>
                </c:pt>
                <c:pt idx="74">
                  <c:v>374.66524695499999</c:v>
                </c:pt>
                <c:pt idx="75">
                  <c:v>381.41287482799999</c:v>
                </c:pt>
                <c:pt idx="76">
                  <c:v>388.28202580099992</c:v>
                </c:pt>
                <c:pt idx="77">
                  <c:v>395.27488847299992</c:v>
                </c:pt>
                <c:pt idx="78">
                  <c:v>402.39369086200003</c:v>
                </c:pt>
                <c:pt idx="79">
                  <c:v>409.64070111100006</c:v>
                </c:pt>
                <c:pt idx="80">
                  <c:v>417.01822821199994</c:v>
                </c:pt>
                <c:pt idx="81">
                  <c:v>424.52862273900001</c:v>
                </c:pt>
                <c:pt idx="82">
                  <c:v>432.17427760400005</c:v>
                </c:pt>
                <c:pt idx="83">
                  <c:v>439.95762881000002</c:v>
                </c:pt>
                <c:pt idx="84">
                  <c:v>447.88115623499993</c:v>
                </c:pt>
                <c:pt idx="85">
                  <c:v>455.94738441699997</c:v>
                </c:pt>
                <c:pt idx="86">
                  <c:v>464.15888336100005</c:v>
                </c:pt>
                <c:pt idx="87">
                  <c:v>472.51826935899993</c:v>
                </c:pt>
                <c:pt idx="88">
                  <c:v>481.02820581799995</c:v>
                </c:pt>
                <c:pt idx="89">
                  <c:v>489.69140411500001</c:v>
                </c:pt>
                <c:pt idx="90">
                  <c:v>498.51062445899987</c:v>
                </c:pt>
                <c:pt idx="91">
                  <c:v>507.48867676599997</c:v>
                </c:pt>
                <c:pt idx="92">
                  <c:v>516.6284215610001</c:v>
                </c:pt>
                <c:pt idx="93">
                  <c:v>525.93277088599984</c:v>
                </c:pt>
                <c:pt idx="94">
                  <c:v>535.40468922699995</c:v>
                </c:pt>
                <c:pt idx="95">
                  <c:v>545.04719446099989</c:v>
                </c:pt>
                <c:pt idx="96">
                  <c:v>554.86335881499986</c:v>
                </c:pt>
                <c:pt idx="97">
                  <c:v>564.85630984599993</c:v>
                </c:pt>
                <c:pt idx="98">
                  <c:v>575.029231439</c:v>
                </c:pt>
                <c:pt idx="99">
                  <c:v>585.38536481799997</c:v>
                </c:pt>
                <c:pt idx="100">
                  <c:v>595.92800958299983</c:v>
                </c:pt>
                <c:pt idx="101">
                  <c:v>606.66052475699996</c:v>
                </c:pt>
                <c:pt idx="102">
                  <c:v>617.58632985899999</c:v>
                </c:pt>
                <c:pt idx="103">
                  <c:v>628.70890599200004</c:v>
                </c:pt>
                <c:pt idx="104">
                  <c:v>640.03179695300003</c:v>
                </c:pt>
                <c:pt idx="105">
                  <c:v>651.55861036399983</c:v>
                </c:pt>
                <c:pt idx="106">
                  <c:v>663.29301881599997</c:v>
                </c:pt>
                <c:pt idx="107">
                  <c:v>675.23876104399994</c:v>
                </c:pt>
                <c:pt idx="108">
                  <c:v>687.39964311799997</c:v>
                </c:pt>
                <c:pt idx="109">
                  <c:v>699.77953965200015</c:v>
                </c:pt>
                <c:pt idx="110">
                  <c:v>712.38239504199998</c:v>
                </c:pt>
                <c:pt idx="111">
                  <c:v>725.21222472199986</c:v>
                </c:pt>
                <c:pt idx="112">
                  <c:v>738.27311644199995</c:v>
                </c:pt>
                <c:pt idx="113">
                  <c:v>751.56923157200004</c:v>
                </c:pt>
                <c:pt idx="114">
                  <c:v>765.10480642700009</c:v>
                </c:pt>
                <c:pt idx="115">
                  <c:v>778.88415361800003</c:v>
                </c:pt>
                <c:pt idx="116">
                  <c:v>792.91166342299982</c:v>
                </c:pt>
                <c:pt idx="117">
                  <c:v>807.19180518899998</c:v>
                </c:pt>
                <c:pt idx="118">
                  <c:v>821.72912875499992</c:v>
                </c:pt>
                <c:pt idx="119">
                  <c:v>836.52826590099994</c:v>
                </c:pt>
                <c:pt idx="120">
                  <c:v>851.59393182500003</c:v>
                </c:pt>
                <c:pt idx="121">
                  <c:v>866.9309266439999</c:v>
                </c:pt>
                <c:pt idx="122">
                  <c:v>882.544136923</c:v>
                </c:pt>
                <c:pt idx="123">
                  <c:v>898.43853723500001</c:v>
                </c:pt>
                <c:pt idx="124">
                  <c:v>914.61919174100001</c:v>
                </c:pt>
                <c:pt idx="125">
                  <c:v>931.0912558089999</c:v>
                </c:pt>
                <c:pt idx="126">
                  <c:v>947.859977652</c:v>
                </c:pt>
                <c:pt idx="127">
                  <c:v>964.93070000299997</c:v>
                </c:pt>
                <c:pt idx="128">
                  <c:v>982.30886181699998</c:v>
                </c:pt>
                <c:pt idx="129">
                  <c:v>1000</c:v>
                </c:pt>
                <c:pt idx="130">
                  <c:v>1018.00975118</c:v>
                </c:pt>
                <c:pt idx="131">
                  <c:v>1036.3438535</c:v>
                </c:pt>
                <c:pt idx="132">
                  <c:v>1055.00814844</c:v>
                </c:pt>
                <c:pt idx="133">
                  <c:v>1074.0085826800002</c:v>
                </c:pt>
                <c:pt idx="134">
                  <c:v>1093.3512100199998</c:v>
                </c:pt>
                <c:pt idx="135">
                  <c:v>1113.0421932699999</c:v>
                </c:pt>
                <c:pt idx="136">
                  <c:v>1133.0878062199997</c:v>
                </c:pt>
                <c:pt idx="137">
                  <c:v>1153.4944356799997</c:v>
                </c:pt>
                <c:pt idx="138">
                  <c:v>1174.2685834500003</c:v>
                </c:pt>
                <c:pt idx="139">
                  <c:v>1195.4168684600002</c:v>
                </c:pt>
                <c:pt idx="140">
                  <c:v>1216.94602882</c:v>
                </c:pt>
                <c:pt idx="141">
                  <c:v>1238.8629239899999</c:v>
                </c:pt>
                <c:pt idx="142">
                  <c:v>1261.1745369999999</c:v>
                </c:pt>
                <c:pt idx="143">
                  <c:v>1283.8879766099999</c:v>
                </c:pt>
                <c:pt idx="144">
                  <c:v>1307.0104796099999</c:v>
                </c:pt>
                <c:pt idx="145">
                  <c:v>1330.5494131400001</c:v>
                </c:pt>
                <c:pt idx="146">
                  <c:v>1354.512277</c:v>
                </c:pt>
                <c:pt idx="147">
                  <c:v>1378.9067060800003</c:v>
                </c:pt>
                <c:pt idx="148">
                  <c:v>1403.7404727600001</c:v>
                </c:pt>
                <c:pt idx="149">
                  <c:v>1429.0214893899999</c:v>
                </c:pt>
                <c:pt idx="150">
                  <c:v>1454.7578108499999</c:v>
                </c:pt>
                <c:pt idx="151">
                  <c:v>1480.9576370500001</c:v>
                </c:pt>
                <c:pt idx="152">
                  <c:v>1507.6293155999997</c:v>
                </c:pt>
                <c:pt idx="153">
                  <c:v>1534.7813444499998</c:v>
                </c:pt>
                <c:pt idx="154">
                  <c:v>1562.42237458</c:v>
                </c:pt>
                <c:pt idx="155">
                  <c:v>1590.56121278</c:v>
                </c:pt>
                <c:pt idx="156">
                  <c:v>1619.2068244600002</c:v>
                </c:pt>
                <c:pt idx="157">
                  <c:v>1648.3683364799997</c:v>
                </c:pt>
                <c:pt idx="158">
                  <c:v>1678.0550400699999</c:v>
                </c:pt>
                <c:pt idx="159">
                  <c:v>1708.2763938099999</c:v>
                </c:pt>
                <c:pt idx="160">
                  <c:v>1739.0420266099998</c:v>
                </c:pt>
                <c:pt idx="161">
                  <c:v>1770.3617407999998</c:v>
                </c:pt>
                <c:pt idx="162">
                  <c:v>1802.2455152500002</c:v>
                </c:pt>
                <c:pt idx="163">
                  <c:v>1834.7035085499999</c:v>
                </c:pt>
                <c:pt idx="164">
                  <c:v>1867.7460622200001</c:v>
                </c:pt>
                <c:pt idx="165">
                  <c:v>1901.3837040699998</c:v>
                </c:pt>
                <c:pt idx="166">
                  <c:v>1935.6271514800003</c:v>
                </c:pt>
                <c:pt idx="167">
                  <c:v>1970.48731486</c:v>
                </c:pt>
                <c:pt idx="168">
                  <c:v>2005.9753011000003</c:v>
                </c:pt>
                <c:pt idx="169">
                  <c:v>2042.1024171499998</c:v>
                </c:pt>
                <c:pt idx="170">
                  <c:v>2078.8801735600005</c:v>
                </c:pt>
                <c:pt idx="171">
                  <c:v>2116.3202882199998</c:v>
                </c:pt>
                <c:pt idx="172">
                  <c:v>2154.4346900300002</c:v>
                </c:pt>
                <c:pt idx="173">
                  <c:v>2193.2355227300004</c:v>
                </c:pt>
                <c:pt idx="174">
                  <c:v>2232.7351487800001</c:v>
                </c:pt>
                <c:pt idx="175">
                  <c:v>2272.9461532600003</c:v>
                </c:pt>
                <c:pt idx="176">
                  <c:v>2313.8813479200003</c:v>
                </c:pt>
                <c:pt idx="177">
                  <c:v>2355.5537752600003</c:v>
                </c:pt>
                <c:pt idx="178">
                  <c:v>2397.9767126400006</c:v>
                </c:pt>
                <c:pt idx="179">
                  <c:v>2441.1636765800004</c:v>
                </c:pt>
                <c:pt idx="180">
                  <c:v>2485.1284269799999</c:v>
                </c:pt>
                <c:pt idx="181">
                  <c:v>2529.8849716</c:v>
                </c:pt>
                <c:pt idx="182">
                  <c:v>2575.4475704500001</c:v>
                </c:pt>
                <c:pt idx="183">
                  <c:v>2621.8307403800004</c:v>
                </c:pt>
                <c:pt idx="184">
                  <c:v>2669.0492596499998</c:v>
                </c:pt>
                <c:pt idx="185">
                  <c:v>2717.1181727000003</c:v>
                </c:pt>
                <c:pt idx="186">
                  <c:v>2766.05279492</c:v>
                </c:pt>
                <c:pt idx="187">
                  <c:v>2815.8687175100004</c:v>
                </c:pt>
                <c:pt idx="188">
                  <c:v>2866.58181246</c:v>
                </c:pt>
                <c:pt idx="189">
                  <c:v>2918.2082376399999</c:v>
                </c:pt>
                <c:pt idx="190">
                  <c:v>2970.7644418999994</c:v>
                </c:pt>
                <c:pt idx="191">
                  <c:v>3024.26717031</c:v>
                </c:pt>
                <c:pt idx="192">
                  <c:v>3078.7334695499999</c:v>
                </c:pt>
                <c:pt idx="193">
                  <c:v>3134.1806932899999</c:v>
                </c:pt>
                <c:pt idx="194">
                  <c:v>3190.62650773</c:v>
                </c:pt>
                <c:pt idx="195">
                  <c:v>3248.0888972399998</c:v>
                </c:pt>
                <c:pt idx="196">
                  <c:v>3306.58617009</c:v>
                </c:pt>
                <c:pt idx="197">
                  <c:v>3366.1369642700001</c:v>
                </c:pt>
                <c:pt idx="198">
                  <c:v>3426.7602534299995</c:v>
                </c:pt>
                <c:pt idx="199">
                  <c:v>3488.4753529500008</c:v>
                </c:pt>
                <c:pt idx="200">
                  <c:v>3551.3019260600004</c:v>
                </c:pt>
                <c:pt idx="201">
                  <c:v>3615.2599901099998</c:v>
                </c:pt>
                <c:pt idx="202">
                  <c:v>3680.3699229800004</c:v>
                </c:pt>
                <c:pt idx="203">
                  <c:v>3746.6524695499998</c:v>
                </c:pt>
                <c:pt idx="204">
                  <c:v>3814.1287482799999</c:v>
                </c:pt>
                <c:pt idx="205">
                  <c:v>3882.8202580100001</c:v>
                </c:pt>
                <c:pt idx="206">
                  <c:v>3952.7488847299992</c:v>
                </c:pt>
                <c:pt idx="207">
                  <c:v>4023.9369086199999</c:v>
                </c:pt>
                <c:pt idx="208">
                  <c:v>4096.4070111099991</c:v>
                </c:pt>
                <c:pt idx="209">
                  <c:v>4170.1822821200003</c:v>
                </c:pt>
                <c:pt idx="210">
                  <c:v>4245.28622739</c:v>
                </c:pt>
                <c:pt idx="211">
                  <c:v>4321.7427760400005</c:v>
                </c:pt>
                <c:pt idx="212">
                  <c:v>4399.5762881000001</c:v>
                </c:pt>
                <c:pt idx="213">
                  <c:v>4478.8115623500007</c:v>
                </c:pt>
                <c:pt idx="214">
                  <c:v>4559.4738441699992</c:v>
                </c:pt>
                <c:pt idx="215">
                  <c:v>4641.5888336100006</c:v>
                </c:pt>
                <c:pt idx="216">
                  <c:v>4725.1826935900026</c:v>
                </c:pt>
                <c:pt idx="217">
                  <c:v>4810.2820581800006</c:v>
                </c:pt>
                <c:pt idx="218">
                  <c:v>4896.9140411500002</c:v>
                </c:pt>
                <c:pt idx="219">
                  <c:v>4985.1062445900025</c:v>
                </c:pt>
                <c:pt idx="220">
                  <c:v>5074.8867676600003</c:v>
                </c:pt>
                <c:pt idx="221">
                  <c:v>5166.2842156100005</c:v>
                </c:pt>
                <c:pt idx="222">
                  <c:v>5259.3277088600007</c:v>
                </c:pt>
                <c:pt idx="223">
                  <c:v>5354.0468922699993</c:v>
                </c:pt>
                <c:pt idx="224">
                  <c:v>5450.4719446100007</c:v>
                </c:pt>
                <c:pt idx="225">
                  <c:v>5548.6335881499999</c:v>
                </c:pt>
                <c:pt idx="226">
                  <c:v>5648.5630984600002</c:v>
                </c:pt>
                <c:pt idx="227">
                  <c:v>5750.2923143900007</c:v>
                </c:pt>
                <c:pt idx="228">
                  <c:v>5853.8536481800002</c:v>
                </c:pt>
                <c:pt idx="229">
                  <c:v>5959.2800958299995</c:v>
                </c:pt>
                <c:pt idx="230">
                  <c:v>6066.6052475700017</c:v>
                </c:pt>
                <c:pt idx="231">
                  <c:v>6175.8632985900012</c:v>
                </c:pt>
                <c:pt idx="232">
                  <c:v>6287.0890599199993</c:v>
                </c:pt>
                <c:pt idx="233">
                  <c:v>6400.3179695300014</c:v>
                </c:pt>
                <c:pt idx="234">
                  <c:v>6515.5861036400001</c:v>
                </c:pt>
                <c:pt idx="235">
                  <c:v>6632.9301881599995</c:v>
                </c:pt>
                <c:pt idx="236">
                  <c:v>6752.3876104400006</c:v>
                </c:pt>
                <c:pt idx="237">
                  <c:v>6873.9964311800004</c:v>
                </c:pt>
                <c:pt idx="238">
                  <c:v>6997.7953965199995</c:v>
                </c:pt>
                <c:pt idx="239">
                  <c:v>7123.8239504200001</c:v>
                </c:pt>
                <c:pt idx="240">
                  <c:v>7252.1222472200016</c:v>
                </c:pt>
                <c:pt idx="241">
                  <c:v>7382.7311644200017</c:v>
                </c:pt>
                <c:pt idx="242">
                  <c:v>7515.6923157200008</c:v>
                </c:pt>
                <c:pt idx="243">
                  <c:v>7651.0480642700004</c:v>
                </c:pt>
                <c:pt idx="244">
                  <c:v>7788.8415361800016</c:v>
                </c:pt>
                <c:pt idx="245">
                  <c:v>7929.1166342300012</c:v>
                </c:pt>
                <c:pt idx="246">
                  <c:v>8071.9180518899993</c:v>
                </c:pt>
                <c:pt idx="247">
                  <c:v>8217.2912875500024</c:v>
                </c:pt>
                <c:pt idx="248">
                  <c:v>8365.2826590099994</c:v>
                </c:pt>
                <c:pt idx="249">
                  <c:v>8515.9393182500007</c:v>
                </c:pt>
                <c:pt idx="250">
                  <c:v>8669.3092664399992</c:v>
                </c:pt>
                <c:pt idx="251">
                  <c:v>8825.4413692300004</c:v>
                </c:pt>
                <c:pt idx="252">
                  <c:v>8984.3853723499979</c:v>
                </c:pt>
                <c:pt idx="253">
                  <c:v>9146.1919174100003</c:v>
                </c:pt>
                <c:pt idx="254">
                  <c:v>9310.9125580899999</c:v>
                </c:pt>
                <c:pt idx="255">
                  <c:v>9478.5997765200009</c:v>
                </c:pt>
                <c:pt idx="256">
                  <c:v>9649.3070000299977</c:v>
                </c:pt>
                <c:pt idx="257">
                  <c:v>9823.0886181700007</c:v>
                </c:pt>
                <c:pt idx="258">
                  <c:v>10000</c:v>
                </c:pt>
                <c:pt idx="259">
                  <c:v>10180.097511800002</c:v>
                </c:pt>
                <c:pt idx="260">
                  <c:v>10363.438534999998</c:v>
                </c:pt>
                <c:pt idx="261">
                  <c:v>10550.0814844</c:v>
                </c:pt>
                <c:pt idx="262">
                  <c:v>10740.085826799997</c:v>
                </c:pt>
                <c:pt idx="263">
                  <c:v>10933.5121002</c:v>
                </c:pt>
                <c:pt idx="264">
                  <c:v>11130.421932699997</c:v>
                </c:pt>
                <c:pt idx="265">
                  <c:v>11330.878062199999</c:v>
                </c:pt>
                <c:pt idx="266">
                  <c:v>11534.944356800004</c:v>
                </c:pt>
                <c:pt idx="267">
                  <c:v>11742.685834499998</c:v>
                </c:pt>
                <c:pt idx="268">
                  <c:v>11954.168684599998</c:v>
                </c:pt>
                <c:pt idx="269">
                  <c:v>12169.4602882</c:v>
                </c:pt>
                <c:pt idx="270">
                  <c:v>12388.629239899999</c:v>
                </c:pt>
                <c:pt idx="271">
                  <c:v>12611.745370000002</c:v>
                </c:pt>
                <c:pt idx="272">
                  <c:v>12838.879766100003</c:v>
                </c:pt>
                <c:pt idx="273">
                  <c:v>13070.104796100002</c:v>
                </c:pt>
                <c:pt idx="274">
                  <c:v>13305.494131400001</c:v>
                </c:pt>
                <c:pt idx="275">
                  <c:v>13545.122770000002</c:v>
                </c:pt>
                <c:pt idx="276">
                  <c:v>13789.0670608</c:v>
                </c:pt>
                <c:pt idx="277">
                  <c:v>14037.4047276</c:v>
                </c:pt>
                <c:pt idx="278">
                  <c:v>14290.2148939</c:v>
                </c:pt>
                <c:pt idx="279">
                  <c:v>14547.5781085</c:v>
                </c:pt>
                <c:pt idx="280">
                  <c:v>14809.576370500001</c:v>
                </c:pt>
                <c:pt idx="281">
                  <c:v>15076.293156000002</c:v>
                </c:pt>
                <c:pt idx="282">
                  <c:v>15347.813444500001</c:v>
                </c:pt>
                <c:pt idx="283">
                  <c:v>15624.223745800004</c:v>
                </c:pt>
                <c:pt idx="284">
                  <c:v>15905.612127799999</c:v>
                </c:pt>
                <c:pt idx="285">
                  <c:v>16192.068244599999</c:v>
                </c:pt>
                <c:pt idx="286">
                  <c:v>16483.683364799999</c:v>
                </c:pt>
                <c:pt idx="287">
                  <c:v>16780.550400700005</c:v>
                </c:pt>
                <c:pt idx="288">
                  <c:v>17082.763938100001</c:v>
                </c:pt>
                <c:pt idx="289">
                  <c:v>17390.420266100002</c:v>
                </c:pt>
                <c:pt idx="290">
                  <c:v>17703.617407999995</c:v>
                </c:pt>
                <c:pt idx="291">
                  <c:v>18022.455152499999</c:v>
                </c:pt>
                <c:pt idx="292">
                  <c:v>18347.035085500003</c:v>
                </c:pt>
                <c:pt idx="293">
                  <c:v>18677.460622200004</c:v>
                </c:pt>
                <c:pt idx="294">
                  <c:v>19013.8370407</c:v>
                </c:pt>
                <c:pt idx="295">
                  <c:v>19356.271514799999</c:v>
                </c:pt>
                <c:pt idx="296">
                  <c:v>19704.8731486</c:v>
                </c:pt>
                <c:pt idx="297">
                  <c:v>20059.753011000001</c:v>
                </c:pt>
                <c:pt idx="298">
                  <c:v>20421.024171500001</c:v>
                </c:pt>
                <c:pt idx="299">
                  <c:v>20788.801735599998</c:v>
                </c:pt>
                <c:pt idx="300">
                  <c:v>21163.202882200003</c:v>
                </c:pt>
                <c:pt idx="301">
                  <c:v>21544.346900299999</c:v>
                </c:pt>
                <c:pt idx="302">
                  <c:v>21932.355227299995</c:v>
                </c:pt>
                <c:pt idx="303">
                  <c:v>22327.351487799999</c:v>
                </c:pt>
                <c:pt idx="304">
                  <c:v>22729.461532599998</c:v>
                </c:pt>
                <c:pt idx="305">
                  <c:v>23138.813479199995</c:v>
                </c:pt>
                <c:pt idx="306">
                  <c:v>23555.537752600001</c:v>
                </c:pt>
                <c:pt idx="307">
                  <c:v>23979.767126399998</c:v>
                </c:pt>
                <c:pt idx="308">
                  <c:v>24411.636765800002</c:v>
                </c:pt>
                <c:pt idx="309">
                  <c:v>24851.284269799999</c:v>
                </c:pt>
                <c:pt idx="310">
                  <c:v>25298.849715999997</c:v>
                </c:pt>
                <c:pt idx="311">
                  <c:v>25754.475704500004</c:v>
                </c:pt>
                <c:pt idx="312">
                  <c:v>26218.307403800001</c:v>
                </c:pt>
                <c:pt idx="313">
                  <c:v>26690.4925965</c:v>
                </c:pt>
                <c:pt idx="314">
                  <c:v>27171.181726999996</c:v>
                </c:pt>
                <c:pt idx="315">
                  <c:v>27660.527949200001</c:v>
                </c:pt>
                <c:pt idx="316">
                  <c:v>28158.687175100004</c:v>
                </c:pt>
                <c:pt idx="317">
                  <c:v>28665.818124599999</c:v>
                </c:pt>
                <c:pt idx="318">
                  <c:v>29182.082376400002</c:v>
                </c:pt>
                <c:pt idx="319">
                  <c:v>29707.644419</c:v>
                </c:pt>
                <c:pt idx="320">
                  <c:v>30242.671703100001</c:v>
                </c:pt>
                <c:pt idx="321">
                  <c:v>30787.334695500005</c:v>
                </c:pt>
                <c:pt idx="322">
                  <c:v>31341.806932899995</c:v>
                </c:pt>
                <c:pt idx="323">
                  <c:v>31906.265077299999</c:v>
                </c:pt>
                <c:pt idx="324">
                  <c:v>32480.8889724</c:v>
                </c:pt>
                <c:pt idx="325">
                  <c:v>33065.861700899994</c:v>
                </c:pt>
                <c:pt idx="326">
                  <c:v>33661.369642699996</c:v>
                </c:pt>
                <c:pt idx="327">
                  <c:v>34267.602534300007</c:v>
                </c:pt>
                <c:pt idx="328">
                  <c:v>34884.753529500005</c:v>
                </c:pt>
                <c:pt idx="329">
                  <c:v>35513.019260599998</c:v>
                </c:pt>
                <c:pt idx="330">
                  <c:v>36152.599901099995</c:v>
                </c:pt>
                <c:pt idx="331">
                  <c:v>36803.699229799997</c:v>
                </c:pt>
                <c:pt idx="332">
                  <c:v>37466.524695500004</c:v>
                </c:pt>
                <c:pt idx="333">
                  <c:v>38141.287482799991</c:v>
                </c:pt>
                <c:pt idx="334">
                  <c:v>38828.202580099998</c:v>
                </c:pt>
                <c:pt idx="335">
                  <c:v>39527.48884730001</c:v>
                </c:pt>
                <c:pt idx="336">
                  <c:v>40239.3690862</c:v>
                </c:pt>
                <c:pt idx="337">
                  <c:v>40964.070111100002</c:v>
                </c:pt>
                <c:pt idx="338">
                  <c:v>41701.822821200003</c:v>
                </c:pt>
                <c:pt idx="339">
                  <c:v>42452.862273900006</c:v>
                </c:pt>
                <c:pt idx="340">
                  <c:v>43217.427760399994</c:v>
                </c:pt>
                <c:pt idx="341">
                  <c:v>43995.762880999995</c:v>
                </c:pt>
                <c:pt idx="342">
                  <c:v>44788.115623499994</c:v>
                </c:pt>
                <c:pt idx="343">
                  <c:v>45594.738441699992</c:v>
                </c:pt>
                <c:pt idx="344">
                  <c:v>46415.888336100012</c:v>
                </c:pt>
                <c:pt idx="345">
                  <c:v>47251.826935900004</c:v>
                </c:pt>
                <c:pt idx="346">
                  <c:v>48102.820581799999</c:v>
                </c:pt>
                <c:pt idx="347">
                  <c:v>48969.140411500004</c:v>
                </c:pt>
                <c:pt idx="348">
                  <c:v>49851.062445899996</c:v>
                </c:pt>
                <c:pt idx="349">
                  <c:v>50748.867676599999</c:v>
                </c:pt>
                <c:pt idx="350">
                  <c:v>51662.842156100007</c:v>
                </c:pt>
                <c:pt idx="351">
                  <c:v>52593.277088599993</c:v>
                </c:pt>
                <c:pt idx="352">
                  <c:v>53540.468922699998</c:v>
                </c:pt>
                <c:pt idx="353">
                  <c:v>54504.719446100004</c:v>
                </c:pt>
                <c:pt idx="354">
                  <c:v>55486.335881499996</c:v>
                </c:pt>
                <c:pt idx="355">
                  <c:v>56485.630984599993</c:v>
                </c:pt>
                <c:pt idx="356">
                  <c:v>57502.923143899992</c:v>
                </c:pt>
                <c:pt idx="357">
                  <c:v>58538.536481799994</c:v>
                </c:pt>
                <c:pt idx="358">
                  <c:v>59592.800958300009</c:v>
                </c:pt>
                <c:pt idx="359">
                  <c:v>60666.052475700002</c:v>
                </c:pt>
                <c:pt idx="360">
                  <c:v>61758.632985899996</c:v>
                </c:pt>
                <c:pt idx="361">
                  <c:v>62870.890599200007</c:v>
                </c:pt>
                <c:pt idx="362">
                  <c:v>64003.179695300001</c:v>
                </c:pt>
                <c:pt idx="363">
                  <c:v>65155.861036400005</c:v>
                </c:pt>
                <c:pt idx="364">
                  <c:v>66329.301881599982</c:v>
                </c:pt>
                <c:pt idx="365">
                  <c:v>67523.876104400013</c:v>
                </c:pt>
                <c:pt idx="366">
                  <c:v>68739.96431179998</c:v>
                </c:pt>
                <c:pt idx="367">
                  <c:v>69977.95396519998</c:v>
                </c:pt>
                <c:pt idx="368">
                  <c:v>71238.239504199999</c:v>
                </c:pt>
                <c:pt idx="369">
                  <c:v>72521.222472199981</c:v>
                </c:pt>
                <c:pt idx="370">
                  <c:v>73827.311644200003</c:v>
                </c:pt>
                <c:pt idx="371">
                  <c:v>75156.923157199999</c:v>
                </c:pt>
                <c:pt idx="372">
                  <c:v>76510.4806427</c:v>
                </c:pt>
                <c:pt idx="373">
                  <c:v>77888.415361799998</c:v>
                </c:pt>
                <c:pt idx="374">
                  <c:v>79291.166342299999</c:v>
                </c:pt>
                <c:pt idx="375">
                  <c:v>80719.180518900015</c:v>
                </c:pt>
                <c:pt idx="376">
                  <c:v>82172.912875499969</c:v>
                </c:pt>
                <c:pt idx="377">
                  <c:v>83652.826590099998</c:v>
                </c:pt>
                <c:pt idx="378">
                  <c:v>85159.393182500004</c:v>
                </c:pt>
                <c:pt idx="379">
                  <c:v>86693.092664399999</c:v>
                </c:pt>
                <c:pt idx="380">
                  <c:v>88254.41369229999</c:v>
                </c:pt>
                <c:pt idx="381">
                  <c:v>89843.853723499997</c:v>
                </c:pt>
                <c:pt idx="382">
                  <c:v>91461.919174099981</c:v>
                </c:pt>
                <c:pt idx="383">
                  <c:v>93109.125580900014</c:v>
                </c:pt>
                <c:pt idx="384">
                  <c:v>94785.99776519998</c:v>
                </c:pt>
                <c:pt idx="385">
                  <c:v>96493.070000299995</c:v>
                </c:pt>
                <c:pt idx="386">
                  <c:v>98230.8861817</c:v>
                </c:pt>
                <c:pt idx="387">
                  <c:v>100000</c:v>
                </c:pt>
                <c:pt idx="388">
                  <c:v>101800.97511800002</c:v>
                </c:pt>
                <c:pt idx="389">
                  <c:v>103634.38535000001</c:v>
                </c:pt>
                <c:pt idx="390">
                  <c:v>105500.81484399998</c:v>
                </c:pt>
                <c:pt idx="391">
                  <c:v>107400.85826800001</c:v>
                </c:pt>
                <c:pt idx="392">
                  <c:v>109335.12100200001</c:v>
                </c:pt>
                <c:pt idx="393">
                  <c:v>111304.219327</c:v>
                </c:pt>
                <c:pt idx="394">
                  <c:v>113308.78062200002</c:v>
                </c:pt>
                <c:pt idx="395">
                  <c:v>115349.44356799999</c:v>
                </c:pt>
                <c:pt idx="396">
                  <c:v>117426.858345</c:v>
                </c:pt>
                <c:pt idx="397">
                  <c:v>119541.686846</c:v>
                </c:pt>
                <c:pt idx="398">
                  <c:v>121694.60288200001</c:v>
                </c:pt>
                <c:pt idx="399">
                  <c:v>123886.29239899998</c:v>
                </c:pt>
                <c:pt idx="400">
                  <c:v>126117.4537</c:v>
                </c:pt>
                <c:pt idx="401">
                  <c:v>128388.79766099999</c:v>
                </c:pt>
                <c:pt idx="402">
                  <c:v>130701.04796099999</c:v>
                </c:pt>
                <c:pt idx="403">
                  <c:v>133054.941314</c:v>
                </c:pt>
                <c:pt idx="404">
                  <c:v>135451.22769999999</c:v>
                </c:pt>
                <c:pt idx="405">
                  <c:v>137890.67060799999</c:v>
                </c:pt>
                <c:pt idx="406">
                  <c:v>140374.04727600003</c:v>
                </c:pt>
                <c:pt idx="407">
                  <c:v>142902.14893900004</c:v>
                </c:pt>
                <c:pt idx="408">
                  <c:v>145475.781085</c:v>
                </c:pt>
                <c:pt idx="409">
                  <c:v>148095.76370499999</c:v>
                </c:pt>
                <c:pt idx="410">
                  <c:v>150762.93155999997</c:v>
                </c:pt>
                <c:pt idx="411">
                  <c:v>153478.134445</c:v>
                </c:pt>
                <c:pt idx="412">
                  <c:v>156242.23745799999</c:v>
                </c:pt>
                <c:pt idx="413">
                  <c:v>159056.12127800001</c:v>
                </c:pt>
                <c:pt idx="414">
                  <c:v>161920.68244599999</c:v>
                </c:pt>
                <c:pt idx="415">
                  <c:v>164836.833648</c:v>
                </c:pt>
                <c:pt idx="416">
                  <c:v>167805.50400699998</c:v>
                </c:pt>
                <c:pt idx="417">
                  <c:v>170827.63938099999</c:v>
                </c:pt>
                <c:pt idx="418">
                  <c:v>173904.20266099999</c:v>
                </c:pt>
                <c:pt idx="419">
                  <c:v>177036.17408</c:v>
                </c:pt>
                <c:pt idx="420">
                  <c:v>180224.55152499996</c:v>
                </c:pt>
                <c:pt idx="421">
                  <c:v>183470.350855</c:v>
                </c:pt>
                <c:pt idx="422">
                  <c:v>186774.606222</c:v>
                </c:pt>
                <c:pt idx="423">
                  <c:v>190138.37040699998</c:v>
                </c:pt>
                <c:pt idx="424">
                  <c:v>193562.71514800002</c:v>
                </c:pt>
                <c:pt idx="425">
                  <c:v>197048.73148599998</c:v>
                </c:pt>
                <c:pt idx="426">
                  <c:v>200597.53010999999</c:v>
                </c:pt>
                <c:pt idx="427">
                  <c:v>204210.24171500001</c:v>
                </c:pt>
                <c:pt idx="428">
                  <c:v>207888.01735600003</c:v>
                </c:pt>
                <c:pt idx="429">
                  <c:v>211632.02882199999</c:v>
                </c:pt>
                <c:pt idx="430">
                  <c:v>215443.46900299998</c:v>
                </c:pt>
                <c:pt idx="431">
                  <c:v>219323.55227300001</c:v>
                </c:pt>
                <c:pt idx="432">
                  <c:v>223273.51487799999</c:v>
                </c:pt>
                <c:pt idx="433">
                  <c:v>227294.61532600003</c:v>
                </c:pt>
                <c:pt idx="434">
                  <c:v>231388.13479199997</c:v>
                </c:pt>
                <c:pt idx="435">
                  <c:v>235555.377526</c:v>
                </c:pt>
                <c:pt idx="436">
                  <c:v>239797.671264</c:v>
                </c:pt>
                <c:pt idx="437">
                  <c:v>244116.367658</c:v>
                </c:pt>
                <c:pt idx="438">
                  <c:v>248512.84269799996</c:v>
                </c:pt>
                <c:pt idx="439">
                  <c:v>252988.49716</c:v>
                </c:pt>
                <c:pt idx="440">
                  <c:v>257544.75704500003</c:v>
                </c:pt>
                <c:pt idx="441">
                  <c:v>262183.07403800002</c:v>
                </c:pt>
                <c:pt idx="442">
                  <c:v>266904.925965</c:v>
                </c:pt>
                <c:pt idx="443">
                  <c:v>271711.81727</c:v>
                </c:pt>
                <c:pt idx="444">
                  <c:v>276605.27949200006</c:v>
                </c:pt>
                <c:pt idx="445">
                  <c:v>281586.87175099994</c:v>
                </c:pt>
                <c:pt idx="446">
                  <c:v>286658.18124599999</c:v>
                </c:pt>
                <c:pt idx="447">
                  <c:v>291820.82376399997</c:v>
                </c:pt>
                <c:pt idx="448">
                  <c:v>297076.44419000001</c:v>
                </c:pt>
                <c:pt idx="449">
                  <c:v>302426.71703100001</c:v>
                </c:pt>
                <c:pt idx="450">
                  <c:v>307873.3469549999</c:v>
                </c:pt>
                <c:pt idx="451">
                  <c:v>313418.06932900002</c:v>
                </c:pt>
                <c:pt idx="452">
                  <c:v>319062.65077299991</c:v>
                </c:pt>
                <c:pt idx="453">
                  <c:v>324808.88972399995</c:v>
                </c:pt>
                <c:pt idx="454">
                  <c:v>330658.61700899992</c:v>
                </c:pt>
                <c:pt idx="455">
                  <c:v>336613.69642699999</c:v>
                </c:pt>
                <c:pt idx="456">
                  <c:v>342676.02534300007</c:v>
                </c:pt>
                <c:pt idx="457">
                  <c:v>348847.53529500001</c:v>
                </c:pt>
                <c:pt idx="458">
                  <c:v>355130.192606</c:v>
                </c:pt>
                <c:pt idx="459">
                  <c:v>361525.99901100004</c:v>
                </c:pt>
                <c:pt idx="460">
                  <c:v>368036.99229800008</c:v>
                </c:pt>
                <c:pt idx="461">
                  <c:v>374665.24695499986</c:v>
                </c:pt>
                <c:pt idx="462">
                  <c:v>381412.87482800003</c:v>
                </c:pt>
                <c:pt idx="463">
                  <c:v>388282.02580100001</c:v>
                </c:pt>
                <c:pt idx="464">
                  <c:v>395274.88847300009</c:v>
                </c:pt>
                <c:pt idx="465">
                  <c:v>402393.69086199999</c:v>
                </c:pt>
                <c:pt idx="466">
                  <c:v>409640.70111099997</c:v>
                </c:pt>
                <c:pt idx="467">
                  <c:v>417018.22821200005</c:v>
                </c:pt>
                <c:pt idx="468">
                  <c:v>424528.62273899995</c:v>
                </c:pt>
                <c:pt idx="469">
                  <c:v>432174.277604</c:v>
                </c:pt>
                <c:pt idx="470">
                  <c:v>439957.62880999997</c:v>
                </c:pt>
                <c:pt idx="471">
                  <c:v>447881.15623499994</c:v>
                </c:pt>
                <c:pt idx="472">
                  <c:v>455947.38441700005</c:v>
                </c:pt>
                <c:pt idx="473">
                  <c:v>464158.88336100004</c:v>
                </c:pt>
                <c:pt idx="474">
                  <c:v>472518.26935900009</c:v>
                </c:pt>
                <c:pt idx="475">
                  <c:v>481028.20581800002</c:v>
                </c:pt>
                <c:pt idx="476">
                  <c:v>489691.40411499998</c:v>
                </c:pt>
                <c:pt idx="477">
                  <c:v>498510.62445900001</c:v>
                </c:pt>
                <c:pt idx="478">
                  <c:v>507488.67676599993</c:v>
                </c:pt>
                <c:pt idx="479">
                  <c:v>516628.42156100005</c:v>
                </c:pt>
                <c:pt idx="480">
                  <c:v>525932.77088600001</c:v>
                </c:pt>
                <c:pt idx="481">
                  <c:v>535404.689227</c:v>
                </c:pt>
                <c:pt idx="482">
                  <c:v>545047.19446099992</c:v>
                </c:pt>
                <c:pt idx="483">
                  <c:v>554863.35881500016</c:v>
                </c:pt>
                <c:pt idx="484">
                  <c:v>564856.30984600005</c:v>
                </c:pt>
                <c:pt idx="485">
                  <c:v>575029.231439</c:v>
                </c:pt>
                <c:pt idx="486">
                  <c:v>585385.364818</c:v>
                </c:pt>
                <c:pt idx="487">
                  <c:v>595928.00958299998</c:v>
                </c:pt>
                <c:pt idx="488">
                  <c:v>606660.52475700004</c:v>
                </c:pt>
                <c:pt idx="489">
                  <c:v>617586.32985900005</c:v>
                </c:pt>
                <c:pt idx="490">
                  <c:v>628708.90599200001</c:v>
                </c:pt>
                <c:pt idx="491">
                  <c:v>640031.79695300001</c:v>
                </c:pt>
                <c:pt idx="492">
                  <c:v>651558.61036399996</c:v>
                </c:pt>
                <c:pt idx="493">
                  <c:v>663293.01881600008</c:v>
                </c:pt>
                <c:pt idx="494">
                  <c:v>675238.76104400004</c:v>
                </c:pt>
                <c:pt idx="495">
                  <c:v>687399.64311799989</c:v>
                </c:pt>
                <c:pt idx="496">
                  <c:v>699779.53965199995</c:v>
                </c:pt>
                <c:pt idx="497">
                  <c:v>712382.39504199999</c:v>
                </c:pt>
                <c:pt idx="498">
                  <c:v>725212.22472199996</c:v>
                </c:pt>
                <c:pt idx="499">
                  <c:v>738273.11644200003</c:v>
                </c:pt>
                <c:pt idx="500">
                  <c:v>751569.23157199996</c:v>
                </c:pt>
                <c:pt idx="501">
                  <c:v>765104.80642700021</c:v>
                </c:pt>
                <c:pt idx="502">
                  <c:v>778884.1536180001</c:v>
                </c:pt>
                <c:pt idx="503">
                  <c:v>792911.66342300014</c:v>
                </c:pt>
                <c:pt idx="504">
                  <c:v>807191.80518899998</c:v>
                </c:pt>
                <c:pt idx="505">
                  <c:v>821729.12875499995</c:v>
                </c:pt>
                <c:pt idx="506">
                  <c:v>836528.26590100001</c:v>
                </c:pt>
                <c:pt idx="507">
                  <c:v>851593.93182500021</c:v>
                </c:pt>
                <c:pt idx="508">
                  <c:v>866930.92664400011</c:v>
                </c:pt>
                <c:pt idx="509">
                  <c:v>882544.1369230001</c:v>
                </c:pt>
                <c:pt idx="510">
                  <c:v>898438.53723500005</c:v>
                </c:pt>
                <c:pt idx="511">
                  <c:v>914619.19174099993</c:v>
                </c:pt>
                <c:pt idx="512">
                  <c:v>931091.25580899999</c:v>
                </c:pt>
                <c:pt idx="513">
                  <c:v>947859.97765200003</c:v>
                </c:pt>
                <c:pt idx="514">
                  <c:v>964930.70000299998</c:v>
                </c:pt>
                <c:pt idx="515">
                  <c:v>982308.8618170002</c:v>
                </c:pt>
                <c:pt idx="516">
                  <c:v>1000000</c:v>
                </c:pt>
                <c:pt idx="517">
                  <c:v>1018009.75118</c:v>
                </c:pt>
                <c:pt idx="518">
                  <c:v>1036343.8535000001</c:v>
                </c:pt>
                <c:pt idx="519">
                  <c:v>1055008.1484400001</c:v>
                </c:pt>
                <c:pt idx="520">
                  <c:v>1074008.58268</c:v>
                </c:pt>
                <c:pt idx="521">
                  <c:v>1093351.2100199999</c:v>
                </c:pt>
                <c:pt idx="522">
                  <c:v>1113042.1932700002</c:v>
                </c:pt>
                <c:pt idx="523">
                  <c:v>1133087.8062200001</c:v>
                </c:pt>
                <c:pt idx="524">
                  <c:v>1153494.4356799996</c:v>
                </c:pt>
                <c:pt idx="525">
                  <c:v>1174268.58345</c:v>
                </c:pt>
                <c:pt idx="526">
                  <c:v>1195416.86846</c:v>
                </c:pt>
                <c:pt idx="527">
                  <c:v>1216946.0288200001</c:v>
                </c:pt>
                <c:pt idx="528">
                  <c:v>1238862.92399</c:v>
                </c:pt>
                <c:pt idx="529">
                  <c:v>1261174.537</c:v>
                </c:pt>
                <c:pt idx="530">
                  <c:v>1283887.97661</c:v>
                </c:pt>
                <c:pt idx="531">
                  <c:v>1307010.47961</c:v>
                </c:pt>
                <c:pt idx="532">
                  <c:v>1330549.4131400001</c:v>
                </c:pt>
                <c:pt idx="533">
                  <c:v>1354512.277</c:v>
                </c:pt>
                <c:pt idx="534">
                  <c:v>1378906.7060800001</c:v>
                </c:pt>
                <c:pt idx="535">
                  <c:v>1403740.47276</c:v>
                </c:pt>
                <c:pt idx="536">
                  <c:v>1429021.48939</c:v>
                </c:pt>
                <c:pt idx="537">
                  <c:v>1454757.81085</c:v>
                </c:pt>
                <c:pt idx="538">
                  <c:v>1480957.63705</c:v>
                </c:pt>
                <c:pt idx="539">
                  <c:v>1507629.3155999999</c:v>
                </c:pt>
                <c:pt idx="540">
                  <c:v>1534781.34445</c:v>
                </c:pt>
                <c:pt idx="541">
                  <c:v>1562422.3745800001</c:v>
                </c:pt>
                <c:pt idx="542">
                  <c:v>1590561.2127800002</c:v>
                </c:pt>
                <c:pt idx="543">
                  <c:v>1619206.82446</c:v>
                </c:pt>
                <c:pt idx="544">
                  <c:v>1648368.3364800001</c:v>
                </c:pt>
                <c:pt idx="545">
                  <c:v>1678055.0400700001</c:v>
                </c:pt>
                <c:pt idx="546">
                  <c:v>1708276.3938100003</c:v>
                </c:pt>
                <c:pt idx="547">
                  <c:v>1739042.0266100001</c:v>
                </c:pt>
                <c:pt idx="548">
                  <c:v>1770361.7408</c:v>
                </c:pt>
                <c:pt idx="549">
                  <c:v>1802245.5152499999</c:v>
                </c:pt>
                <c:pt idx="550">
                  <c:v>1834703.5085500001</c:v>
                </c:pt>
                <c:pt idx="551">
                  <c:v>1867746.06222</c:v>
                </c:pt>
                <c:pt idx="552">
                  <c:v>1901383.70407</c:v>
                </c:pt>
                <c:pt idx="553">
                  <c:v>1935627.15148</c:v>
                </c:pt>
                <c:pt idx="554">
                  <c:v>1970487.31486</c:v>
                </c:pt>
                <c:pt idx="555">
                  <c:v>2005975.3011</c:v>
                </c:pt>
                <c:pt idx="556">
                  <c:v>2042102.4171499999</c:v>
                </c:pt>
                <c:pt idx="557">
                  <c:v>2078880.1735600003</c:v>
                </c:pt>
                <c:pt idx="558">
                  <c:v>2116320.2882200005</c:v>
                </c:pt>
                <c:pt idx="559">
                  <c:v>2154434.6900300002</c:v>
                </c:pt>
                <c:pt idx="560">
                  <c:v>2193235.5227299999</c:v>
                </c:pt>
                <c:pt idx="561">
                  <c:v>2232735.1487799999</c:v>
                </c:pt>
                <c:pt idx="562">
                  <c:v>2272946.1532600001</c:v>
                </c:pt>
                <c:pt idx="563">
                  <c:v>2313881.3479200001</c:v>
                </c:pt>
                <c:pt idx="564">
                  <c:v>2355553.77526</c:v>
                </c:pt>
                <c:pt idx="565">
                  <c:v>2397976.7126399996</c:v>
                </c:pt>
                <c:pt idx="566">
                  <c:v>2441163.6765800002</c:v>
                </c:pt>
                <c:pt idx="567">
                  <c:v>2485128.42698</c:v>
                </c:pt>
                <c:pt idx="568">
                  <c:v>2529884.9715999998</c:v>
                </c:pt>
                <c:pt idx="569">
                  <c:v>2575447.5704499995</c:v>
                </c:pt>
                <c:pt idx="570">
                  <c:v>2621830.7403799999</c:v>
                </c:pt>
                <c:pt idx="571">
                  <c:v>2669049.2596499994</c:v>
                </c:pt>
                <c:pt idx="572">
                  <c:v>2717118.1727</c:v>
                </c:pt>
                <c:pt idx="573">
                  <c:v>2766052.7949199998</c:v>
                </c:pt>
                <c:pt idx="574">
                  <c:v>2815868.7175099999</c:v>
                </c:pt>
                <c:pt idx="575">
                  <c:v>2866581.8124599992</c:v>
                </c:pt>
                <c:pt idx="576">
                  <c:v>2918208.2376399999</c:v>
                </c:pt>
                <c:pt idx="577">
                  <c:v>2970764.4419</c:v>
                </c:pt>
                <c:pt idx="578">
                  <c:v>3024267.17031</c:v>
                </c:pt>
                <c:pt idx="579">
                  <c:v>3078733.46955</c:v>
                </c:pt>
                <c:pt idx="580">
                  <c:v>3134180.6932899999</c:v>
                </c:pt>
                <c:pt idx="581">
                  <c:v>3190626.5077300007</c:v>
                </c:pt>
                <c:pt idx="582">
                  <c:v>3248088.8972399998</c:v>
                </c:pt>
                <c:pt idx="583">
                  <c:v>3306586.1700900001</c:v>
                </c:pt>
                <c:pt idx="584">
                  <c:v>3366136.9642699999</c:v>
                </c:pt>
                <c:pt idx="585">
                  <c:v>3426760.25343</c:v>
                </c:pt>
                <c:pt idx="586">
                  <c:v>3488475.3529499993</c:v>
                </c:pt>
                <c:pt idx="587">
                  <c:v>3551301.92606</c:v>
                </c:pt>
                <c:pt idx="588">
                  <c:v>3615259.9901099997</c:v>
                </c:pt>
                <c:pt idx="589">
                  <c:v>3680369.9229799993</c:v>
                </c:pt>
                <c:pt idx="590">
                  <c:v>3746652.46955</c:v>
                </c:pt>
                <c:pt idx="591">
                  <c:v>3814128.7482799999</c:v>
                </c:pt>
                <c:pt idx="592">
                  <c:v>3882820.25801</c:v>
                </c:pt>
                <c:pt idx="593">
                  <c:v>3952748.8847300005</c:v>
                </c:pt>
                <c:pt idx="594">
                  <c:v>4023936.9086199994</c:v>
                </c:pt>
                <c:pt idx="595">
                  <c:v>4096407.0111099994</c:v>
                </c:pt>
                <c:pt idx="596">
                  <c:v>4170182.2821200001</c:v>
                </c:pt>
                <c:pt idx="597">
                  <c:v>4245286.2273900006</c:v>
                </c:pt>
                <c:pt idx="598">
                  <c:v>4321742.7760400008</c:v>
                </c:pt>
                <c:pt idx="599">
                  <c:v>4399576.2881000014</c:v>
                </c:pt>
                <c:pt idx="600">
                  <c:v>4478811.5623500003</c:v>
                </c:pt>
                <c:pt idx="601">
                  <c:v>4559473.8441699995</c:v>
                </c:pt>
                <c:pt idx="602">
                  <c:v>4641588.8336099992</c:v>
                </c:pt>
                <c:pt idx="603">
                  <c:v>4725182.6935899993</c:v>
                </c:pt>
                <c:pt idx="604">
                  <c:v>4810282.0581800006</c:v>
                </c:pt>
                <c:pt idx="605">
                  <c:v>4896914.0411500009</c:v>
                </c:pt>
                <c:pt idx="606">
                  <c:v>4985106.2445900002</c:v>
                </c:pt>
                <c:pt idx="607">
                  <c:v>5074886.7676600004</c:v>
                </c:pt>
                <c:pt idx="608">
                  <c:v>5166284.2156099994</c:v>
                </c:pt>
                <c:pt idx="609">
                  <c:v>5259327.7088600006</c:v>
                </c:pt>
                <c:pt idx="610">
                  <c:v>5354046.8922700007</c:v>
                </c:pt>
                <c:pt idx="611">
                  <c:v>5450471.9446100006</c:v>
                </c:pt>
                <c:pt idx="612">
                  <c:v>5548633.5881500002</c:v>
                </c:pt>
                <c:pt idx="613">
                  <c:v>5648563.0984600009</c:v>
                </c:pt>
                <c:pt idx="614">
                  <c:v>5750292.31439</c:v>
                </c:pt>
                <c:pt idx="615">
                  <c:v>5853853.6481800005</c:v>
                </c:pt>
                <c:pt idx="616">
                  <c:v>5959280.0958299991</c:v>
                </c:pt>
                <c:pt idx="617">
                  <c:v>6066605.2475700015</c:v>
                </c:pt>
                <c:pt idx="618">
                  <c:v>6175863.2985900007</c:v>
                </c:pt>
                <c:pt idx="619">
                  <c:v>6287089.0599199999</c:v>
                </c:pt>
                <c:pt idx="620">
                  <c:v>6400317.9695299994</c:v>
                </c:pt>
                <c:pt idx="621">
                  <c:v>6515586.1036399994</c:v>
                </c:pt>
                <c:pt idx="622">
                  <c:v>6632930.1881600004</c:v>
                </c:pt>
                <c:pt idx="623">
                  <c:v>6752387.61044</c:v>
                </c:pt>
                <c:pt idx="624">
                  <c:v>6873996.4311800003</c:v>
                </c:pt>
                <c:pt idx="625">
                  <c:v>6997795.39652</c:v>
                </c:pt>
                <c:pt idx="626">
                  <c:v>7123823.9504200006</c:v>
                </c:pt>
                <c:pt idx="627">
                  <c:v>7252122.2472200003</c:v>
                </c:pt>
                <c:pt idx="628">
                  <c:v>7382731.1644199993</c:v>
                </c:pt>
                <c:pt idx="629">
                  <c:v>7515692.3157199994</c:v>
                </c:pt>
                <c:pt idx="630">
                  <c:v>7651048.064269999</c:v>
                </c:pt>
                <c:pt idx="631">
                  <c:v>7788841.5361800008</c:v>
                </c:pt>
                <c:pt idx="632">
                  <c:v>7929116.634229999</c:v>
                </c:pt>
                <c:pt idx="633">
                  <c:v>8071918.0518899998</c:v>
                </c:pt>
                <c:pt idx="634">
                  <c:v>8217291.2875500014</c:v>
                </c:pt>
                <c:pt idx="635">
                  <c:v>8365282.6590099996</c:v>
                </c:pt>
                <c:pt idx="636">
                  <c:v>8515939.3182500005</c:v>
                </c:pt>
                <c:pt idx="637">
                  <c:v>8669309.2664399985</c:v>
                </c:pt>
                <c:pt idx="638">
                  <c:v>8825441.3692300003</c:v>
                </c:pt>
                <c:pt idx="639">
                  <c:v>8984385.3723499998</c:v>
                </c:pt>
                <c:pt idx="640">
                  <c:v>9146191.9174099974</c:v>
                </c:pt>
                <c:pt idx="641">
                  <c:v>9310912.5580899995</c:v>
                </c:pt>
                <c:pt idx="642">
                  <c:v>9478599.776519997</c:v>
                </c:pt>
                <c:pt idx="643">
                  <c:v>9649307.0000299979</c:v>
                </c:pt>
                <c:pt idx="644">
                  <c:v>9823088.6181699988</c:v>
                </c:pt>
                <c:pt idx="645">
                  <c:v>10000000</c:v>
                </c:pt>
                <c:pt idx="646">
                  <c:v>10180097.5118</c:v>
                </c:pt>
                <c:pt idx="647">
                  <c:v>10363438.535</c:v>
                </c:pt>
                <c:pt idx="648">
                  <c:v>10550081.4844</c:v>
                </c:pt>
                <c:pt idx="649">
                  <c:v>10740085.8268</c:v>
                </c:pt>
                <c:pt idx="650">
                  <c:v>10933512.100199997</c:v>
                </c:pt>
                <c:pt idx="651">
                  <c:v>11130421.932700003</c:v>
                </c:pt>
                <c:pt idx="652">
                  <c:v>11330878.062200002</c:v>
                </c:pt>
                <c:pt idx="653">
                  <c:v>11534944.356799999</c:v>
                </c:pt>
                <c:pt idx="654">
                  <c:v>11742685.8345</c:v>
                </c:pt>
                <c:pt idx="655">
                  <c:v>11954168.684599997</c:v>
                </c:pt>
                <c:pt idx="656">
                  <c:v>12169460.288199998</c:v>
                </c:pt>
                <c:pt idx="657">
                  <c:v>12388629.239899999</c:v>
                </c:pt>
                <c:pt idx="658">
                  <c:v>12611745.369999999</c:v>
                </c:pt>
                <c:pt idx="659">
                  <c:v>12838879.766100001</c:v>
                </c:pt>
                <c:pt idx="660">
                  <c:v>13070104.796099998</c:v>
                </c:pt>
                <c:pt idx="661">
                  <c:v>13305494.131399998</c:v>
                </c:pt>
                <c:pt idx="662">
                  <c:v>13545122.77</c:v>
                </c:pt>
                <c:pt idx="663">
                  <c:v>13789067.060799999</c:v>
                </c:pt>
                <c:pt idx="664">
                  <c:v>14037404.727600001</c:v>
                </c:pt>
                <c:pt idx="665">
                  <c:v>14290214.893900001</c:v>
                </c:pt>
                <c:pt idx="666">
                  <c:v>14547578.108499998</c:v>
                </c:pt>
                <c:pt idx="667">
                  <c:v>14809576.3705</c:v>
                </c:pt>
                <c:pt idx="668">
                  <c:v>15076293.155999999</c:v>
                </c:pt>
                <c:pt idx="669">
                  <c:v>15347813.444499997</c:v>
                </c:pt>
                <c:pt idx="670">
                  <c:v>15624223.7458</c:v>
                </c:pt>
                <c:pt idx="671">
                  <c:v>15905612.127800001</c:v>
                </c:pt>
                <c:pt idx="672">
                  <c:v>16192068.2446</c:v>
                </c:pt>
                <c:pt idx="673">
                  <c:v>16483683.364800004</c:v>
                </c:pt>
                <c:pt idx="674">
                  <c:v>16780550.400699995</c:v>
                </c:pt>
                <c:pt idx="675">
                  <c:v>17082763.938099999</c:v>
                </c:pt>
                <c:pt idx="676">
                  <c:v>17390420.266100001</c:v>
                </c:pt>
                <c:pt idx="677">
                  <c:v>17703617.408</c:v>
                </c:pt>
                <c:pt idx="678">
                  <c:v>18022455.152500004</c:v>
                </c:pt>
                <c:pt idx="679">
                  <c:v>18347035.085499994</c:v>
                </c:pt>
                <c:pt idx="680">
                  <c:v>18677460.622200001</c:v>
                </c:pt>
                <c:pt idx="681">
                  <c:v>19013837.0407</c:v>
                </c:pt>
                <c:pt idx="682">
                  <c:v>19356271.514800001</c:v>
                </c:pt>
                <c:pt idx="683">
                  <c:v>19704873.148600001</c:v>
                </c:pt>
                <c:pt idx="684">
                  <c:v>20059753.011</c:v>
                </c:pt>
                <c:pt idx="685">
                  <c:v>20421024.171500001</c:v>
                </c:pt>
                <c:pt idx="686">
                  <c:v>20788801.735599998</c:v>
                </c:pt>
                <c:pt idx="687">
                  <c:v>21163202.882199999</c:v>
                </c:pt>
                <c:pt idx="688">
                  <c:v>21544346.9003</c:v>
                </c:pt>
                <c:pt idx="689">
                  <c:v>21932355.227299996</c:v>
                </c:pt>
                <c:pt idx="690">
                  <c:v>22327351.487799995</c:v>
                </c:pt>
                <c:pt idx="691">
                  <c:v>22729461.532600001</c:v>
                </c:pt>
                <c:pt idx="692">
                  <c:v>23138813.479200002</c:v>
                </c:pt>
                <c:pt idx="693">
                  <c:v>23555537.752599999</c:v>
                </c:pt>
                <c:pt idx="694">
                  <c:v>23979767.126400001</c:v>
                </c:pt>
                <c:pt idx="695">
                  <c:v>24411636.765799996</c:v>
                </c:pt>
                <c:pt idx="696">
                  <c:v>24851284.269799996</c:v>
                </c:pt>
                <c:pt idx="697">
                  <c:v>25298849.715999998</c:v>
                </c:pt>
                <c:pt idx="698">
                  <c:v>25754475.704500001</c:v>
                </c:pt>
                <c:pt idx="699">
                  <c:v>26218307.403799996</c:v>
                </c:pt>
                <c:pt idx="700">
                  <c:v>26690492.596500006</c:v>
                </c:pt>
                <c:pt idx="701">
                  <c:v>27171181.727000002</c:v>
                </c:pt>
                <c:pt idx="702">
                  <c:v>27660527.949199997</c:v>
                </c:pt>
                <c:pt idx="703">
                  <c:v>28158687.175099999</c:v>
                </c:pt>
                <c:pt idx="704">
                  <c:v>28665818.124600001</c:v>
                </c:pt>
                <c:pt idx="705">
                  <c:v>29182082.376400001</c:v>
                </c:pt>
                <c:pt idx="706">
                  <c:v>29707644.419</c:v>
                </c:pt>
                <c:pt idx="707">
                  <c:v>30242671.7031</c:v>
                </c:pt>
                <c:pt idx="708">
                  <c:v>30787334.695500001</c:v>
                </c:pt>
                <c:pt idx="709">
                  <c:v>31341806.9329</c:v>
                </c:pt>
                <c:pt idx="710">
                  <c:v>31906265.077300001</c:v>
                </c:pt>
                <c:pt idx="711">
                  <c:v>32480888.972399998</c:v>
                </c:pt>
                <c:pt idx="712">
                  <c:v>33065861.7009</c:v>
                </c:pt>
                <c:pt idx="713">
                  <c:v>33661369.642699994</c:v>
                </c:pt>
                <c:pt idx="714">
                  <c:v>34267602.534300007</c:v>
                </c:pt>
                <c:pt idx="715">
                  <c:v>34884753.529500008</c:v>
                </c:pt>
                <c:pt idx="716">
                  <c:v>35513019.260600008</c:v>
                </c:pt>
                <c:pt idx="717">
                  <c:v>36152599.901100002</c:v>
                </c:pt>
                <c:pt idx="718">
                  <c:v>36803699.229800008</c:v>
                </c:pt>
                <c:pt idx="719">
                  <c:v>37466524.695500009</c:v>
                </c:pt>
                <c:pt idx="720">
                  <c:v>38141287.482799992</c:v>
                </c:pt>
                <c:pt idx="721">
                  <c:v>38828202.5801</c:v>
                </c:pt>
                <c:pt idx="722">
                  <c:v>39527488.847299993</c:v>
                </c:pt>
                <c:pt idx="723">
                  <c:v>40000000</c:v>
                </c:pt>
              </c:numCache>
            </c:numRef>
          </c:xVal>
          <c:yVal>
            <c:numRef>
              <c:f>Sheet1!$B$4:$B$727</c:f>
              <c:numCache>
                <c:formatCode>General</c:formatCode>
                <c:ptCount val="724"/>
                <c:pt idx="0">
                  <c:v>-88.00248694939998</c:v>
                </c:pt>
                <c:pt idx="1">
                  <c:v>-88.360787260799967</c:v>
                </c:pt>
                <c:pt idx="2">
                  <c:v>-88.909258157300002</c:v>
                </c:pt>
                <c:pt idx="3">
                  <c:v>-89.265139801399982</c:v>
                </c:pt>
                <c:pt idx="4">
                  <c:v>-89.846315424799982</c:v>
                </c:pt>
                <c:pt idx="5">
                  <c:v>-89.395682698200005</c:v>
                </c:pt>
                <c:pt idx="6">
                  <c:v>-89.747881735999982</c:v>
                </c:pt>
                <c:pt idx="7">
                  <c:v>-89.568761093199967</c:v>
                </c:pt>
                <c:pt idx="8">
                  <c:v>-90.123397999199966</c:v>
                </c:pt>
                <c:pt idx="9">
                  <c:v>-90.557962658299999</c:v>
                </c:pt>
                <c:pt idx="10">
                  <c:v>-90.674850741699984</c:v>
                </c:pt>
                <c:pt idx="11">
                  <c:v>-90.883783496999968</c:v>
                </c:pt>
                <c:pt idx="12">
                  <c:v>-91.321965489600018</c:v>
                </c:pt>
                <c:pt idx="13">
                  <c:v>-91.120481507499974</c:v>
                </c:pt>
                <c:pt idx="14">
                  <c:v>-91.065809060399999</c:v>
                </c:pt>
                <c:pt idx="15">
                  <c:v>-91.818969628600016</c:v>
                </c:pt>
                <c:pt idx="16">
                  <c:v>-92.346564654999995</c:v>
                </c:pt>
                <c:pt idx="17">
                  <c:v>-92.707536392099968</c:v>
                </c:pt>
                <c:pt idx="18">
                  <c:v>-92.832628072399984</c:v>
                </c:pt>
                <c:pt idx="19">
                  <c:v>-92.821369985299995</c:v>
                </c:pt>
                <c:pt idx="20">
                  <c:v>-93.394002073799967</c:v>
                </c:pt>
                <c:pt idx="21">
                  <c:v>-93.309035324799993</c:v>
                </c:pt>
                <c:pt idx="22">
                  <c:v>-93.220378896599939</c:v>
                </c:pt>
                <c:pt idx="23">
                  <c:v>-93.603391817299951</c:v>
                </c:pt>
                <c:pt idx="24">
                  <c:v>-93.942245133699984</c:v>
                </c:pt>
                <c:pt idx="25">
                  <c:v>-94.422096267599969</c:v>
                </c:pt>
                <c:pt idx="26">
                  <c:v>-94.682503709599985</c:v>
                </c:pt>
                <c:pt idx="27">
                  <c:v>-95.087351484099983</c:v>
                </c:pt>
                <c:pt idx="28">
                  <c:v>-95.150300944499989</c:v>
                </c:pt>
                <c:pt idx="29">
                  <c:v>-95.390576263300005</c:v>
                </c:pt>
                <c:pt idx="30">
                  <c:v>-95.725590367199985</c:v>
                </c:pt>
                <c:pt idx="31">
                  <c:v>-96.079378653099951</c:v>
                </c:pt>
                <c:pt idx="32">
                  <c:v>-96.410996435100017</c:v>
                </c:pt>
                <c:pt idx="33">
                  <c:v>-96.381590048500001</c:v>
                </c:pt>
                <c:pt idx="34">
                  <c:v>-96.639274999099982</c:v>
                </c:pt>
                <c:pt idx="35">
                  <c:v>-96.901998681400016</c:v>
                </c:pt>
                <c:pt idx="36">
                  <c:v>-96.714841608000015</c:v>
                </c:pt>
                <c:pt idx="37">
                  <c:v>-96.669922288600006</c:v>
                </c:pt>
                <c:pt idx="38">
                  <c:v>-96.738810427900006</c:v>
                </c:pt>
                <c:pt idx="39">
                  <c:v>-96.665335684599967</c:v>
                </c:pt>
                <c:pt idx="40">
                  <c:v>-97.147451657299982</c:v>
                </c:pt>
                <c:pt idx="41">
                  <c:v>-97.759111854699967</c:v>
                </c:pt>
                <c:pt idx="42">
                  <c:v>-98.151931353299986</c:v>
                </c:pt>
                <c:pt idx="43">
                  <c:v>-97.903193965800028</c:v>
                </c:pt>
                <c:pt idx="44">
                  <c:v>-98.273173040700001</c:v>
                </c:pt>
                <c:pt idx="45">
                  <c:v>-99.193576631699969</c:v>
                </c:pt>
                <c:pt idx="46">
                  <c:v>-99.179150586899965</c:v>
                </c:pt>
                <c:pt idx="47">
                  <c:v>-99.4970388654</c:v>
                </c:pt>
                <c:pt idx="48">
                  <c:v>-99.444626638000031</c:v>
                </c:pt>
                <c:pt idx="49">
                  <c:v>-99.3903020793</c:v>
                </c:pt>
                <c:pt idx="50">
                  <c:v>-99.09204949959998</c:v>
                </c:pt>
                <c:pt idx="51">
                  <c:v>-99.735138690499966</c:v>
                </c:pt>
                <c:pt idx="52">
                  <c:v>-100.62770502999999</c:v>
                </c:pt>
                <c:pt idx="53">
                  <c:v>-100.801720903</c:v>
                </c:pt>
                <c:pt idx="54">
                  <c:v>-100.772876285</c:v>
                </c:pt>
                <c:pt idx="55">
                  <c:v>-100.78730033599999</c:v>
                </c:pt>
                <c:pt idx="56">
                  <c:v>-100.91985296900002</c:v>
                </c:pt>
                <c:pt idx="57">
                  <c:v>-101.10638894900001</c:v>
                </c:pt>
                <c:pt idx="58">
                  <c:v>-101.46728578600003</c:v>
                </c:pt>
                <c:pt idx="59">
                  <c:v>-101.885099321</c:v>
                </c:pt>
                <c:pt idx="60">
                  <c:v>-101.85779700599998</c:v>
                </c:pt>
                <c:pt idx="61">
                  <c:v>-101.833867044</c:v>
                </c:pt>
                <c:pt idx="62">
                  <c:v>-102.29392097800002</c:v>
                </c:pt>
                <c:pt idx="63">
                  <c:v>-102.22281685499999</c:v>
                </c:pt>
                <c:pt idx="64">
                  <c:v>-102.61511548000001</c:v>
                </c:pt>
                <c:pt idx="65">
                  <c:v>-103.27634033299995</c:v>
                </c:pt>
                <c:pt idx="66">
                  <c:v>-103.40897974400002</c:v>
                </c:pt>
                <c:pt idx="67">
                  <c:v>-103.14504768800002</c:v>
                </c:pt>
                <c:pt idx="68">
                  <c:v>-103.407895716</c:v>
                </c:pt>
                <c:pt idx="69">
                  <c:v>-104.11877791599997</c:v>
                </c:pt>
                <c:pt idx="70">
                  <c:v>-103.704802087</c:v>
                </c:pt>
                <c:pt idx="71">
                  <c:v>-103.44411778000003</c:v>
                </c:pt>
                <c:pt idx="72">
                  <c:v>-104.26263774500002</c:v>
                </c:pt>
                <c:pt idx="73">
                  <c:v>-104.58334244</c:v>
                </c:pt>
                <c:pt idx="74">
                  <c:v>-104.791106838</c:v>
                </c:pt>
                <c:pt idx="75">
                  <c:v>-104.75478079200001</c:v>
                </c:pt>
                <c:pt idx="76">
                  <c:v>-105.263768579</c:v>
                </c:pt>
                <c:pt idx="77">
                  <c:v>-104.92297382</c:v>
                </c:pt>
                <c:pt idx="78">
                  <c:v>-105.47087466399998</c:v>
                </c:pt>
                <c:pt idx="79">
                  <c:v>-105.44356772899999</c:v>
                </c:pt>
                <c:pt idx="80">
                  <c:v>-105.803514417</c:v>
                </c:pt>
                <c:pt idx="81">
                  <c:v>-105.79147742799998</c:v>
                </c:pt>
                <c:pt idx="82">
                  <c:v>-105.544442696</c:v>
                </c:pt>
                <c:pt idx="83">
                  <c:v>-106.30281378399998</c:v>
                </c:pt>
                <c:pt idx="84">
                  <c:v>-106.41824690599999</c:v>
                </c:pt>
                <c:pt idx="85">
                  <c:v>-106.95400663900001</c:v>
                </c:pt>
                <c:pt idx="86">
                  <c:v>-107.51639110999999</c:v>
                </c:pt>
                <c:pt idx="87">
                  <c:v>-107.15316462100002</c:v>
                </c:pt>
                <c:pt idx="88">
                  <c:v>-106.93824864500002</c:v>
                </c:pt>
                <c:pt idx="89">
                  <c:v>-107.45534477299996</c:v>
                </c:pt>
                <c:pt idx="90">
                  <c:v>-107.87033245799995</c:v>
                </c:pt>
                <c:pt idx="91">
                  <c:v>-108.34970636</c:v>
                </c:pt>
                <c:pt idx="92">
                  <c:v>-108.286393657</c:v>
                </c:pt>
                <c:pt idx="93">
                  <c:v>-108.62794666900001</c:v>
                </c:pt>
                <c:pt idx="94">
                  <c:v>-108.40615914300001</c:v>
                </c:pt>
                <c:pt idx="95">
                  <c:v>-108.855809421</c:v>
                </c:pt>
                <c:pt idx="96">
                  <c:v>-108.60016848900001</c:v>
                </c:pt>
                <c:pt idx="97">
                  <c:v>-109.49732762600001</c:v>
                </c:pt>
                <c:pt idx="98">
                  <c:v>-109.49996796100002</c:v>
                </c:pt>
                <c:pt idx="99">
                  <c:v>-109.440598542</c:v>
                </c:pt>
                <c:pt idx="100">
                  <c:v>-110.196090008</c:v>
                </c:pt>
                <c:pt idx="101">
                  <c:v>-110.22318386000002</c:v>
                </c:pt>
                <c:pt idx="102">
                  <c:v>-110.40783677899998</c:v>
                </c:pt>
                <c:pt idx="103">
                  <c:v>-110.82635681199997</c:v>
                </c:pt>
                <c:pt idx="104">
                  <c:v>-111.140366904</c:v>
                </c:pt>
                <c:pt idx="105">
                  <c:v>-110.90981246600002</c:v>
                </c:pt>
                <c:pt idx="106">
                  <c:v>-110.95322441099999</c:v>
                </c:pt>
                <c:pt idx="107">
                  <c:v>-111.232760293</c:v>
                </c:pt>
                <c:pt idx="108">
                  <c:v>-111.46387036100002</c:v>
                </c:pt>
                <c:pt idx="109">
                  <c:v>-111.63166063500002</c:v>
                </c:pt>
                <c:pt idx="110">
                  <c:v>-111.98187845599999</c:v>
                </c:pt>
                <c:pt idx="111">
                  <c:v>-111.91881476600001</c:v>
                </c:pt>
                <c:pt idx="112">
                  <c:v>-112.183759188</c:v>
                </c:pt>
                <c:pt idx="113">
                  <c:v>-112.149222206</c:v>
                </c:pt>
                <c:pt idx="114">
                  <c:v>-113.045898683</c:v>
                </c:pt>
                <c:pt idx="115">
                  <c:v>-113.07707172000001</c:v>
                </c:pt>
                <c:pt idx="116">
                  <c:v>-113.03233339199998</c:v>
                </c:pt>
                <c:pt idx="117">
                  <c:v>-113.362673309</c:v>
                </c:pt>
                <c:pt idx="118">
                  <c:v>-112.96608787599999</c:v>
                </c:pt>
                <c:pt idx="119">
                  <c:v>-113.509120193</c:v>
                </c:pt>
                <c:pt idx="120">
                  <c:v>-113.71418491199999</c:v>
                </c:pt>
                <c:pt idx="121">
                  <c:v>-114.00601290500002</c:v>
                </c:pt>
                <c:pt idx="122">
                  <c:v>-114.312784781</c:v>
                </c:pt>
                <c:pt idx="123">
                  <c:v>-114.112558588</c:v>
                </c:pt>
                <c:pt idx="124">
                  <c:v>-114.624980261</c:v>
                </c:pt>
                <c:pt idx="125">
                  <c:v>-114.686617246</c:v>
                </c:pt>
                <c:pt idx="126">
                  <c:v>-114.816151258</c:v>
                </c:pt>
                <c:pt idx="127">
                  <c:v>-115.006273003</c:v>
                </c:pt>
                <c:pt idx="128">
                  <c:v>-115.03278187199997</c:v>
                </c:pt>
                <c:pt idx="129">
                  <c:v>-115.57214772299999</c:v>
                </c:pt>
                <c:pt idx="130">
                  <c:v>-115.78857121199997</c:v>
                </c:pt>
                <c:pt idx="131">
                  <c:v>-115.486779666</c:v>
                </c:pt>
                <c:pt idx="132">
                  <c:v>-115.789536087</c:v>
                </c:pt>
                <c:pt idx="133">
                  <c:v>-116.04539884499997</c:v>
                </c:pt>
                <c:pt idx="134">
                  <c:v>-116.27600714199998</c:v>
                </c:pt>
                <c:pt idx="135">
                  <c:v>-116.32031334600001</c:v>
                </c:pt>
                <c:pt idx="136">
                  <c:v>-116.69841713399998</c:v>
                </c:pt>
                <c:pt idx="137">
                  <c:v>-116.844541612</c:v>
                </c:pt>
                <c:pt idx="138">
                  <c:v>-116.89223207599998</c:v>
                </c:pt>
                <c:pt idx="139">
                  <c:v>-117.110283843</c:v>
                </c:pt>
                <c:pt idx="140">
                  <c:v>-117.44499592500003</c:v>
                </c:pt>
                <c:pt idx="141">
                  <c:v>-117.31456666400003</c:v>
                </c:pt>
                <c:pt idx="142">
                  <c:v>-117.52899718699999</c:v>
                </c:pt>
                <c:pt idx="143">
                  <c:v>-117.756217436</c:v>
                </c:pt>
                <c:pt idx="144">
                  <c:v>-117.90392944600003</c:v>
                </c:pt>
                <c:pt idx="145">
                  <c:v>-118.08622584800001</c:v>
                </c:pt>
                <c:pt idx="146">
                  <c:v>-118.054535094</c:v>
                </c:pt>
                <c:pt idx="147">
                  <c:v>-118.12931853099998</c:v>
                </c:pt>
                <c:pt idx="148">
                  <c:v>-118.44460068900004</c:v>
                </c:pt>
                <c:pt idx="149">
                  <c:v>-118.47301474400001</c:v>
                </c:pt>
                <c:pt idx="150">
                  <c:v>-118.50591108899998</c:v>
                </c:pt>
                <c:pt idx="151">
                  <c:v>-118.78839487299999</c:v>
                </c:pt>
                <c:pt idx="152">
                  <c:v>-119.07218265500001</c:v>
                </c:pt>
                <c:pt idx="153">
                  <c:v>-119.17184669700001</c:v>
                </c:pt>
                <c:pt idx="154">
                  <c:v>-119.169400663</c:v>
                </c:pt>
                <c:pt idx="155">
                  <c:v>-119.36279536799996</c:v>
                </c:pt>
                <c:pt idx="156">
                  <c:v>-119.64030531900001</c:v>
                </c:pt>
                <c:pt idx="157">
                  <c:v>-119.67155352</c:v>
                </c:pt>
                <c:pt idx="158">
                  <c:v>-119.851785425</c:v>
                </c:pt>
                <c:pt idx="159">
                  <c:v>-120.01112392600002</c:v>
                </c:pt>
                <c:pt idx="160">
                  <c:v>-120.29737722900002</c:v>
                </c:pt>
                <c:pt idx="161">
                  <c:v>-120.51864462800002</c:v>
                </c:pt>
                <c:pt idx="162">
                  <c:v>-120.69908258700001</c:v>
                </c:pt>
                <c:pt idx="163">
                  <c:v>-121.018141414</c:v>
                </c:pt>
                <c:pt idx="164">
                  <c:v>-121.08239661499996</c:v>
                </c:pt>
                <c:pt idx="165">
                  <c:v>-121.17746099999998</c:v>
                </c:pt>
                <c:pt idx="166">
                  <c:v>-121.31847177500001</c:v>
                </c:pt>
                <c:pt idx="167">
                  <c:v>-121.31983843399999</c:v>
                </c:pt>
                <c:pt idx="168">
                  <c:v>-121.465091942</c:v>
                </c:pt>
                <c:pt idx="169">
                  <c:v>-121.526445751</c:v>
                </c:pt>
                <c:pt idx="170">
                  <c:v>-121.86540696500002</c:v>
                </c:pt>
                <c:pt idx="171">
                  <c:v>-121.96977399900001</c:v>
                </c:pt>
                <c:pt idx="172">
                  <c:v>-122.10948173499999</c:v>
                </c:pt>
                <c:pt idx="173">
                  <c:v>-122.09766470400002</c:v>
                </c:pt>
                <c:pt idx="174">
                  <c:v>-122.34798563699998</c:v>
                </c:pt>
                <c:pt idx="175">
                  <c:v>-122.50997220799997</c:v>
                </c:pt>
                <c:pt idx="176">
                  <c:v>-122.601695972</c:v>
                </c:pt>
                <c:pt idx="177">
                  <c:v>-122.624691324</c:v>
                </c:pt>
                <c:pt idx="178">
                  <c:v>-122.94667092300001</c:v>
                </c:pt>
                <c:pt idx="179">
                  <c:v>-123.01729588800004</c:v>
                </c:pt>
                <c:pt idx="180">
                  <c:v>-123.11213051899999</c:v>
                </c:pt>
                <c:pt idx="181">
                  <c:v>-123.271480928</c:v>
                </c:pt>
                <c:pt idx="182">
                  <c:v>-123.51370183299998</c:v>
                </c:pt>
                <c:pt idx="183">
                  <c:v>-123.65728716999999</c:v>
                </c:pt>
                <c:pt idx="184">
                  <c:v>-123.54221252799998</c:v>
                </c:pt>
                <c:pt idx="185">
                  <c:v>-123.937378407</c:v>
                </c:pt>
                <c:pt idx="186">
                  <c:v>-123.887364253</c:v>
                </c:pt>
                <c:pt idx="187">
                  <c:v>-124.31344428600002</c:v>
                </c:pt>
                <c:pt idx="188">
                  <c:v>-124.11379712499999</c:v>
                </c:pt>
                <c:pt idx="189">
                  <c:v>-124.11338082999998</c:v>
                </c:pt>
                <c:pt idx="190">
                  <c:v>-124.602281185</c:v>
                </c:pt>
                <c:pt idx="191">
                  <c:v>-124.43785505400001</c:v>
                </c:pt>
                <c:pt idx="192">
                  <c:v>-124.63384142300001</c:v>
                </c:pt>
                <c:pt idx="193">
                  <c:v>-124.74278427900002</c:v>
                </c:pt>
                <c:pt idx="194">
                  <c:v>-124.95964989900001</c:v>
                </c:pt>
                <c:pt idx="195">
                  <c:v>-125.07047835499999</c:v>
                </c:pt>
                <c:pt idx="196">
                  <c:v>-125.24522193599999</c:v>
                </c:pt>
                <c:pt idx="197">
                  <c:v>-125.30986556400002</c:v>
                </c:pt>
                <c:pt idx="198">
                  <c:v>-125.51997711399999</c:v>
                </c:pt>
                <c:pt idx="199">
                  <c:v>-125.755895407</c:v>
                </c:pt>
                <c:pt idx="200">
                  <c:v>-125.74437613599999</c:v>
                </c:pt>
                <c:pt idx="201">
                  <c:v>-125.82347287099999</c:v>
                </c:pt>
                <c:pt idx="202">
                  <c:v>-125.895147094</c:v>
                </c:pt>
                <c:pt idx="203">
                  <c:v>-125.99243023199999</c:v>
                </c:pt>
                <c:pt idx="204">
                  <c:v>-126.20324396400002</c:v>
                </c:pt>
                <c:pt idx="205">
                  <c:v>-126.097006111</c:v>
                </c:pt>
                <c:pt idx="206">
                  <c:v>-126.35767573</c:v>
                </c:pt>
                <c:pt idx="207">
                  <c:v>-126.518046746</c:v>
                </c:pt>
                <c:pt idx="208">
                  <c:v>-126.60603275699995</c:v>
                </c:pt>
                <c:pt idx="209">
                  <c:v>-126.82778470300001</c:v>
                </c:pt>
                <c:pt idx="210">
                  <c:v>-126.808162608</c:v>
                </c:pt>
                <c:pt idx="211">
                  <c:v>-126.898464395</c:v>
                </c:pt>
                <c:pt idx="212">
                  <c:v>-127.056120847</c:v>
                </c:pt>
                <c:pt idx="213">
                  <c:v>-127.09022690600001</c:v>
                </c:pt>
                <c:pt idx="214">
                  <c:v>-127.24127674700001</c:v>
                </c:pt>
                <c:pt idx="215">
                  <c:v>-127.239511159</c:v>
                </c:pt>
                <c:pt idx="216">
                  <c:v>-127.404173312</c:v>
                </c:pt>
                <c:pt idx="217">
                  <c:v>-127.54136865000001</c:v>
                </c:pt>
                <c:pt idx="218">
                  <c:v>-127.57898815999995</c:v>
                </c:pt>
                <c:pt idx="219">
                  <c:v>-127.709762454</c:v>
                </c:pt>
                <c:pt idx="220">
                  <c:v>-127.91799979200002</c:v>
                </c:pt>
                <c:pt idx="221">
                  <c:v>-128.017280938</c:v>
                </c:pt>
                <c:pt idx="222">
                  <c:v>-127.867735955</c:v>
                </c:pt>
                <c:pt idx="223">
                  <c:v>-128.14586214699997</c:v>
                </c:pt>
                <c:pt idx="224">
                  <c:v>-128.20779260999998</c:v>
                </c:pt>
                <c:pt idx="225">
                  <c:v>-128.350882834</c:v>
                </c:pt>
                <c:pt idx="226">
                  <c:v>-128.28303334900002</c:v>
                </c:pt>
                <c:pt idx="227">
                  <c:v>-128.42401652000001</c:v>
                </c:pt>
                <c:pt idx="228">
                  <c:v>-128.39424548300005</c:v>
                </c:pt>
                <c:pt idx="229">
                  <c:v>-128.62299713900001</c:v>
                </c:pt>
                <c:pt idx="230">
                  <c:v>-128.68007614300001</c:v>
                </c:pt>
                <c:pt idx="231">
                  <c:v>-128.951882735</c:v>
                </c:pt>
                <c:pt idx="232">
                  <c:v>-128.85745590800005</c:v>
                </c:pt>
                <c:pt idx="233">
                  <c:v>-129.02129744700005</c:v>
                </c:pt>
                <c:pt idx="234">
                  <c:v>-129.07613871200002</c:v>
                </c:pt>
                <c:pt idx="235">
                  <c:v>-129.16749737700005</c:v>
                </c:pt>
                <c:pt idx="236">
                  <c:v>-129.16571227799997</c:v>
                </c:pt>
                <c:pt idx="237">
                  <c:v>-129.29081547299998</c:v>
                </c:pt>
                <c:pt idx="238">
                  <c:v>-129.28362525799997</c:v>
                </c:pt>
                <c:pt idx="239">
                  <c:v>-129.41105973199998</c:v>
                </c:pt>
                <c:pt idx="240">
                  <c:v>-129.60772319899999</c:v>
                </c:pt>
                <c:pt idx="241">
                  <c:v>-129.60641633300003</c:v>
                </c:pt>
                <c:pt idx="242">
                  <c:v>-129.83454001300001</c:v>
                </c:pt>
                <c:pt idx="243">
                  <c:v>-129.79079308800002</c:v>
                </c:pt>
                <c:pt idx="244">
                  <c:v>-129.71005020799996</c:v>
                </c:pt>
                <c:pt idx="245">
                  <c:v>-129.80685350800002</c:v>
                </c:pt>
                <c:pt idx="246">
                  <c:v>-129.94515387499999</c:v>
                </c:pt>
                <c:pt idx="247">
                  <c:v>-130.11416725399999</c:v>
                </c:pt>
                <c:pt idx="248">
                  <c:v>-130.07091381800001</c:v>
                </c:pt>
                <c:pt idx="249">
                  <c:v>-130.13947395</c:v>
                </c:pt>
                <c:pt idx="250">
                  <c:v>-130.18508049499999</c:v>
                </c:pt>
                <c:pt idx="251">
                  <c:v>-130.23563669899997</c:v>
                </c:pt>
                <c:pt idx="252">
                  <c:v>-130.45028665000004</c:v>
                </c:pt>
                <c:pt idx="253">
                  <c:v>-130.460670451</c:v>
                </c:pt>
                <c:pt idx="254">
                  <c:v>-130.35390715900004</c:v>
                </c:pt>
                <c:pt idx="255">
                  <c:v>-130.50461862399999</c:v>
                </c:pt>
                <c:pt idx="256">
                  <c:v>-130.61810454800002</c:v>
                </c:pt>
                <c:pt idx="257">
                  <c:v>-130.683899997</c:v>
                </c:pt>
                <c:pt idx="258">
                  <c:v>-130.19649614900001</c:v>
                </c:pt>
                <c:pt idx="259">
                  <c:v>-130.465257014</c:v>
                </c:pt>
                <c:pt idx="260">
                  <c:v>-130.847938091</c:v>
                </c:pt>
                <c:pt idx="261">
                  <c:v>-130.81569389899997</c:v>
                </c:pt>
                <c:pt idx="262">
                  <c:v>-130.82897338000004</c:v>
                </c:pt>
                <c:pt idx="263">
                  <c:v>-130.85343608600007</c:v>
                </c:pt>
                <c:pt idx="264">
                  <c:v>-130.899056653</c:v>
                </c:pt>
                <c:pt idx="265">
                  <c:v>-130.95297155600005</c:v>
                </c:pt>
                <c:pt idx="266">
                  <c:v>-131.04915823399995</c:v>
                </c:pt>
                <c:pt idx="267">
                  <c:v>-131.132758548</c:v>
                </c:pt>
                <c:pt idx="268">
                  <c:v>-131.27310431599997</c:v>
                </c:pt>
                <c:pt idx="269">
                  <c:v>-131.26127439599998</c:v>
                </c:pt>
                <c:pt idx="270">
                  <c:v>-131.23529057599998</c:v>
                </c:pt>
                <c:pt idx="271">
                  <c:v>-131.32306897800001</c:v>
                </c:pt>
                <c:pt idx="272">
                  <c:v>-131.38055782200001</c:v>
                </c:pt>
                <c:pt idx="273">
                  <c:v>-131.40524211200002</c:v>
                </c:pt>
                <c:pt idx="274">
                  <c:v>-131.43854861000003</c:v>
                </c:pt>
                <c:pt idx="275">
                  <c:v>-131.51332346799998</c:v>
                </c:pt>
                <c:pt idx="276">
                  <c:v>-131.54777946399997</c:v>
                </c:pt>
                <c:pt idx="277">
                  <c:v>-131.56089475599998</c:v>
                </c:pt>
                <c:pt idx="278">
                  <c:v>-131.560096964</c:v>
                </c:pt>
                <c:pt idx="279">
                  <c:v>-131.59968715899998</c:v>
                </c:pt>
                <c:pt idx="280">
                  <c:v>-131.59030948200004</c:v>
                </c:pt>
                <c:pt idx="281">
                  <c:v>-131.49994773200001</c:v>
                </c:pt>
                <c:pt idx="282">
                  <c:v>-131.63440143600002</c:v>
                </c:pt>
                <c:pt idx="283">
                  <c:v>-131.73522656400002</c:v>
                </c:pt>
                <c:pt idx="284">
                  <c:v>-131.81486633700001</c:v>
                </c:pt>
                <c:pt idx="285">
                  <c:v>-131.79505284599998</c:v>
                </c:pt>
                <c:pt idx="286">
                  <c:v>-131.71126404799998</c:v>
                </c:pt>
                <c:pt idx="287">
                  <c:v>-131.66601256299998</c:v>
                </c:pt>
                <c:pt idx="288">
                  <c:v>-131.71956656299994</c:v>
                </c:pt>
                <c:pt idx="289">
                  <c:v>-131.804451836</c:v>
                </c:pt>
                <c:pt idx="290">
                  <c:v>-131.76380531499998</c:v>
                </c:pt>
                <c:pt idx="291">
                  <c:v>-131.894817496</c:v>
                </c:pt>
                <c:pt idx="292">
                  <c:v>-131.86041748900004</c:v>
                </c:pt>
                <c:pt idx="293">
                  <c:v>-131.82612968400005</c:v>
                </c:pt>
                <c:pt idx="294">
                  <c:v>-131.82190034100003</c:v>
                </c:pt>
                <c:pt idx="295">
                  <c:v>-131.66876429599995</c:v>
                </c:pt>
                <c:pt idx="296">
                  <c:v>-131.70815486899997</c:v>
                </c:pt>
                <c:pt idx="297">
                  <c:v>-131.659007836</c:v>
                </c:pt>
                <c:pt idx="298">
                  <c:v>-131.56046984900004</c:v>
                </c:pt>
                <c:pt idx="299">
                  <c:v>-131.50993916199999</c:v>
                </c:pt>
                <c:pt idx="300">
                  <c:v>-131.59390005200001</c:v>
                </c:pt>
                <c:pt idx="301">
                  <c:v>-131.60110394900002</c:v>
                </c:pt>
                <c:pt idx="302">
                  <c:v>-131.59347038200002</c:v>
                </c:pt>
                <c:pt idx="303">
                  <c:v>-131.71859219799995</c:v>
                </c:pt>
                <c:pt idx="304">
                  <c:v>-131.78928777299998</c:v>
                </c:pt>
                <c:pt idx="305">
                  <c:v>-131.85491108700003</c:v>
                </c:pt>
                <c:pt idx="306">
                  <c:v>-131.90354237700001</c:v>
                </c:pt>
                <c:pt idx="307">
                  <c:v>-132.01625844400002</c:v>
                </c:pt>
                <c:pt idx="308">
                  <c:v>-131.89456993399997</c:v>
                </c:pt>
                <c:pt idx="309">
                  <c:v>-131.86138040300003</c:v>
                </c:pt>
                <c:pt idx="310">
                  <c:v>-131.87052892600002</c:v>
                </c:pt>
                <c:pt idx="311">
                  <c:v>-132.041100118</c:v>
                </c:pt>
                <c:pt idx="312">
                  <c:v>-132.038499694</c:v>
                </c:pt>
                <c:pt idx="313">
                  <c:v>-132.04605435999997</c:v>
                </c:pt>
                <c:pt idx="314">
                  <c:v>-132.09092851300005</c:v>
                </c:pt>
                <c:pt idx="315">
                  <c:v>-132.126989079</c:v>
                </c:pt>
                <c:pt idx="316">
                  <c:v>-132.025532717</c:v>
                </c:pt>
                <c:pt idx="317">
                  <c:v>-132.14769064599997</c:v>
                </c:pt>
                <c:pt idx="318">
                  <c:v>-132.13596221199998</c:v>
                </c:pt>
                <c:pt idx="319">
                  <c:v>-132.08725750600004</c:v>
                </c:pt>
                <c:pt idx="320">
                  <c:v>-132.06279370399997</c:v>
                </c:pt>
                <c:pt idx="321">
                  <c:v>-132.13493274399997</c:v>
                </c:pt>
                <c:pt idx="322">
                  <c:v>-132.08854355100004</c:v>
                </c:pt>
                <c:pt idx="323">
                  <c:v>-132.10284644900003</c:v>
                </c:pt>
                <c:pt idx="324">
                  <c:v>-132.01598813499999</c:v>
                </c:pt>
                <c:pt idx="325">
                  <c:v>-132.03526606700001</c:v>
                </c:pt>
                <c:pt idx="326">
                  <c:v>-131.99481450899998</c:v>
                </c:pt>
                <c:pt idx="327">
                  <c:v>-131.9342144</c:v>
                </c:pt>
                <c:pt idx="328">
                  <c:v>-131.97312992300002</c:v>
                </c:pt>
                <c:pt idx="329">
                  <c:v>-132.01308232399995</c:v>
                </c:pt>
                <c:pt idx="330">
                  <c:v>-132.02601569399999</c:v>
                </c:pt>
                <c:pt idx="331">
                  <c:v>-131.93482268</c:v>
                </c:pt>
                <c:pt idx="332">
                  <c:v>-131.90503440100002</c:v>
                </c:pt>
                <c:pt idx="333">
                  <c:v>-131.92699576399997</c:v>
                </c:pt>
                <c:pt idx="334">
                  <c:v>-131.97913510599997</c:v>
                </c:pt>
                <c:pt idx="335">
                  <c:v>-131.87106069199999</c:v>
                </c:pt>
                <c:pt idx="336">
                  <c:v>-131.83043707000004</c:v>
                </c:pt>
                <c:pt idx="337">
                  <c:v>-131.93597017399998</c:v>
                </c:pt>
                <c:pt idx="338">
                  <c:v>-131.94575286399996</c:v>
                </c:pt>
                <c:pt idx="339">
                  <c:v>-131.812702675</c:v>
                </c:pt>
                <c:pt idx="340">
                  <c:v>-131.86344685100008</c:v>
                </c:pt>
                <c:pt idx="341">
                  <c:v>-131.840267866</c:v>
                </c:pt>
                <c:pt idx="342">
                  <c:v>-131.797400686</c:v>
                </c:pt>
                <c:pt idx="343">
                  <c:v>-131.79159821899998</c:v>
                </c:pt>
                <c:pt idx="344">
                  <c:v>-131.75834125400004</c:v>
                </c:pt>
                <c:pt idx="345">
                  <c:v>-131.78366003899995</c:v>
                </c:pt>
                <c:pt idx="346">
                  <c:v>-131.70337431999999</c:v>
                </c:pt>
                <c:pt idx="347">
                  <c:v>-131.68621372199999</c:v>
                </c:pt>
                <c:pt idx="348">
                  <c:v>-131.705494816</c:v>
                </c:pt>
                <c:pt idx="349">
                  <c:v>-131.71556072299992</c:v>
                </c:pt>
                <c:pt idx="350">
                  <c:v>-131.70105572099996</c:v>
                </c:pt>
                <c:pt idx="351">
                  <c:v>-131.74753875399998</c:v>
                </c:pt>
                <c:pt idx="352">
                  <c:v>-131.76034913200002</c:v>
                </c:pt>
                <c:pt idx="353">
                  <c:v>-131.78813310700002</c:v>
                </c:pt>
                <c:pt idx="354">
                  <c:v>-131.74786401899999</c:v>
                </c:pt>
                <c:pt idx="355">
                  <c:v>-131.81337458800002</c:v>
                </c:pt>
                <c:pt idx="356">
                  <c:v>-131.860973927</c:v>
                </c:pt>
                <c:pt idx="357">
                  <c:v>-131.77239679499999</c:v>
                </c:pt>
                <c:pt idx="358">
                  <c:v>-131.66769426699997</c:v>
                </c:pt>
                <c:pt idx="359">
                  <c:v>-131.87521108200002</c:v>
                </c:pt>
                <c:pt idx="360">
                  <c:v>-131.94157335999998</c:v>
                </c:pt>
                <c:pt idx="361">
                  <c:v>-131.94660713099998</c:v>
                </c:pt>
                <c:pt idx="362">
                  <c:v>-131.984467741</c:v>
                </c:pt>
                <c:pt idx="363">
                  <c:v>-132.02037745000004</c:v>
                </c:pt>
                <c:pt idx="364">
                  <c:v>-132.04732736600005</c:v>
                </c:pt>
                <c:pt idx="365">
                  <c:v>-132.08672079299998</c:v>
                </c:pt>
                <c:pt idx="366">
                  <c:v>-132.14643042</c:v>
                </c:pt>
                <c:pt idx="367">
                  <c:v>-132.12616121300002</c:v>
                </c:pt>
                <c:pt idx="368">
                  <c:v>-132.24730486499999</c:v>
                </c:pt>
                <c:pt idx="369">
                  <c:v>-132.26555565299995</c:v>
                </c:pt>
                <c:pt idx="370">
                  <c:v>-132.32120025700004</c:v>
                </c:pt>
                <c:pt idx="371">
                  <c:v>-132.41007250099997</c:v>
                </c:pt>
                <c:pt idx="372">
                  <c:v>-132.47832749900005</c:v>
                </c:pt>
                <c:pt idx="373">
                  <c:v>-132.58948776900002</c:v>
                </c:pt>
                <c:pt idx="374">
                  <c:v>-132.60458531099999</c:v>
                </c:pt>
                <c:pt idx="375">
                  <c:v>-132.69435780200001</c:v>
                </c:pt>
                <c:pt idx="376">
                  <c:v>-132.84479962999998</c:v>
                </c:pt>
                <c:pt idx="377">
                  <c:v>-132.94839883900005</c:v>
                </c:pt>
                <c:pt idx="378">
                  <c:v>-133.03115468199999</c:v>
                </c:pt>
                <c:pt idx="379">
                  <c:v>-133.09305006899999</c:v>
                </c:pt>
                <c:pt idx="380">
                  <c:v>-133.19100501300002</c:v>
                </c:pt>
                <c:pt idx="381">
                  <c:v>-133.31266140700001</c:v>
                </c:pt>
                <c:pt idx="382">
                  <c:v>-133.40825312099997</c:v>
                </c:pt>
                <c:pt idx="383">
                  <c:v>-133.48886408700002</c:v>
                </c:pt>
                <c:pt idx="384">
                  <c:v>-133.58853629400002</c:v>
                </c:pt>
                <c:pt idx="385">
                  <c:v>-133.69675950599998</c:v>
                </c:pt>
                <c:pt idx="386">
                  <c:v>-133.820444299</c:v>
                </c:pt>
                <c:pt idx="387">
                  <c:v>-133.99150378399997</c:v>
                </c:pt>
                <c:pt idx="388">
                  <c:v>-134.15861228900002</c:v>
                </c:pt>
                <c:pt idx="389">
                  <c:v>-134.24153113199998</c:v>
                </c:pt>
                <c:pt idx="390">
                  <c:v>-134.35577091800005</c:v>
                </c:pt>
                <c:pt idx="391">
                  <c:v>-134.554681082</c:v>
                </c:pt>
                <c:pt idx="392">
                  <c:v>-134.71722702300002</c:v>
                </c:pt>
                <c:pt idx="393">
                  <c:v>-134.81444754300003</c:v>
                </c:pt>
                <c:pt idx="394">
                  <c:v>-134.916568657</c:v>
                </c:pt>
                <c:pt idx="395">
                  <c:v>-135.08108351800001</c:v>
                </c:pt>
                <c:pt idx="396">
                  <c:v>-135.23236171399998</c:v>
                </c:pt>
                <c:pt idx="397">
                  <c:v>-135.4076713</c:v>
                </c:pt>
                <c:pt idx="398">
                  <c:v>-135.572593582</c:v>
                </c:pt>
                <c:pt idx="399">
                  <c:v>-135.67532403999999</c:v>
                </c:pt>
                <c:pt idx="400">
                  <c:v>-135.85547518600001</c:v>
                </c:pt>
                <c:pt idx="401">
                  <c:v>-136.00864912700001</c:v>
                </c:pt>
                <c:pt idx="402">
                  <c:v>-136.14168337799998</c:v>
                </c:pt>
                <c:pt idx="403">
                  <c:v>-136.295769482</c:v>
                </c:pt>
                <c:pt idx="404">
                  <c:v>-136.47951476299994</c:v>
                </c:pt>
                <c:pt idx="405">
                  <c:v>-136.67064056299998</c:v>
                </c:pt>
                <c:pt idx="406">
                  <c:v>-136.81467168999995</c:v>
                </c:pt>
                <c:pt idx="407">
                  <c:v>-136.93408699600002</c:v>
                </c:pt>
                <c:pt idx="408">
                  <c:v>-137.11725645800001</c:v>
                </c:pt>
                <c:pt idx="409">
                  <c:v>-137.27704817100002</c:v>
                </c:pt>
                <c:pt idx="410">
                  <c:v>-137.41560053899997</c:v>
                </c:pt>
                <c:pt idx="411">
                  <c:v>-137.61367468199995</c:v>
                </c:pt>
                <c:pt idx="412">
                  <c:v>-137.77081016599999</c:v>
                </c:pt>
                <c:pt idx="413">
                  <c:v>-137.97047569499998</c:v>
                </c:pt>
                <c:pt idx="414">
                  <c:v>-138.12092461400002</c:v>
                </c:pt>
                <c:pt idx="415">
                  <c:v>-138.21481796199998</c:v>
                </c:pt>
                <c:pt idx="416">
                  <c:v>-138.385351429</c:v>
                </c:pt>
                <c:pt idx="417">
                  <c:v>-138.53505399899996</c:v>
                </c:pt>
                <c:pt idx="418">
                  <c:v>-138.68682116300002</c:v>
                </c:pt>
                <c:pt idx="419">
                  <c:v>-138.90223494100005</c:v>
                </c:pt>
                <c:pt idx="420">
                  <c:v>-139.106844435</c:v>
                </c:pt>
                <c:pt idx="421">
                  <c:v>-139.266141409</c:v>
                </c:pt>
                <c:pt idx="422">
                  <c:v>-139.419323453</c:v>
                </c:pt>
                <c:pt idx="423">
                  <c:v>-139.57192673400002</c:v>
                </c:pt>
                <c:pt idx="424">
                  <c:v>-139.728122568</c:v>
                </c:pt>
                <c:pt idx="425">
                  <c:v>-139.89141344700005</c:v>
                </c:pt>
                <c:pt idx="426">
                  <c:v>-140.07674147</c:v>
                </c:pt>
                <c:pt idx="427">
                  <c:v>-140.24486356999995</c:v>
                </c:pt>
                <c:pt idx="428">
                  <c:v>-140.42413353500001</c:v>
                </c:pt>
                <c:pt idx="429">
                  <c:v>-140.52877310099998</c:v>
                </c:pt>
                <c:pt idx="430">
                  <c:v>-140.35121083000004</c:v>
                </c:pt>
                <c:pt idx="431">
                  <c:v>-140.969052885</c:v>
                </c:pt>
                <c:pt idx="432">
                  <c:v>-141.131934981</c:v>
                </c:pt>
                <c:pt idx="433">
                  <c:v>-141.28704910800005</c:v>
                </c:pt>
                <c:pt idx="434">
                  <c:v>-141.45614049400001</c:v>
                </c:pt>
                <c:pt idx="435">
                  <c:v>-141.63218302599998</c:v>
                </c:pt>
                <c:pt idx="436">
                  <c:v>-141.75896520099997</c:v>
                </c:pt>
                <c:pt idx="437">
                  <c:v>-141.93194457300001</c:v>
                </c:pt>
                <c:pt idx="438">
                  <c:v>-142.12156571699998</c:v>
                </c:pt>
                <c:pt idx="439">
                  <c:v>-142.27000390899997</c:v>
                </c:pt>
                <c:pt idx="440">
                  <c:v>-142.45997816800002</c:v>
                </c:pt>
                <c:pt idx="441">
                  <c:v>-142.61489928999995</c:v>
                </c:pt>
                <c:pt idx="442">
                  <c:v>-142.77474218999996</c:v>
                </c:pt>
                <c:pt idx="443">
                  <c:v>-142.92980880100001</c:v>
                </c:pt>
                <c:pt idx="444">
                  <c:v>-143.09306030300002</c:v>
                </c:pt>
                <c:pt idx="445">
                  <c:v>-143.26960202699996</c:v>
                </c:pt>
                <c:pt idx="446">
                  <c:v>-143.416124954</c:v>
                </c:pt>
                <c:pt idx="447">
                  <c:v>-143.55371035200002</c:v>
                </c:pt>
                <c:pt idx="448">
                  <c:v>-143.74380393599995</c:v>
                </c:pt>
                <c:pt idx="449">
                  <c:v>-143.88337587500001</c:v>
                </c:pt>
                <c:pt idx="450">
                  <c:v>-144.03362913299998</c:v>
                </c:pt>
                <c:pt idx="451">
                  <c:v>-144.25760395100002</c:v>
                </c:pt>
                <c:pt idx="452">
                  <c:v>-144.34970496299999</c:v>
                </c:pt>
                <c:pt idx="453">
                  <c:v>-144.56050336999999</c:v>
                </c:pt>
                <c:pt idx="454">
                  <c:v>-144.71273320899999</c:v>
                </c:pt>
                <c:pt idx="455">
                  <c:v>-144.87948646200002</c:v>
                </c:pt>
                <c:pt idx="456">
                  <c:v>-145.04285397399997</c:v>
                </c:pt>
                <c:pt idx="457">
                  <c:v>-145.14606384599998</c:v>
                </c:pt>
                <c:pt idx="458">
                  <c:v>-145.24199135500001</c:v>
                </c:pt>
                <c:pt idx="459">
                  <c:v>-145.54978666899996</c:v>
                </c:pt>
                <c:pt idx="460">
                  <c:v>-145.72485928099999</c:v>
                </c:pt>
                <c:pt idx="461">
                  <c:v>-145.884640209</c:v>
                </c:pt>
                <c:pt idx="462">
                  <c:v>-146.03355702399995</c:v>
                </c:pt>
                <c:pt idx="463">
                  <c:v>-146.21753384299998</c:v>
                </c:pt>
                <c:pt idx="464">
                  <c:v>-146.34918323299999</c:v>
                </c:pt>
                <c:pt idx="465">
                  <c:v>-146.53763620700002</c:v>
                </c:pt>
                <c:pt idx="466">
                  <c:v>-146.69995302199996</c:v>
                </c:pt>
                <c:pt idx="467">
                  <c:v>-146.826962119</c:v>
                </c:pt>
                <c:pt idx="468">
                  <c:v>-146.98702141200005</c:v>
                </c:pt>
                <c:pt idx="469">
                  <c:v>-147.15588667200001</c:v>
                </c:pt>
                <c:pt idx="470">
                  <c:v>-147.31590761300001</c:v>
                </c:pt>
                <c:pt idx="471">
                  <c:v>-147.48649277000001</c:v>
                </c:pt>
                <c:pt idx="472">
                  <c:v>-147.66960598799997</c:v>
                </c:pt>
                <c:pt idx="473">
                  <c:v>-147.84190778000001</c:v>
                </c:pt>
                <c:pt idx="474">
                  <c:v>-147.99177018500001</c:v>
                </c:pt>
                <c:pt idx="475">
                  <c:v>-148.13058387999999</c:v>
                </c:pt>
                <c:pt idx="476">
                  <c:v>-148.20850745000001</c:v>
                </c:pt>
                <c:pt idx="477">
                  <c:v>-148.43235405300001</c:v>
                </c:pt>
                <c:pt idx="478">
                  <c:v>-148.59599840500002</c:v>
                </c:pt>
                <c:pt idx="479">
                  <c:v>-148.77247497399998</c:v>
                </c:pt>
                <c:pt idx="480">
                  <c:v>-148.93820140700004</c:v>
                </c:pt>
                <c:pt idx="481">
                  <c:v>-149.11396472899992</c:v>
                </c:pt>
                <c:pt idx="482">
                  <c:v>-149.27869725600002</c:v>
                </c:pt>
                <c:pt idx="483">
                  <c:v>-149.41618219799997</c:v>
                </c:pt>
                <c:pt idx="484">
                  <c:v>-149.59343718600005</c:v>
                </c:pt>
                <c:pt idx="485">
                  <c:v>-149.75770189000002</c:v>
                </c:pt>
                <c:pt idx="486">
                  <c:v>-149.92180146200002</c:v>
                </c:pt>
                <c:pt idx="487">
                  <c:v>-150.089043471</c:v>
                </c:pt>
                <c:pt idx="488">
                  <c:v>-150.23783140700002</c:v>
                </c:pt>
                <c:pt idx="489">
                  <c:v>-150.40924871200002</c:v>
                </c:pt>
                <c:pt idx="490">
                  <c:v>-150.54013042900002</c:v>
                </c:pt>
                <c:pt idx="491">
                  <c:v>-150.61990080999999</c:v>
                </c:pt>
                <c:pt idx="492">
                  <c:v>-150.767483914</c:v>
                </c:pt>
                <c:pt idx="493">
                  <c:v>-150.92985124899997</c:v>
                </c:pt>
                <c:pt idx="494">
                  <c:v>-151.10269268300001</c:v>
                </c:pt>
                <c:pt idx="495">
                  <c:v>-151.25823232000005</c:v>
                </c:pt>
                <c:pt idx="496">
                  <c:v>-151.39530381900005</c:v>
                </c:pt>
                <c:pt idx="497">
                  <c:v>-151.53917770099997</c:v>
                </c:pt>
                <c:pt idx="498">
                  <c:v>-151.69811851000003</c:v>
                </c:pt>
                <c:pt idx="499">
                  <c:v>-151.91951990699999</c:v>
                </c:pt>
                <c:pt idx="500">
                  <c:v>-152.14893650900001</c:v>
                </c:pt>
                <c:pt idx="501">
                  <c:v>-152.301065486</c:v>
                </c:pt>
                <c:pt idx="502">
                  <c:v>-152.41626951700002</c:v>
                </c:pt>
                <c:pt idx="503">
                  <c:v>-152.51393852499999</c:v>
                </c:pt>
                <c:pt idx="504">
                  <c:v>-152.65908916599997</c:v>
                </c:pt>
                <c:pt idx="505">
                  <c:v>-152.77881947500001</c:v>
                </c:pt>
                <c:pt idx="506">
                  <c:v>-152.93675452699998</c:v>
                </c:pt>
                <c:pt idx="507">
                  <c:v>-153.11992926099995</c:v>
                </c:pt>
                <c:pt idx="508">
                  <c:v>-153.24357233699996</c:v>
                </c:pt>
                <c:pt idx="509">
                  <c:v>-153.32507840300005</c:v>
                </c:pt>
                <c:pt idx="510">
                  <c:v>-153.48829177700003</c:v>
                </c:pt>
                <c:pt idx="511">
                  <c:v>-153.66968202099994</c:v>
                </c:pt>
                <c:pt idx="512">
                  <c:v>-153.78451758399999</c:v>
                </c:pt>
                <c:pt idx="513">
                  <c:v>-153.946198033</c:v>
                </c:pt>
                <c:pt idx="514">
                  <c:v>-154.10865039799998</c:v>
                </c:pt>
                <c:pt idx="515">
                  <c:v>-154.26311069199997</c:v>
                </c:pt>
                <c:pt idx="516">
                  <c:v>-154.40323707500002</c:v>
                </c:pt>
                <c:pt idx="517">
                  <c:v>-154.55994611500003</c:v>
                </c:pt>
                <c:pt idx="518">
                  <c:v>-154.68921084200002</c:v>
                </c:pt>
                <c:pt idx="519">
                  <c:v>-154.79337187099998</c:v>
                </c:pt>
                <c:pt idx="520">
                  <c:v>-154.93627330700002</c:v>
                </c:pt>
                <c:pt idx="521">
                  <c:v>-155.04706566399994</c:v>
                </c:pt>
                <c:pt idx="522">
                  <c:v>-155.19302313899999</c:v>
                </c:pt>
                <c:pt idx="523">
                  <c:v>-155.27361494699997</c:v>
                </c:pt>
                <c:pt idx="524">
                  <c:v>-155.48632626500003</c:v>
                </c:pt>
                <c:pt idx="525">
                  <c:v>-155.61744460900002</c:v>
                </c:pt>
                <c:pt idx="526">
                  <c:v>-155.71960792099995</c:v>
                </c:pt>
                <c:pt idx="527">
                  <c:v>-155.809720368</c:v>
                </c:pt>
                <c:pt idx="528">
                  <c:v>-155.97592320199999</c:v>
                </c:pt>
                <c:pt idx="529">
                  <c:v>-156.08395598999999</c:v>
                </c:pt>
                <c:pt idx="530">
                  <c:v>-156.16178509599999</c:v>
                </c:pt>
                <c:pt idx="531">
                  <c:v>-156.314047773</c:v>
                </c:pt>
                <c:pt idx="532">
                  <c:v>-156.38109656000003</c:v>
                </c:pt>
                <c:pt idx="533">
                  <c:v>-156.45500668000003</c:v>
                </c:pt>
                <c:pt idx="534">
                  <c:v>-156.55398047399999</c:v>
                </c:pt>
                <c:pt idx="535">
                  <c:v>-156.661408163</c:v>
                </c:pt>
                <c:pt idx="536">
                  <c:v>-156.75713395300005</c:v>
                </c:pt>
                <c:pt idx="537">
                  <c:v>-156.87520012800002</c:v>
                </c:pt>
                <c:pt idx="538">
                  <c:v>-157.01329665900002</c:v>
                </c:pt>
                <c:pt idx="539">
                  <c:v>-157.06303319999998</c:v>
                </c:pt>
                <c:pt idx="540">
                  <c:v>-157.25008317699999</c:v>
                </c:pt>
                <c:pt idx="541">
                  <c:v>-157.33568337100002</c:v>
                </c:pt>
                <c:pt idx="542">
                  <c:v>-157.44549588300001</c:v>
                </c:pt>
                <c:pt idx="543">
                  <c:v>-157.577912814</c:v>
                </c:pt>
                <c:pt idx="544">
                  <c:v>-157.68371239199999</c:v>
                </c:pt>
                <c:pt idx="545">
                  <c:v>-157.78685400499998</c:v>
                </c:pt>
                <c:pt idx="546">
                  <c:v>-157.93823146400001</c:v>
                </c:pt>
                <c:pt idx="547">
                  <c:v>-157.95230556800001</c:v>
                </c:pt>
                <c:pt idx="548">
                  <c:v>-158.034678837</c:v>
                </c:pt>
                <c:pt idx="549">
                  <c:v>-158.11010577999997</c:v>
                </c:pt>
                <c:pt idx="550">
                  <c:v>-158.20800831400001</c:v>
                </c:pt>
                <c:pt idx="551">
                  <c:v>-158.28462990399998</c:v>
                </c:pt>
                <c:pt idx="552">
                  <c:v>-158.41359282899995</c:v>
                </c:pt>
                <c:pt idx="553">
                  <c:v>-158.44544227700001</c:v>
                </c:pt>
                <c:pt idx="554">
                  <c:v>-158.52851824800001</c:v>
                </c:pt>
                <c:pt idx="555">
                  <c:v>-158.59624764200004</c:v>
                </c:pt>
                <c:pt idx="556">
                  <c:v>-158.66338320399996</c:v>
                </c:pt>
                <c:pt idx="557">
                  <c:v>-158.67547178799998</c:v>
                </c:pt>
                <c:pt idx="558">
                  <c:v>-158.80374086100002</c:v>
                </c:pt>
                <c:pt idx="559">
                  <c:v>-158.905516646</c:v>
                </c:pt>
                <c:pt idx="560">
                  <c:v>-159.006295147</c:v>
                </c:pt>
                <c:pt idx="561">
                  <c:v>-159.06426197499999</c:v>
                </c:pt>
                <c:pt idx="562">
                  <c:v>-159.08064090500002</c:v>
                </c:pt>
                <c:pt idx="563">
                  <c:v>-159.20382916399996</c:v>
                </c:pt>
                <c:pt idx="564">
                  <c:v>-159.25517192599997</c:v>
                </c:pt>
                <c:pt idx="565">
                  <c:v>-159.34172840800005</c:v>
                </c:pt>
                <c:pt idx="566">
                  <c:v>-159.29964498499999</c:v>
                </c:pt>
                <c:pt idx="567">
                  <c:v>-159.44821000700003</c:v>
                </c:pt>
                <c:pt idx="568">
                  <c:v>-159.522050331</c:v>
                </c:pt>
                <c:pt idx="569">
                  <c:v>-159.56115160899998</c:v>
                </c:pt>
                <c:pt idx="570">
                  <c:v>-159.60479770099997</c:v>
                </c:pt>
                <c:pt idx="571">
                  <c:v>-159.65977715399998</c:v>
                </c:pt>
                <c:pt idx="572">
                  <c:v>-159.697419524</c:v>
                </c:pt>
                <c:pt idx="573">
                  <c:v>-159.79765433499998</c:v>
                </c:pt>
                <c:pt idx="574">
                  <c:v>-159.82918219999999</c:v>
                </c:pt>
                <c:pt idx="575">
                  <c:v>-159.86895027900002</c:v>
                </c:pt>
                <c:pt idx="576">
                  <c:v>-159.971128193</c:v>
                </c:pt>
                <c:pt idx="577">
                  <c:v>-159.94835564399997</c:v>
                </c:pt>
                <c:pt idx="578">
                  <c:v>-160.01011432999999</c:v>
                </c:pt>
                <c:pt idx="579">
                  <c:v>-160.01379736399997</c:v>
                </c:pt>
                <c:pt idx="580">
                  <c:v>-160.13036192899997</c:v>
                </c:pt>
                <c:pt idx="581">
                  <c:v>-160.20549571099997</c:v>
                </c:pt>
                <c:pt idx="582">
                  <c:v>-160.138218233</c:v>
                </c:pt>
                <c:pt idx="583">
                  <c:v>-160.18254355200003</c:v>
                </c:pt>
                <c:pt idx="584">
                  <c:v>-160.20077688500001</c:v>
                </c:pt>
                <c:pt idx="585">
                  <c:v>-160.21293533800002</c:v>
                </c:pt>
                <c:pt idx="586">
                  <c:v>-160.28267037400002</c:v>
                </c:pt>
                <c:pt idx="587">
                  <c:v>-160.33104732200005</c:v>
                </c:pt>
                <c:pt idx="588">
                  <c:v>-160.41462857800002</c:v>
                </c:pt>
                <c:pt idx="589">
                  <c:v>-160.41677015399998</c:v>
                </c:pt>
                <c:pt idx="590">
                  <c:v>-160.45538696300002</c:v>
                </c:pt>
                <c:pt idx="591">
                  <c:v>-160.46660833600001</c:v>
                </c:pt>
                <c:pt idx="592">
                  <c:v>-160.43060073499998</c:v>
                </c:pt>
                <c:pt idx="593">
                  <c:v>-160.44759217299998</c:v>
                </c:pt>
                <c:pt idx="594">
                  <c:v>-160.53080073099997</c:v>
                </c:pt>
                <c:pt idx="595">
                  <c:v>-160.59376653599998</c:v>
                </c:pt>
                <c:pt idx="596">
                  <c:v>-160.55461701900001</c:v>
                </c:pt>
                <c:pt idx="597">
                  <c:v>-160.597179281</c:v>
                </c:pt>
                <c:pt idx="598">
                  <c:v>-160.67008203199998</c:v>
                </c:pt>
                <c:pt idx="599">
                  <c:v>-160.73559345299998</c:v>
                </c:pt>
                <c:pt idx="600">
                  <c:v>-160.71558772399996</c:v>
                </c:pt>
                <c:pt idx="601">
                  <c:v>-160.68982349699999</c:v>
                </c:pt>
                <c:pt idx="602">
                  <c:v>-160.72857302899999</c:v>
                </c:pt>
                <c:pt idx="603">
                  <c:v>-160.669496732</c:v>
                </c:pt>
                <c:pt idx="604">
                  <c:v>-160.67140808900001</c:v>
                </c:pt>
                <c:pt idx="605">
                  <c:v>-160.720465682</c:v>
                </c:pt>
                <c:pt idx="606">
                  <c:v>-160.74173461699999</c:v>
                </c:pt>
                <c:pt idx="607">
                  <c:v>-160.75622696200003</c:v>
                </c:pt>
                <c:pt idx="608">
                  <c:v>-160.77803716399998</c:v>
                </c:pt>
                <c:pt idx="609">
                  <c:v>-160.79248712100002</c:v>
                </c:pt>
                <c:pt idx="610">
                  <c:v>-160.825609219</c:v>
                </c:pt>
                <c:pt idx="611">
                  <c:v>-160.86704812600004</c:v>
                </c:pt>
                <c:pt idx="612">
                  <c:v>-160.87748342</c:v>
                </c:pt>
                <c:pt idx="613">
                  <c:v>-160.89455484999999</c:v>
                </c:pt>
                <c:pt idx="614">
                  <c:v>-160.87232896000003</c:v>
                </c:pt>
                <c:pt idx="615">
                  <c:v>-160.87595182899997</c:v>
                </c:pt>
                <c:pt idx="616">
                  <c:v>-160.91634093300004</c:v>
                </c:pt>
                <c:pt idx="617">
                  <c:v>-160.87006653700001</c:v>
                </c:pt>
                <c:pt idx="618">
                  <c:v>-160.85841219800002</c:v>
                </c:pt>
                <c:pt idx="619">
                  <c:v>-160.89168510800002</c:v>
                </c:pt>
                <c:pt idx="620">
                  <c:v>-160.947257605</c:v>
                </c:pt>
                <c:pt idx="621">
                  <c:v>-160.95230080900004</c:v>
                </c:pt>
                <c:pt idx="622">
                  <c:v>-160.93009952</c:v>
                </c:pt>
                <c:pt idx="623">
                  <c:v>-160.95082501000002</c:v>
                </c:pt>
                <c:pt idx="624">
                  <c:v>-160.97665452399994</c:v>
                </c:pt>
                <c:pt idx="625">
                  <c:v>-161.054463545</c:v>
                </c:pt>
                <c:pt idx="626">
                  <c:v>-161.00322735100005</c:v>
                </c:pt>
                <c:pt idx="627">
                  <c:v>-160.95937491000001</c:v>
                </c:pt>
                <c:pt idx="628">
                  <c:v>-160.89378366399995</c:v>
                </c:pt>
                <c:pt idx="629">
                  <c:v>-160.98081487700003</c:v>
                </c:pt>
                <c:pt idx="630">
                  <c:v>-161.02529656200002</c:v>
                </c:pt>
                <c:pt idx="631">
                  <c:v>-161.05985039599997</c:v>
                </c:pt>
                <c:pt idx="632">
                  <c:v>-161.03238541700003</c:v>
                </c:pt>
                <c:pt idx="633">
                  <c:v>-161.06045018500001</c:v>
                </c:pt>
                <c:pt idx="634">
                  <c:v>-161.06673206399998</c:v>
                </c:pt>
                <c:pt idx="635">
                  <c:v>-160.983029993</c:v>
                </c:pt>
                <c:pt idx="636">
                  <c:v>-160.97997264999998</c:v>
                </c:pt>
                <c:pt idx="637">
                  <c:v>-161.03995113699997</c:v>
                </c:pt>
                <c:pt idx="638">
                  <c:v>-161.03543880500004</c:v>
                </c:pt>
                <c:pt idx="639">
                  <c:v>-161.05640139300004</c:v>
                </c:pt>
                <c:pt idx="640">
                  <c:v>-161.08692571</c:v>
                </c:pt>
                <c:pt idx="641">
                  <c:v>-161.02615883800004</c:v>
                </c:pt>
                <c:pt idx="642">
                  <c:v>-161.05511058100001</c:v>
                </c:pt>
                <c:pt idx="643">
                  <c:v>-161.03857312599999</c:v>
                </c:pt>
                <c:pt idx="644">
                  <c:v>-161.07579763299998</c:v>
                </c:pt>
                <c:pt idx="645">
                  <c:v>-161.11136012699998</c:v>
                </c:pt>
                <c:pt idx="646">
                  <c:v>-161.081978679</c:v>
                </c:pt>
                <c:pt idx="647">
                  <c:v>-161.09894120700002</c:v>
                </c:pt>
                <c:pt idx="648">
                  <c:v>-161.128204665</c:v>
                </c:pt>
                <c:pt idx="649">
                  <c:v>-161.00624191600005</c:v>
                </c:pt>
                <c:pt idx="650">
                  <c:v>-161.04068822599999</c:v>
                </c:pt>
                <c:pt idx="651">
                  <c:v>-161.08481414899998</c:v>
                </c:pt>
                <c:pt idx="652">
                  <c:v>-161.12432003800001</c:v>
                </c:pt>
                <c:pt idx="653">
                  <c:v>-161.10042865500003</c:v>
                </c:pt>
                <c:pt idx="654">
                  <c:v>-161.11094695300002</c:v>
                </c:pt>
                <c:pt idx="655">
                  <c:v>-161.05555209299999</c:v>
                </c:pt>
                <c:pt idx="656">
                  <c:v>-161.10592625800001</c:v>
                </c:pt>
                <c:pt idx="657">
                  <c:v>-160.28372262999997</c:v>
                </c:pt>
                <c:pt idx="658">
                  <c:v>-159.25497475199998</c:v>
                </c:pt>
                <c:pt idx="659">
                  <c:v>-161.042119219</c:v>
                </c:pt>
                <c:pt idx="660">
                  <c:v>-161.07882209800002</c:v>
                </c:pt>
                <c:pt idx="661">
                  <c:v>-161.13193050500001</c:v>
                </c:pt>
                <c:pt idx="662">
                  <c:v>-161.09570218399998</c:v>
                </c:pt>
                <c:pt idx="663">
                  <c:v>-161.12393093900002</c:v>
                </c:pt>
                <c:pt idx="664">
                  <c:v>-161.11541249599998</c:v>
                </c:pt>
                <c:pt idx="665">
                  <c:v>-161.17153290299999</c:v>
                </c:pt>
                <c:pt idx="666">
                  <c:v>-161.16422651700003</c:v>
                </c:pt>
                <c:pt idx="667">
                  <c:v>-161.12451317399999</c:v>
                </c:pt>
                <c:pt idx="668">
                  <c:v>-161.14355791599999</c:v>
                </c:pt>
                <c:pt idx="669">
                  <c:v>-161.18977748900002</c:v>
                </c:pt>
                <c:pt idx="670">
                  <c:v>-161.16548823099998</c:v>
                </c:pt>
                <c:pt idx="671">
                  <c:v>-161.16409400199998</c:v>
                </c:pt>
                <c:pt idx="672">
                  <c:v>-161.16618453299998</c:v>
                </c:pt>
                <c:pt idx="673">
                  <c:v>-161.13748751600005</c:v>
                </c:pt>
                <c:pt idx="674">
                  <c:v>-161.11178587699999</c:v>
                </c:pt>
                <c:pt idx="675">
                  <c:v>-161.142178414</c:v>
                </c:pt>
                <c:pt idx="676">
                  <c:v>-161.14725464799997</c:v>
                </c:pt>
                <c:pt idx="677">
                  <c:v>-161.13062943399999</c:v>
                </c:pt>
                <c:pt idx="678">
                  <c:v>-161.15461360799998</c:v>
                </c:pt>
                <c:pt idx="679">
                  <c:v>-161.181609009</c:v>
                </c:pt>
                <c:pt idx="680">
                  <c:v>-161.127545252</c:v>
                </c:pt>
                <c:pt idx="681">
                  <c:v>-161.18635714200002</c:v>
                </c:pt>
                <c:pt idx="682">
                  <c:v>-161.09644435100003</c:v>
                </c:pt>
                <c:pt idx="683">
                  <c:v>-161.11062169199997</c:v>
                </c:pt>
                <c:pt idx="684">
                  <c:v>-161.16638370199999</c:v>
                </c:pt>
                <c:pt idx="685">
                  <c:v>-161.11899175300002</c:v>
                </c:pt>
                <c:pt idx="686">
                  <c:v>-161.172496569</c:v>
                </c:pt>
                <c:pt idx="687">
                  <c:v>-161.13085674199999</c:v>
                </c:pt>
                <c:pt idx="688">
                  <c:v>-161.14939691000001</c:v>
                </c:pt>
                <c:pt idx="689">
                  <c:v>-161.08006978100002</c:v>
                </c:pt>
                <c:pt idx="690">
                  <c:v>-161.11464079299995</c:v>
                </c:pt>
                <c:pt idx="691">
                  <c:v>-161.09595444800001</c:v>
                </c:pt>
                <c:pt idx="692">
                  <c:v>-161.090429091</c:v>
                </c:pt>
                <c:pt idx="693">
                  <c:v>-161.11045905900002</c:v>
                </c:pt>
                <c:pt idx="694">
                  <c:v>-161.162407664</c:v>
                </c:pt>
                <c:pt idx="695">
                  <c:v>-161.07511284700001</c:v>
                </c:pt>
                <c:pt idx="696">
                  <c:v>-160.956076771</c:v>
                </c:pt>
                <c:pt idx="697">
                  <c:v>-160.95646461000001</c:v>
                </c:pt>
                <c:pt idx="698">
                  <c:v>-161.02381698400001</c:v>
                </c:pt>
                <c:pt idx="699">
                  <c:v>-161.02875204700001</c:v>
                </c:pt>
                <c:pt idx="700">
                  <c:v>-161.04635766899997</c:v>
                </c:pt>
                <c:pt idx="701">
                  <c:v>-161.14447163099999</c:v>
                </c:pt>
                <c:pt idx="702">
                  <c:v>-161.15611231200003</c:v>
                </c:pt>
                <c:pt idx="703">
                  <c:v>-161.15988062399995</c:v>
                </c:pt>
                <c:pt idx="704">
                  <c:v>-161.17692505399998</c:v>
                </c:pt>
                <c:pt idx="705">
                  <c:v>-161.23688672299997</c:v>
                </c:pt>
                <c:pt idx="706">
                  <c:v>-161.18812857100005</c:v>
                </c:pt>
                <c:pt idx="707">
                  <c:v>-161.180641189</c:v>
                </c:pt>
                <c:pt idx="708">
                  <c:v>-161.15452022399995</c:v>
                </c:pt>
                <c:pt idx="709">
                  <c:v>-161.08197932600001</c:v>
                </c:pt>
                <c:pt idx="710">
                  <c:v>-161.11948361699999</c:v>
                </c:pt>
                <c:pt idx="711">
                  <c:v>-161.108005303</c:v>
                </c:pt>
                <c:pt idx="712">
                  <c:v>-161.16199034900001</c:v>
                </c:pt>
                <c:pt idx="713">
                  <c:v>-161.12020689100001</c:v>
                </c:pt>
                <c:pt idx="714">
                  <c:v>-161.03652527799997</c:v>
                </c:pt>
                <c:pt idx="715">
                  <c:v>-161.01347897700001</c:v>
                </c:pt>
                <c:pt idx="716">
                  <c:v>-161.075034835</c:v>
                </c:pt>
                <c:pt idx="717">
                  <c:v>-161.05408599699999</c:v>
                </c:pt>
                <c:pt idx="718">
                  <c:v>-161.16343117700001</c:v>
                </c:pt>
                <c:pt idx="719">
                  <c:v>-159.58644183600003</c:v>
                </c:pt>
                <c:pt idx="720">
                  <c:v>-161.18111746600005</c:v>
                </c:pt>
                <c:pt idx="721">
                  <c:v>-161.21886673199998</c:v>
                </c:pt>
                <c:pt idx="722">
                  <c:v>-161.27826710600002</c:v>
                </c:pt>
                <c:pt idx="723">
                  <c:v>-161.453540954</c:v>
                </c:pt>
              </c:numCache>
            </c:numRef>
          </c:yVal>
          <c:smooth val="1"/>
        </c:ser>
        <c:ser>
          <c:idx val="1"/>
          <c:order val="1"/>
          <c:tx>
            <c:strRef>
              <c:f>Sheet1!$C$3</c:f>
              <c:strCache>
                <c:ptCount val="1"/>
                <c:pt idx="0">
                  <c:v>125 MHz LVPECL16</c:v>
                </c:pt>
              </c:strCache>
            </c:strRef>
          </c:tx>
          <c:marker>
            <c:symbol val="none"/>
          </c:marker>
          <c:xVal>
            <c:numRef>
              <c:f>Sheet1!$A$4:$A$727</c:f>
              <c:numCache>
                <c:formatCode>General</c:formatCode>
                <c:ptCount val="724"/>
                <c:pt idx="0">
                  <c:v>100</c:v>
                </c:pt>
                <c:pt idx="1">
                  <c:v>101.80097511799998</c:v>
                </c:pt>
                <c:pt idx="2">
                  <c:v>103.63438534999999</c:v>
                </c:pt>
                <c:pt idx="3">
                  <c:v>105.500814844</c:v>
                </c:pt>
                <c:pt idx="4">
                  <c:v>107.40085826799998</c:v>
                </c:pt>
                <c:pt idx="5">
                  <c:v>109.33512100199998</c:v>
                </c:pt>
                <c:pt idx="6">
                  <c:v>111.30421932700001</c:v>
                </c:pt>
                <c:pt idx="7">
                  <c:v>113.30878062199999</c:v>
                </c:pt>
                <c:pt idx="8">
                  <c:v>115.34944356800001</c:v>
                </c:pt>
                <c:pt idx="9">
                  <c:v>117.426858345</c:v>
                </c:pt>
                <c:pt idx="10">
                  <c:v>119.541686846</c:v>
                </c:pt>
                <c:pt idx="11">
                  <c:v>121.694602882</c:v>
                </c:pt>
                <c:pt idx="12">
                  <c:v>123.886292399</c:v>
                </c:pt>
                <c:pt idx="13">
                  <c:v>126.11745370000001</c:v>
                </c:pt>
                <c:pt idx="14">
                  <c:v>128.38879766100001</c:v>
                </c:pt>
                <c:pt idx="15">
                  <c:v>130.701047961</c:v>
                </c:pt>
                <c:pt idx="16">
                  <c:v>133.05494131400005</c:v>
                </c:pt>
                <c:pt idx="17">
                  <c:v>135.45122770000003</c:v>
                </c:pt>
                <c:pt idx="18">
                  <c:v>137.89067060800002</c:v>
                </c:pt>
                <c:pt idx="19">
                  <c:v>140.374047276</c:v>
                </c:pt>
                <c:pt idx="20">
                  <c:v>142.90214893900003</c:v>
                </c:pt>
                <c:pt idx="21">
                  <c:v>145.47578108499999</c:v>
                </c:pt>
                <c:pt idx="22">
                  <c:v>148.09576370499997</c:v>
                </c:pt>
                <c:pt idx="23">
                  <c:v>150.76293156</c:v>
                </c:pt>
                <c:pt idx="24">
                  <c:v>153.47813444500002</c:v>
                </c:pt>
                <c:pt idx="25">
                  <c:v>156.24223745800003</c:v>
                </c:pt>
                <c:pt idx="26">
                  <c:v>159.05612127800001</c:v>
                </c:pt>
                <c:pt idx="27">
                  <c:v>161.920682446</c:v>
                </c:pt>
                <c:pt idx="28">
                  <c:v>164.83683364800001</c:v>
                </c:pt>
                <c:pt idx="29">
                  <c:v>167.805504007</c:v>
                </c:pt>
                <c:pt idx="30">
                  <c:v>170.82763938100004</c:v>
                </c:pt>
                <c:pt idx="31">
                  <c:v>173.90420266099997</c:v>
                </c:pt>
                <c:pt idx="32">
                  <c:v>177.03617408</c:v>
                </c:pt>
                <c:pt idx="33">
                  <c:v>180.22455152499995</c:v>
                </c:pt>
                <c:pt idx="34">
                  <c:v>183.47035085500002</c:v>
                </c:pt>
                <c:pt idx="35">
                  <c:v>186.77460622199996</c:v>
                </c:pt>
                <c:pt idx="36">
                  <c:v>190.13837040700002</c:v>
                </c:pt>
                <c:pt idx="37">
                  <c:v>193.562715148</c:v>
                </c:pt>
                <c:pt idx="38">
                  <c:v>197.04873148600001</c:v>
                </c:pt>
                <c:pt idx="39">
                  <c:v>200.59753011000001</c:v>
                </c:pt>
                <c:pt idx="40">
                  <c:v>204.210241715</c:v>
                </c:pt>
                <c:pt idx="41">
                  <c:v>207.88801735600006</c:v>
                </c:pt>
                <c:pt idx="42">
                  <c:v>211.63202882200002</c:v>
                </c:pt>
                <c:pt idx="43">
                  <c:v>215.44346900300002</c:v>
                </c:pt>
                <c:pt idx="44">
                  <c:v>219.32355227299999</c:v>
                </c:pt>
                <c:pt idx="45">
                  <c:v>223.27351487799999</c:v>
                </c:pt>
                <c:pt idx="46">
                  <c:v>227.29461532599996</c:v>
                </c:pt>
                <c:pt idx="47">
                  <c:v>231.38813479200002</c:v>
                </c:pt>
                <c:pt idx="48">
                  <c:v>235.555377526</c:v>
                </c:pt>
                <c:pt idx="49">
                  <c:v>239.79767126399994</c:v>
                </c:pt>
                <c:pt idx="50">
                  <c:v>244.116367658</c:v>
                </c:pt>
                <c:pt idx="51">
                  <c:v>248.51284269800001</c:v>
                </c:pt>
                <c:pt idx="52">
                  <c:v>252.98849716000004</c:v>
                </c:pt>
                <c:pt idx="53">
                  <c:v>257.54475704499993</c:v>
                </c:pt>
                <c:pt idx="54">
                  <c:v>262.18307403799992</c:v>
                </c:pt>
                <c:pt idx="55">
                  <c:v>266.90492596499996</c:v>
                </c:pt>
                <c:pt idx="56">
                  <c:v>271.71181726999987</c:v>
                </c:pt>
                <c:pt idx="57">
                  <c:v>276.60527949199997</c:v>
                </c:pt>
                <c:pt idx="58">
                  <c:v>281.58687175099993</c:v>
                </c:pt>
                <c:pt idx="59">
                  <c:v>286.65818124600003</c:v>
                </c:pt>
                <c:pt idx="60">
                  <c:v>291.82082376400001</c:v>
                </c:pt>
                <c:pt idx="61">
                  <c:v>297.07644419000002</c:v>
                </c:pt>
                <c:pt idx="62">
                  <c:v>302.4267170309999</c:v>
                </c:pt>
                <c:pt idx="63">
                  <c:v>307.87334695499993</c:v>
                </c:pt>
                <c:pt idx="64">
                  <c:v>313.41806932899993</c:v>
                </c:pt>
                <c:pt idx="65">
                  <c:v>319.06265077299992</c:v>
                </c:pt>
                <c:pt idx="66">
                  <c:v>324.80888972399998</c:v>
                </c:pt>
                <c:pt idx="67">
                  <c:v>330.65861700900001</c:v>
                </c:pt>
                <c:pt idx="68">
                  <c:v>336.61369642699992</c:v>
                </c:pt>
                <c:pt idx="69">
                  <c:v>342.67602534299994</c:v>
                </c:pt>
                <c:pt idx="70">
                  <c:v>348.847535295</c:v>
                </c:pt>
                <c:pt idx="71">
                  <c:v>355.13019260599992</c:v>
                </c:pt>
                <c:pt idx="72">
                  <c:v>361.52599901099995</c:v>
                </c:pt>
                <c:pt idx="73">
                  <c:v>368.03699229799986</c:v>
                </c:pt>
                <c:pt idx="74">
                  <c:v>374.66524695499999</c:v>
                </c:pt>
                <c:pt idx="75">
                  <c:v>381.41287482799999</c:v>
                </c:pt>
                <c:pt idx="76">
                  <c:v>388.28202580099992</c:v>
                </c:pt>
                <c:pt idx="77">
                  <c:v>395.27488847299992</c:v>
                </c:pt>
                <c:pt idx="78">
                  <c:v>402.39369086200003</c:v>
                </c:pt>
                <c:pt idx="79">
                  <c:v>409.64070111100006</c:v>
                </c:pt>
                <c:pt idx="80">
                  <c:v>417.01822821199994</c:v>
                </c:pt>
                <c:pt idx="81">
                  <c:v>424.52862273900001</c:v>
                </c:pt>
                <c:pt idx="82">
                  <c:v>432.17427760400005</c:v>
                </c:pt>
                <c:pt idx="83">
                  <c:v>439.95762881000002</c:v>
                </c:pt>
                <c:pt idx="84">
                  <c:v>447.88115623499993</c:v>
                </c:pt>
                <c:pt idx="85">
                  <c:v>455.94738441699997</c:v>
                </c:pt>
                <c:pt idx="86">
                  <c:v>464.15888336100005</c:v>
                </c:pt>
                <c:pt idx="87">
                  <c:v>472.51826935899993</c:v>
                </c:pt>
                <c:pt idx="88">
                  <c:v>481.02820581799995</c:v>
                </c:pt>
                <c:pt idx="89">
                  <c:v>489.69140411500001</c:v>
                </c:pt>
                <c:pt idx="90">
                  <c:v>498.51062445899987</c:v>
                </c:pt>
                <c:pt idx="91">
                  <c:v>507.48867676599997</c:v>
                </c:pt>
                <c:pt idx="92">
                  <c:v>516.6284215610001</c:v>
                </c:pt>
                <c:pt idx="93">
                  <c:v>525.93277088599984</c:v>
                </c:pt>
                <c:pt idx="94">
                  <c:v>535.40468922699995</c:v>
                </c:pt>
                <c:pt idx="95">
                  <c:v>545.04719446099989</c:v>
                </c:pt>
                <c:pt idx="96">
                  <c:v>554.86335881499986</c:v>
                </c:pt>
                <c:pt idx="97">
                  <c:v>564.85630984599993</c:v>
                </c:pt>
                <c:pt idx="98">
                  <c:v>575.029231439</c:v>
                </c:pt>
                <c:pt idx="99">
                  <c:v>585.38536481799997</c:v>
                </c:pt>
                <c:pt idx="100">
                  <c:v>595.92800958299983</c:v>
                </c:pt>
                <c:pt idx="101">
                  <c:v>606.66052475699996</c:v>
                </c:pt>
                <c:pt idx="102">
                  <c:v>617.58632985899999</c:v>
                </c:pt>
                <c:pt idx="103">
                  <c:v>628.70890599200004</c:v>
                </c:pt>
                <c:pt idx="104">
                  <c:v>640.03179695300003</c:v>
                </c:pt>
                <c:pt idx="105">
                  <c:v>651.55861036399983</c:v>
                </c:pt>
                <c:pt idx="106">
                  <c:v>663.29301881599997</c:v>
                </c:pt>
                <c:pt idx="107">
                  <c:v>675.23876104399994</c:v>
                </c:pt>
                <c:pt idx="108">
                  <c:v>687.39964311799997</c:v>
                </c:pt>
                <c:pt idx="109">
                  <c:v>699.77953965200015</c:v>
                </c:pt>
                <c:pt idx="110">
                  <c:v>712.38239504199998</c:v>
                </c:pt>
                <c:pt idx="111">
                  <c:v>725.21222472199986</c:v>
                </c:pt>
                <c:pt idx="112">
                  <c:v>738.27311644199995</c:v>
                </c:pt>
                <c:pt idx="113">
                  <c:v>751.56923157200004</c:v>
                </c:pt>
                <c:pt idx="114">
                  <c:v>765.10480642700009</c:v>
                </c:pt>
                <c:pt idx="115">
                  <c:v>778.88415361800003</c:v>
                </c:pt>
                <c:pt idx="116">
                  <c:v>792.91166342299982</c:v>
                </c:pt>
                <c:pt idx="117">
                  <c:v>807.19180518899998</c:v>
                </c:pt>
                <c:pt idx="118">
                  <c:v>821.72912875499992</c:v>
                </c:pt>
                <c:pt idx="119">
                  <c:v>836.52826590099994</c:v>
                </c:pt>
                <c:pt idx="120">
                  <c:v>851.59393182500003</c:v>
                </c:pt>
                <c:pt idx="121">
                  <c:v>866.9309266439999</c:v>
                </c:pt>
                <c:pt idx="122">
                  <c:v>882.544136923</c:v>
                </c:pt>
                <c:pt idx="123">
                  <c:v>898.43853723500001</c:v>
                </c:pt>
                <c:pt idx="124">
                  <c:v>914.61919174100001</c:v>
                </c:pt>
                <c:pt idx="125">
                  <c:v>931.0912558089999</c:v>
                </c:pt>
                <c:pt idx="126">
                  <c:v>947.859977652</c:v>
                </c:pt>
                <c:pt idx="127">
                  <c:v>964.93070000299997</c:v>
                </c:pt>
                <c:pt idx="128">
                  <c:v>982.30886181699998</c:v>
                </c:pt>
                <c:pt idx="129">
                  <c:v>1000</c:v>
                </c:pt>
                <c:pt idx="130">
                  <c:v>1018.00975118</c:v>
                </c:pt>
                <c:pt idx="131">
                  <c:v>1036.3438535</c:v>
                </c:pt>
                <c:pt idx="132">
                  <c:v>1055.00814844</c:v>
                </c:pt>
                <c:pt idx="133">
                  <c:v>1074.0085826800002</c:v>
                </c:pt>
                <c:pt idx="134">
                  <c:v>1093.3512100199998</c:v>
                </c:pt>
                <c:pt idx="135">
                  <c:v>1113.0421932699999</c:v>
                </c:pt>
                <c:pt idx="136">
                  <c:v>1133.0878062199997</c:v>
                </c:pt>
                <c:pt idx="137">
                  <c:v>1153.4944356799997</c:v>
                </c:pt>
                <c:pt idx="138">
                  <c:v>1174.2685834500003</c:v>
                </c:pt>
                <c:pt idx="139">
                  <c:v>1195.4168684600002</c:v>
                </c:pt>
                <c:pt idx="140">
                  <c:v>1216.94602882</c:v>
                </c:pt>
                <c:pt idx="141">
                  <c:v>1238.8629239899999</c:v>
                </c:pt>
                <c:pt idx="142">
                  <c:v>1261.1745369999999</c:v>
                </c:pt>
                <c:pt idx="143">
                  <c:v>1283.8879766099999</c:v>
                </c:pt>
                <c:pt idx="144">
                  <c:v>1307.0104796099999</c:v>
                </c:pt>
                <c:pt idx="145">
                  <c:v>1330.5494131400001</c:v>
                </c:pt>
                <c:pt idx="146">
                  <c:v>1354.512277</c:v>
                </c:pt>
                <c:pt idx="147">
                  <c:v>1378.9067060800003</c:v>
                </c:pt>
                <c:pt idx="148">
                  <c:v>1403.7404727600001</c:v>
                </c:pt>
                <c:pt idx="149">
                  <c:v>1429.0214893899999</c:v>
                </c:pt>
                <c:pt idx="150">
                  <c:v>1454.7578108499999</c:v>
                </c:pt>
                <c:pt idx="151">
                  <c:v>1480.9576370500001</c:v>
                </c:pt>
                <c:pt idx="152">
                  <c:v>1507.6293155999997</c:v>
                </c:pt>
                <c:pt idx="153">
                  <c:v>1534.7813444499998</c:v>
                </c:pt>
                <c:pt idx="154">
                  <c:v>1562.42237458</c:v>
                </c:pt>
                <c:pt idx="155">
                  <c:v>1590.56121278</c:v>
                </c:pt>
                <c:pt idx="156">
                  <c:v>1619.2068244600002</c:v>
                </c:pt>
                <c:pt idx="157">
                  <c:v>1648.3683364799997</c:v>
                </c:pt>
                <c:pt idx="158">
                  <c:v>1678.0550400699999</c:v>
                </c:pt>
                <c:pt idx="159">
                  <c:v>1708.2763938099999</c:v>
                </c:pt>
                <c:pt idx="160">
                  <c:v>1739.0420266099998</c:v>
                </c:pt>
                <c:pt idx="161">
                  <c:v>1770.3617407999998</c:v>
                </c:pt>
                <c:pt idx="162">
                  <c:v>1802.2455152500002</c:v>
                </c:pt>
                <c:pt idx="163">
                  <c:v>1834.7035085499999</c:v>
                </c:pt>
                <c:pt idx="164">
                  <c:v>1867.7460622200001</c:v>
                </c:pt>
                <c:pt idx="165">
                  <c:v>1901.3837040699998</c:v>
                </c:pt>
                <c:pt idx="166">
                  <c:v>1935.6271514800003</c:v>
                </c:pt>
                <c:pt idx="167">
                  <c:v>1970.48731486</c:v>
                </c:pt>
                <c:pt idx="168">
                  <c:v>2005.9753011000003</c:v>
                </c:pt>
                <c:pt idx="169">
                  <c:v>2042.1024171499998</c:v>
                </c:pt>
                <c:pt idx="170">
                  <c:v>2078.8801735600005</c:v>
                </c:pt>
                <c:pt idx="171">
                  <c:v>2116.3202882199998</c:v>
                </c:pt>
                <c:pt idx="172">
                  <c:v>2154.4346900300002</c:v>
                </c:pt>
                <c:pt idx="173">
                  <c:v>2193.2355227300004</c:v>
                </c:pt>
                <c:pt idx="174">
                  <c:v>2232.7351487800001</c:v>
                </c:pt>
                <c:pt idx="175">
                  <c:v>2272.9461532600003</c:v>
                </c:pt>
                <c:pt idx="176">
                  <c:v>2313.8813479200003</c:v>
                </c:pt>
                <c:pt idx="177">
                  <c:v>2355.5537752600003</c:v>
                </c:pt>
                <c:pt idx="178">
                  <c:v>2397.9767126400006</c:v>
                </c:pt>
                <c:pt idx="179">
                  <c:v>2441.1636765800004</c:v>
                </c:pt>
                <c:pt idx="180">
                  <c:v>2485.1284269799999</c:v>
                </c:pt>
                <c:pt idx="181">
                  <c:v>2529.8849716</c:v>
                </c:pt>
                <c:pt idx="182">
                  <c:v>2575.4475704500001</c:v>
                </c:pt>
                <c:pt idx="183">
                  <c:v>2621.8307403800004</c:v>
                </c:pt>
                <c:pt idx="184">
                  <c:v>2669.0492596499998</c:v>
                </c:pt>
                <c:pt idx="185">
                  <c:v>2717.1181727000003</c:v>
                </c:pt>
                <c:pt idx="186">
                  <c:v>2766.05279492</c:v>
                </c:pt>
                <c:pt idx="187">
                  <c:v>2815.8687175100004</c:v>
                </c:pt>
                <c:pt idx="188">
                  <c:v>2866.58181246</c:v>
                </c:pt>
                <c:pt idx="189">
                  <c:v>2918.2082376399999</c:v>
                </c:pt>
                <c:pt idx="190">
                  <c:v>2970.7644418999994</c:v>
                </c:pt>
                <c:pt idx="191">
                  <c:v>3024.26717031</c:v>
                </c:pt>
                <c:pt idx="192">
                  <c:v>3078.7334695499999</c:v>
                </c:pt>
                <c:pt idx="193">
                  <c:v>3134.1806932899999</c:v>
                </c:pt>
                <c:pt idx="194">
                  <c:v>3190.62650773</c:v>
                </c:pt>
                <c:pt idx="195">
                  <c:v>3248.0888972399998</c:v>
                </c:pt>
                <c:pt idx="196">
                  <c:v>3306.58617009</c:v>
                </c:pt>
                <c:pt idx="197">
                  <c:v>3366.1369642700001</c:v>
                </c:pt>
                <c:pt idx="198">
                  <c:v>3426.7602534299995</c:v>
                </c:pt>
                <c:pt idx="199">
                  <c:v>3488.4753529500008</c:v>
                </c:pt>
                <c:pt idx="200">
                  <c:v>3551.3019260600004</c:v>
                </c:pt>
                <c:pt idx="201">
                  <c:v>3615.2599901099998</c:v>
                </c:pt>
                <c:pt idx="202">
                  <c:v>3680.3699229800004</c:v>
                </c:pt>
                <c:pt idx="203">
                  <c:v>3746.6524695499998</c:v>
                </c:pt>
                <c:pt idx="204">
                  <c:v>3814.1287482799999</c:v>
                </c:pt>
                <c:pt idx="205">
                  <c:v>3882.8202580100001</c:v>
                </c:pt>
                <c:pt idx="206">
                  <c:v>3952.7488847299992</c:v>
                </c:pt>
                <c:pt idx="207">
                  <c:v>4023.9369086199999</c:v>
                </c:pt>
                <c:pt idx="208">
                  <c:v>4096.4070111099991</c:v>
                </c:pt>
                <c:pt idx="209">
                  <c:v>4170.1822821200003</c:v>
                </c:pt>
                <c:pt idx="210">
                  <c:v>4245.28622739</c:v>
                </c:pt>
                <c:pt idx="211">
                  <c:v>4321.7427760400005</c:v>
                </c:pt>
                <c:pt idx="212">
                  <c:v>4399.5762881000001</c:v>
                </c:pt>
                <c:pt idx="213">
                  <c:v>4478.8115623500007</c:v>
                </c:pt>
                <c:pt idx="214">
                  <c:v>4559.4738441699992</c:v>
                </c:pt>
                <c:pt idx="215">
                  <c:v>4641.5888336100006</c:v>
                </c:pt>
                <c:pt idx="216">
                  <c:v>4725.1826935900026</c:v>
                </c:pt>
                <c:pt idx="217">
                  <c:v>4810.2820581800006</c:v>
                </c:pt>
                <c:pt idx="218">
                  <c:v>4896.9140411500002</c:v>
                </c:pt>
                <c:pt idx="219">
                  <c:v>4985.1062445900025</c:v>
                </c:pt>
                <c:pt idx="220">
                  <c:v>5074.8867676600003</c:v>
                </c:pt>
                <c:pt idx="221">
                  <c:v>5166.2842156100005</c:v>
                </c:pt>
                <c:pt idx="222">
                  <c:v>5259.3277088600007</c:v>
                </c:pt>
                <c:pt idx="223">
                  <c:v>5354.0468922699993</c:v>
                </c:pt>
                <c:pt idx="224">
                  <c:v>5450.4719446100007</c:v>
                </c:pt>
                <c:pt idx="225">
                  <c:v>5548.6335881499999</c:v>
                </c:pt>
                <c:pt idx="226">
                  <c:v>5648.5630984600002</c:v>
                </c:pt>
                <c:pt idx="227">
                  <c:v>5750.2923143900007</c:v>
                </c:pt>
                <c:pt idx="228">
                  <c:v>5853.8536481800002</c:v>
                </c:pt>
                <c:pt idx="229">
                  <c:v>5959.2800958299995</c:v>
                </c:pt>
                <c:pt idx="230">
                  <c:v>6066.6052475700017</c:v>
                </c:pt>
                <c:pt idx="231">
                  <c:v>6175.8632985900012</c:v>
                </c:pt>
                <c:pt idx="232">
                  <c:v>6287.0890599199993</c:v>
                </c:pt>
                <c:pt idx="233">
                  <c:v>6400.3179695300014</c:v>
                </c:pt>
                <c:pt idx="234">
                  <c:v>6515.5861036400001</c:v>
                </c:pt>
                <c:pt idx="235">
                  <c:v>6632.9301881599995</c:v>
                </c:pt>
                <c:pt idx="236">
                  <c:v>6752.3876104400006</c:v>
                </c:pt>
                <c:pt idx="237">
                  <c:v>6873.9964311800004</c:v>
                </c:pt>
                <c:pt idx="238">
                  <c:v>6997.7953965199995</c:v>
                </c:pt>
                <c:pt idx="239">
                  <c:v>7123.8239504200001</c:v>
                </c:pt>
                <c:pt idx="240">
                  <c:v>7252.1222472200016</c:v>
                </c:pt>
                <c:pt idx="241">
                  <c:v>7382.7311644200017</c:v>
                </c:pt>
                <c:pt idx="242">
                  <c:v>7515.6923157200008</c:v>
                </c:pt>
                <c:pt idx="243">
                  <c:v>7651.0480642700004</c:v>
                </c:pt>
                <c:pt idx="244">
                  <c:v>7788.8415361800016</c:v>
                </c:pt>
                <c:pt idx="245">
                  <c:v>7929.1166342300012</c:v>
                </c:pt>
                <c:pt idx="246">
                  <c:v>8071.9180518899993</c:v>
                </c:pt>
                <c:pt idx="247">
                  <c:v>8217.2912875500024</c:v>
                </c:pt>
                <c:pt idx="248">
                  <c:v>8365.2826590099994</c:v>
                </c:pt>
                <c:pt idx="249">
                  <c:v>8515.9393182500007</c:v>
                </c:pt>
                <c:pt idx="250">
                  <c:v>8669.3092664399992</c:v>
                </c:pt>
                <c:pt idx="251">
                  <c:v>8825.4413692300004</c:v>
                </c:pt>
                <c:pt idx="252">
                  <c:v>8984.3853723499979</c:v>
                </c:pt>
                <c:pt idx="253">
                  <c:v>9146.1919174100003</c:v>
                </c:pt>
                <c:pt idx="254">
                  <c:v>9310.9125580899999</c:v>
                </c:pt>
                <c:pt idx="255">
                  <c:v>9478.5997765200009</c:v>
                </c:pt>
                <c:pt idx="256">
                  <c:v>9649.3070000299977</c:v>
                </c:pt>
                <c:pt idx="257">
                  <c:v>9823.0886181700007</c:v>
                </c:pt>
                <c:pt idx="258">
                  <c:v>10000</c:v>
                </c:pt>
                <c:pt idx="259">
                  <c:v>10180.097511800002</c:v>
                </c:pt>
                <c:pt idx="260">
                  <c:v>10363.438534999998</c:v>
                </c:pt>
                <c:pt idx="261">
                  <c:v>10550.0814844</c:v>
                </c:pt>
                <c:pt idx="262">
                  <c:v>10740.085826799997</c:v>
                </c:pt>
                <c:pt idx="263">
                  <c:v>10933.5121002</c:v>
                </c:pt>
                <c:pt idx="264">
                  <c:v>11130.421932699997</c:v>
                </c:pt>
                <c:pt idx="265">
                  <c:v>11330.878062199999</c:v>
                </c:pt>
                <c:pt idx="266">
                  <c:v>11534.944356800004</c:v>
                </c:pt>
                <c:pt idx="267">
                  <c:v>11742.685834499998</c:v>
                </c:pt>
                <c:pt idx="268">
                  <c:v>11954.168684599998</c:v>
                </c:pt>
                <c:pt idx="269">
                  <c:v>12169.4602882</c:v>
                </c:pt>
                <c:pt idx="270">
                  <c:v>12388.629239899999</c:v>
                </c:pt>
                <c:pt idx="271">
                  <c:v>12611.745370000002</c:v>
                </c:pt>
                <c:pt idx="272">
                  <c:v>12838.879766100003</c:v>
                </c:pt>
                <c:pt idx="273">
                  <c:v>13070.104796100002</c:v>
                </c:pt>
                <c:pt idx="274">
                  <c:v>13305.494131400001</c:v>
                </c:pt>
                <c:pt idx="275">
                  <c:v>13545.122770000002</c:v>
                </c:pt>
                <c:pt idx="276">
                  <c:v>13789.0670608</c:v>
                </c:pt>
                <c:pt idx="277">
                  <c:v>14037.4047276</c:v>
                </c:pt>
                <c:pt idx="278">
                  <c:v>14290.2148939</c:v>
                </c:pt>
                <c:pt idx="279">
                  <c:v>14547.5781085</c:v>
                </c:pt>
                <c:pt idx="280">
                  <c:v>14809.576370500001</c:v>
                </c:pt>
                <c:pt idx="281">
                  <c:v>15076.293156000002</c:v>
                </c:pt>
                <c:pt idx="282">
                  <c:v>15347.813444500001</c:v>
                </c:pt>
                <c:pt idx="283">
                  <c:v>15624.223745800004</c:v>
                </c:pt>
                <c:pt idx="284">
                  <c:v>15905.612127799999</c:v>
                </c:pt>
                <c:pt idx="285">
                  <c:v>16192.068244599999</c:v>
                </c:pt>
                <c:pt idx="286">
                  <c:v>16483.683364799999</c:v>
                </c:pt>
                <c:pt idx="287">
                  <c:v>16780.550400700005</c:v>
                </c:pt>
                <c:pt idx="288">
                  <c:v>17082.763938100001</c:v>
                </c:pt>
                <c:pt idx="289">
                  <c:v>17390.420266100002</c:v>
                </c:pt>
                <c:pt idx="290">
                  <c:v>17703.617407999995</c:v>
                </c:pt>
                <c:pt idx="291">
                  <c:v>18022.455152499999</c:v>
                </c:pt>
                <c:pt idx="292">
                  <c:v>18347.035085500003</c:v>
                </c:pt>
                <c:pt idx="293">
                  <c:v>18677.460622200004</c:v>
                </c:pt>
                <c:pt idx="294">
                  <c:v>19013.8370407</c:v>
                </c:pt>
                <c:pt idx="295">
                  <c:v>19356.271514799999</c:v>
                </c:pt>
                <c:pt idx="296">
                  <c:v>19704.8731486</c:v>
                </c:pt>
                <c:pt idx="297">
                  <c:v>20059.753011000001</c:v>
                </c:pt>
                <c:pt idx="298">
                  <c:v>20421.024171500001</c:v>
                </c:pt>
                <c:pt idx="299">
                  <c:v>20788.801735599998</c:v>
                </c:pt>
                <c:pt idx="300">
                  <c:v>21163.202882200003</c:v>
                </c:pt>
                <c:pt idx="301">
                  <c:v>21544.346900299999</c:v>
                </c:pt>
                <c:pt idx="302">
                  <c:v>21932.355227299995</c:v>
                </c:pt>
                <c:pt idx="303">
                  <c:v>22327.351487799999</c:v>
                </c:pt>
                <c:pt idx="304">
                  <c:v>22729.461532599998</c:v>
                </c:pt>
                <c:pt idx="305">
                  <c:v>23138.813479199995</c:v>
                </c:pt>
                <c:pt idx="306">
                  <c:v>23555.537752600001</c:v>
                </c:pt>
                <c:pt idx="307">
                  <c:v>23979.767126399998</c:v>
                </c:pt>
                <c:pt idx="308">
                  <c:v>24411.636765800002</c:v>
                </c:pt>
                <c:pt idx="309">
                  <c:v>24851.284269799999</c:v>
                </c:pt>
                <c:pt idx="310">
                  <c:v>25298.849715999997</c:v>
                </c:pt>
                <c:pt idx="311">
                  <c:v>25754.475704500004</c:v>
                </c:pt>
                <c:pt idx="312">
                  <c:v>26218.307403800001</c:v>
                </c:pt>
                <c:pt idx="313">
                  <c:v>26690.4925965</c:v>
                </c:pt>
                <c:pt idx="314">
                  <c:v>27171.181726999996</c:v>
                </c:pt>
                <c:pt idx="315">
                  <c:v>27660.527949200001</c:v>
                </c:pt>
                <c:pt idx="316">
                  <c:v>28158.687175100004</c:v>
                </c:pt>
                <c:pt idx="317">
                  <c:v>28665.818124599999</c:v>
                </c:pt>
                <c:pt idx="318">
                  <c:v>29182.082376400002</c:v>
                </c:pt>
                <c:pt idx="319">
                  <c:v>29707.644419</c:v>
                </c:pt>
                <c:pt idx="320">
                  <c:v>30242.671703100001</c:v>
                </c:pt>
                <c:pt idx="321">
                  <c:v>30787.334695500005</c:v>
                </c:pt>
                <c:pt idx="322">
                  <c:v>31341.806932899995</c:v>
                </c:pt>
                <c:pt idx="323">
                  <c:v>31906.265077299999</c:v>
                </c:pt>
                <c:pt idx="324">
                  <c:v>32480.8889724</c:v>
                </c:pt>
                <c:pt idx="325">
                  <c:v>33065.861700899994</c:v>
                </c:pt>
                <c:pt idx="326">
                  <c:v>33661.369642699996</c:v>
                </c:pt>
                <c:pt idx="327">
                  <c:v>34267.602534300007</c:v>
                </c:pt>
                <c:pt idx="328">
                  <c:v>34884.753529500005</c:v>
                </c:pt>
                <c:pt idx="329">
                  <c:v>35513.019260599998</c:v>
                </c:pt>
                <c:pt idx="330">
                  <c:v>36152.599901099995</c:v>
                </c:pt>
                <c:pt idx="331">
                  <c:v>36803.699229799997</c:v>
                </c:pt>
                <c:pt idx="332">
                  <c:v>37466.524695500004</c:v>
                </c:pt>
                <c:pt idx="333">
                  <c:v>38141.287482799991</c:v>
                </c:pt>
                <c:pt idx="334">
                  <c:v>38828.202580099998</c:v>
                </c:pt>
                <c:pt idx="335">
                  <c:v>39527.48884730001</c:v>
                </c:pt>
                <c:pt idx="336">
                  <c:v>40239.3690862</c:v>
                </c:pt>
                <c:pt idx="337">
                  <c:v>40964.070111100002</c:v>
                </c:pt>
                <c:pt idx="338">
                  <c:v>41701.822821200003</c:v>
                </c:pt>
                <c:pt idx="339">
                  <c:v>42452.862273900006</c:v>
                </c:pt>
                <c:pt idx="340">
                  <c:v>43217.427760399994</c:v>
                </c:pt>
                <c:pt idx="341">
                  <c:v>43995.762880999995</c:v>
                </c:pt>
                <c:pt idx="342">
                  <c:v>44788.115623499994</c:v>
                </c:pt>
                <c:pt idx="343">
                  <c:v>45594.738441699992</c:v>
                </c:pt>
                <c:pt idx="344">
                  <c:v>46415.888336100012</c:v>
                </c:pt>
                <c:pt idx="345">
                  <c:v>47251.826935900004</c:v>
                </c:pt>
                <c:pt idx="346">
                  <c:v>48102.820581799999</c:v>
                </c:pt>
                <c:pt idx="347">
                  <c:v>48969.140411500004</c:v>
                </c:pt>
                <c:pt idx="348">
                  <c:v>49851.062445899996</c:v>
                </c:pt>
                <c:pt idx="349">
                  <c:v>50748.867676599999</c:v>
                </c:pt>
                <c:pt idx="350">
                  <c:v>51662.842156100007</c:v>
                </c:pt>
                <c:pt idx="351">
                  <c:v>52593.277088599993</c:v>
                </c:pt>
                <c:pt idx="352">
                  <c:v>53540.468922699998</c:v>
                </c:pt>
                <c:pt idx="353">
                  <c:v>54504.719446100004</c:v>
                </c:pt>
                <c:pt idx="354">
                  <c:v>55486.335881499996</c:v>
                </c:pt>
                <c:pt idx="355">
                  <c:v>56485.630984599993</c:v>
                </c:pt>
                <c:pt idx="356">
                  <c:v>57502.923143899992</c:v>
                </c:pt>
                <c:pt idx="357">
                  <c:v>58538.536481799994</c:v>
                </c:pt>
                <c:pt idx="358">
                  <c:v>59592.800958300009</c:v>
                </c:pt>
                <c:pt idx="359">
                  <c:v>60666.052475700002</c:v>
                </c:pt>
                <c:pt idx="360">
                  <c:v>61758.632985899996</c:v>
                </c:pt>
                <c:pt idx="361">
                  <c:v>62870.890599200007</c:v>
                </c:pt>
                <c:pt idx="362">
                  <c:v>64003.179695300001</c:v>
                </c:pt>
                <c:pt idx="363">
                  <c:v>65155.861036400005</c:v>
                </c:pt>
                <c:pt idx="364">
                  <c:v>66329.301881599982</c:v>
                </c:pt>
                <c:pt idx="365">
                  <c:v>67523.876104400013</c:v>
                </c:pt>
                <c:pt idx="366">
                  <c:v>68739.96431179998</c:v>
                </c:pt>
                <c:pt idx="367">
                  <c:v>69977.95396519998</c:v>
                </c:pt>
                <c:pt idx="368">
                  <c:v>71238.239504199999</c:v>
                </c:pt>
                <c:pt idx="369">
                  <c:v>72521.222472199981</c:v>
                </c:pt>
                <c:pt idx="370">
                  <c:v>73827.311644200003</c:v>
                </c:pt>
                <c:pt idx="371">
                  <c:v>75156.923157199999</c:v>
                </c:pt>
                <c:pt idx="372">
                  <c:v>76510.4806427</c:v>
                </c:pt>
                <c:pt idx="373">
                  <c:v>77888.415361799998</c:v>
                </c:pt>
                <c:pt idx="374">
                  <c:v>79291.166342299999</c:v>
                </c:pt>
                <c:pt idx="375">
                  <c:v>80719.180518900015</c:v>
                </c:pt>
                <c:pt idx="376">
                  <c:v>82172.912875499969</c:v>
                </c:pt>
                <c:pt idx="377">
                  <c:v>83652.826590099998</c:v>
                </c:pt>
                <c:pt idx="378">
                  <c:v>85159.393182500004</c:v>
                </c:pt>
                <c:pt idx="379">
                  <c:v>86693.092664399999</c:v>
                </c:pt>
                <c:pt idx="380">
                  <c:v>88254.41369229999</c:v>
                </c:pt>
                <c:pt idx="381">
                  <c:v>89843.853723499997</c:v>
                </c:pt>
                <c:pt idx="382">
                  <c:v>91461.919174099981</c:v>
                </c:pt>
                <c:pt idx="383">
                  <c:v>93109.125580900014</c:v>
                </c:pt>
                <c:pt idx="384">
                  <c:v>94785.99776519998</c:v>
                </c:pt>
                <c:pt idx="385">
                  <c:v>96493.070000299995</c:v>
                </c:pt>
                <c:pt idx="386">
                  <c:v>98230.8861817</c:v>
                </c:pt>
                <c:pt idx="387">
                  <c:v>100000</c:v>
                </c:pt>
                <c:pt idx="388">
                  <c:v>101800.97511800002</c:v>
                </c:pt>
                <c:pt idx="389">
                  <c:v>103634.38535000001</c:v>
                </c:pt>
                <c:pt idx="390">
                  <c:v>105500.81484399998</c:v>
                </c:pt>
                <c:pt idx="391">
                  <c:v>107400.85826800001</c:v>
                </c:pt>
                <c:pt idx="392">
                  <c:v>109335.12100200001</c:v>
                </c:pt>
                <c:pt idx="393">
                  <c:v>111304.219327</c:v>
                </c:pt>
                <c:pt idx="394">
                  <c:v>113308.78062200002</c:v>
                </c:pt>
                <c:pt idx="395">
                  <c:v>115349.44356799999</c:v>
                </c:pt>
                <c:pt idx="396">
                  <c:v>117426.858345</c:v>
                </c:pt>
                <c:pt idx="397">
                  <c:v>119541.686846</c:v>
                </c:pt>
                <c:pt idx="398">
                  <c:v>121694.60288200001</c:v>
                </c:pt>
                <c:pt idx="399">
                  <c:v>123886.29239899998</c:v>
                </c:pt>
                <c:pt idx="400">
                  <c:v>126117.4537</c:v>
                </c:pt>
                <c:pt idx="401">
                  <c:v>128388.79766099999</c:v>
                </c:pt>
                <c:pt idx="402">
                  <c:v>130701.04796099999</c:v>
                </c:pt>
                <c:pt idx="403">
                  <c:v>133054.941314</c:v>
                </c:pt>
                <c:pt idx="404">
                  <c:v>135451.22769999999</c:v>
                </c:pt>
                <c:pt idx="405">
                  <c:v>137890.67060799999</c:v>
                </c:pt>
                <c:pt idx="406">
                  <c:v>140374.04727600003</c:v>
                </c:pt>
                <c:pt idx="407">
                  <c:v>142902.14893900004</c:v>
                </c:pt>
                <c:pt idx="408">
                  <c:v>145475.781085</c:v>
                </c:pt>
                <c:pt idx="409">
                  <c:v>148095.76370499999</c:v>
                </c:pt>
                <c:pt idx="410">
                  <c:v>150762.93155999997</c:v>
                </c:pt>
                <c:pt idx="411">
                  <c:v>153478.134445</c:v>
                </c:pt>
                <c:pt idx="412">
                  <c:v>156242.23745799999</c:v>
                </c:pt>
                <c:pt idx="413">
                  <c:v>159056.12127800001</c:v>
                </c:pt>
                <c:pt idx="414">
                  <c:v>161920.68244599999</c:v>
                </c:pt>
                <c:pt idx="415">
                  <c:v>164836.833648</c:v>
                </c:pt>
                <c:pt idx="416">
                  <c:v>167805.50400699998</c:v>
                </c:pt>
                <c:pt idx="417">
                  <c:v>170827.63938099999</c:v>
                </c:pt>
                <c:pt idx="418">
                  <c:v>173904.20266099999</c:v>
                </c:pt>
                <c:pt idx="419">
                  <c:v>177036.17408</c:v>
                </c:pt>
                <c:pt idx="420">
                  <c:v>180224.55152499996</c:v>
                </c:pt>
                <c:pt idx="421">
                  <c:v>183470.350855</c:v>
                </c:pt>
                <c:pt idx="422">
                  <c:v>186774.606222</c:v>
                </c:pt>
                <c:pt idx="423">
                  <c:v>190138.37040699998</c:v>
                </c:pt>
                <c:pt idx="424">
                  <c:v>193562.71514800002</c:v>
                </c:pt>
                <c:pt idx="425">
                  <c:v>197048.73148599998</c:v>
                </c:pt>
                <c:pt idx="426">
                  <c:v>200597.53010999999</c:v>
                </c:pt>
                <c:pt idx="427">
                  <c:v>204210.24171500001</c:v>
                </c:pt>
                <c:pt idx="428">
                  <c:v>207888.01735600003</c:v>
                </c:pt>
                <c:pt idx="429">
                  <c:v>211632.02882199999</c:v>
                </c:pt>
                <c:pt idx="430">
                  <c:v>215443.46900299998</c:v>
                </c:pt>
                <c:pt idx="431">
                  <c:v>219323.55227300001</c:v>
                </c:pt>
                <c:pt idx="432">
                  <c:v>223273.51487799999</c:v>
                </c:pt>
                <c:pt idx="433">
                  <c:v>227294.61532600003</c:v>
                </c:pt>
                <c:pt idx="434">
                  <c:v>231388.13479199997</c:v>
                </c:pt>
                <c:pt idx="435">
                  <c:v>235555.377526</c:v>
                </c:pt>
                <c:pt idx="436">
                  <c:v>239797.671264</c:v>
                </c:pt>
                <c:pt idx="437">
                  <c:v>244116.367658</c:v>
                </c:pt>
                <c:pt idx="438">
                  <c:v>248512.84269799996</c:v>
                </c:pt>
                <c:pt idx="439">
                  <c:v>252988.49716</c:v>
                </c:pt>
                <c:pt idx="440">
                  <c:v>257544.75704500003</c:v>
                </c:pt>
                <c:pt idx="441">
                  <c:v>262183.07403800002</c:v>
                </c:pt>
                <c:pt idx="442">
                  <c:v>266904.925965</c:v>
                </c:pt>
                <c:pt idx="443">
                  <c:v>271711.81727</c:v>
                </c:pt>
                <c:pt idx="444">
                  <c:v>276605.27949200006</c:v>
                </c:pt>
                <c:pt idx="445">
                  <c:v>281586.87175099994</c:v>
                </c:pt>
                <c:pt idx="446">
                  <c:v>286658.18124599999</c:v>
                </c:pt>
                <c:pt idx="447">
                  <c:v>291820.82376399997</c:v>
                </c:pt>
                <c:pt idx="448">
                  <c:v>297076.44419000001</c:v>
                </c:pt>
                <c:pt idx="449">
                  <c:v>302426.71703100001</c:v>
                </c:pt>
                <c:pt idx="450">
                  <c:v>307873.3469549999</c:v>
                </c:pt>
                <c:pt idx="451">
                  <c:v>313418.06932900002</c:v>
                </c:pt>
                <c:pt idx="452">
                  <c:v>319062.65077299991</c:v>
                </c:pt>
                <c:pt idx="453">
                  <c:v>324808.88972399995</c:v>
                </c:pt>
                <c:pt idx="454">
                  <c:v>330658.61700899992</c:v>
                </c:pt>
                <c:pt idx="455">
                  <c:v>336613.69642699999</c:v>
                </c:pt>
                <c:pt idx="456">
                  <c:v>342676.02534300007</c:v>
                </c:pt>
                <c:pt idx="457">
                  <c:v>348847.53529500001</c:v>
                </c:pt>
                <c:pt idx="458">
                  <c:v>355130.192606</c:v>
                </c:pt>
                <c:pt idx="459">
                  <c:v>361525.99901100004</c:v>
                </c:pt>
                <c:pt idx="460">
                  <c:v>368036.99229800008</c:v>
                </c:pt>
                <c:pt idx="461">
                  <c:v>374665.24695499986</c:v>
                </c:pt>
                <c:pt idx="462">
                  <c:v>381412.87482800003</c:v>
                </c:pt>
                <c:pt idx="463">
                  <c:v>388282.02580100001</c:v>
                </c:pt>
                <c:pt idx="464">
                  <c:v>395274.88847300009</c:v>
                </c:pt>
                <c:pt idx="465">
                  <c:v>402393.69086199999</c:v>
                </c:pt>
                <c:pt idx="466">
                  <c:v>409640.70111099997</c:v>
                </c:pt>
                <c:pt idx="467">
                  <c:v>417018.22821200005</c:v>
                </c:pt>
                <c:pt idx="468">
                  <c:v>424528.62273899995</c:v>
                </c:pt>
                <c:pt idx="469">
                  <c:v>432174.277604</c:v>
                </c:pt>
                <c:pt idx="470">
                  <c:v>439957.62880999997</c:v>
                </c:pt>
                <c:pt idx="471">
                  <c:v>447881.15623499994</c:v>
                </c:pt>
                <c:pt idx="472">
                  <c:v>455947.38441700005</c:v>
                </c:pt>
                <c:pt idx="473">
                  <c:v>464158.88336100004</c:v>
                </c:pt>
                <c:pt idx="474">
                  <c:v>472518.26935900009</c:v>
                </c:pt>
                <c:pt idx="475">
                  <c:v>481028.20581800002</c:v>
                </c:pt>
                <c:pt idx="476">
                  <c:v>489691.40411499998</c:v>
                </c:pt>
                <c:pt idx="477">
                  <c:v>498510.62445900001</c:v>
                </c:pt>
                <c:pt idx="478">
                  <c:v>507488.67676599993</c:v>
                </c:pt>
                <c:pt idx="479">
                  <c:v>516628.42156100005</c:v>
                </c:pt>
                <c:pt idx="480">
                  <c:v>525932.77088600001</c:v>
                </c:pt>
                <c:pt idx="481">
                  <c:v>535404.689227</c:v>
                </c:pt>
                <c:pt idx="482">
                  <c:v>545047.19446099992</c:v>
                </c:pt>
                <c:pt idx="483">
                  <c:v>554863.35881500016</c:v>
                </c:pt>
                <c:pt idx="484">
                  <c:v>564856.30984600005</c:v>
                </c:pt>
                <c:pt idx="485">
                  <c:v>575029.231439</c:v>
                </c:pt>
                <c:pt idx="486">
                  <c:v>585385.364818</c:v>
                </c:pt>
                <c:pt idx="487">
                  <c:v>595928.00958299998</c:v>
                </c:pt>
                <c:pt idx="488">
                  <c:v>606660.52475700004</c:v>
                </c:pt>
                <c:pt idx="489">
                  <c:v>617586.32985900005</c:v>
                </c:pt>
                <c:pt idx="490">
                  <c:v>628708.90599200001</c:v>
                </c:pt>
                <c:pt idx="491">
                  <c:v>640031.79695300001</c:v>
                </c:pt>
                <c:pt idx="492">
                  <c:v>651558.61036399996</c:v>
                </c:pt>
                <c:pt idx="493">
                  <c:v>663293.01881600008</c:v>
                </c:pt>
                <c:pt idx="494">
                  <c:v>675238.76104400004</c:v>
                </c:pt>
                <c:pt idx="495">
                  <c:v>687399.64311799989</c:v>
                </c:pt>
                <c:pt idx="496">
                  <c:v>699779.53965199995</c:v>
                </c:pt>
                <c:pt idx="497">
                  <c:v>712382.39504199999</c:v>
                </c:pt>
                <c:pt idx="498">
                  <c:v>725212.22472199996</c:v>
                </c:pt>
                <c:pt idx="499">
                  <c:v>738273.11644200003</c:v>
                </c:pt>
                <c:pt idx="500">
                  <c:v>751569.23157199996</c:v>
                </c:pt>
                <c:pt idx="501">
                  <c:v>765104.80642700021</c:v>
                </c:pt>
                <c:pt idx="502">
                  <c:v>778884.1536180001</c:v>
                </c:pt>
                <c:pt idx="503">
                  <c:v>792911.66342300014</c:v>
                </c:pt>
                <c:pt idx="504">
                  <c:v>807191.80518899998</c:v>
                </c:pt>
                <c:pt idx="505">
                  <c:v>821729.12875499995</c:v>
                </c:pt>
                <c:pt idx="506">
                  <c:v>836528.26590100001</c:v>
                </c:pt>
                <c:pt idx="507">
                  <c:v>851593.93182500021</c:v>
                </c:pt>
                <c:pt idx="508">
                  <c:v>866930.92664400011</c:v>
                </c:pt>
                <c:pt idx="509">
                  <c:v>882544.1369230001</c:v>
                </c:pt>
                <c:pt idx="510">
                  <c:v>898438.53723500005</c:v>
                </c:pt>
                <c:pt idx="511">
                  <c:v>914619.19174099993</c:v>
                </c:pt>
                <c:pt idx="512">
                  <c:v>931091.25580899999</c:v>
                </c:pt>
                <c:pt idx="513">
                  <c:v>947859.97765200003</c:v>
                </c:pt>
                <c:pt idx="514">
                  <c:v>964930.70000299998</c:v>
                </c:pt>
                <c:pt idx="515">
                  <c:v>982308.8618170002</c:v>
                </c:pt>
                <c:pt idx="516">
                  <c:v>1000000</c:v>
                </c:pt>
                <c:pt idx="517">
                  <c:v>1018009.75118</c:v>
                </c:pt>
                <c:pt idx="518">
                  <c:v>1036343.8535000001</c:v>
                </c:pt>
                <c:pt idx="519">
                  <c:v>1055008.1484400001</c:v>
                </c:pt>
                <c:pt idx="520">
                  <c:v>1074008.58268</c:v>
                </c:pt>
                <c:pt idx="521">
                  <c:v>1093351.2100199999</c:v>
                </c:pt>
                <c:pt idx="522">
                  <c:v>1113042.1932700002</c:v>
                </c:pt>
                <c:pt idx="523">
                  <c:v>1133087.8062200001</c:v>
                </c:pt>
                <c:pt idx="524">
                  <c:v>1153494.4356799996</c:v>
                </c:pt>
                <c:pt idx="525">
                  <c:v>1174268.58345</c:v>
                </c:pt>
                <c:pt idx="526">
                  <c:v>1195416.86846</c:v>
                </c:pt>
                <c:pt idx="527">
                  <c:v>1216946.0288200001</c:v>
                </c:pt>
                <c:pt idx="528">
                  <c:v>1238862.92399</c:v>
                </c:pt>
                <c:pt idx="529">
                  <c:v>1261174.537</c:v>
                </c:pt>
                <c:pt idx="530">
                  <c:v>1283887.97661</c:v>
                </c:pt>
                <c:pt idx="531">
                  <c:v>1307010.47961</c:v>
                </c:pt>
                <c:pt idx="532">
                  <c:v>1330549.4131400001</c:v>
                </c:pt>
                <c:pt idx="533">
                  <c:v>1354512.277</c:v>
                </c:pt>
                <c:pt idx="534">
                  <c:v>1378906.7060800001</c:v>
                </c:pt>
                <c:pt idx="535">
                  <c:v>1403740.47276</c:v>
                </c:pt>
                <c:pt idx="536">
                  <c:v>1429021.48939</c:v>
                </c:pt>
                <c:pt idx="537">
                  <c:v>1454757.81085</c:v>
                </c:pt>
                <c:pt idx="538">
                  <c:v>1480957.63705</c:v>
                </c:pt>
                <c:pt idx="539">
                  <c:v>1507629.3155999999</c:v>
                </c:pt>
                <c:pt idx="540">
                  <c:v>1534781.34445</c:v>
                </c:pt>
                <c:pt idx="541">
                  <c:v>1562422.3745800001</c:v>
                </c:pt>
                <c:pt idx="542">
                  <c:v>1590561.2127800002</c:v>
                </c:pt>
                <c:pt idx="543">
                  <c:v>1619206.82446</c:v>
                </c:pt>
                <c:pt idx="544">
                  <c:v>1648368.3364800001</c:v>
                </c:pt>
                <c:pt idx="545">
                  <c:v>1678055.0400700001</c:v>
                </c:pt>
                <c:pt idx="546">
                  <c:v>1708276.3938100003</c:v>
                </c:pt>
                <c:pt idx="547">
                  <c:v>1739042.0266100001</c:v>
                </c:pt>
                <c:pt idx="548">
                  <c:v>1770361.7408</c:v>
                </c:pt>
                <c:pt idx="549">
                  <c:v>1802245.5152499999</c:v>
                </c:pt>
                <c:pt idx="550">
                  <c:v>1834703.5085500001</c:v>
                </c:pt>
                <c:pt idx="551">
                  <c:v>1867746.06222</c:v>
                </c:pt>
                <c:pt idx="552">
                  <c:v>1901383.70407</c:v>
                </c:pt>
                <c:pt idx="553">
                  <c:v>1935627.15148</c:v>
                </c:pt>
                <c:pt idx="554">
                  <c:v>1970487.31486</c:v>
                </c:pt>
                <c:pt idx="555">
                  <c:v>2005975.3011</c:v>
                </c:pt>
                <c:pt idx="556">
                  <c:v>2042102.4171499999</c:v>
                </c:pt>
                <c:pt idx="557">
                  <c:v>2078880.1735600003</c:v>
                </c:pt>
                <c:pt idx="558">
                  <c:v>2116320.2882200005</c:v>
                </c:pt>
                <c:pt idx="559">
                  <c:v>2154434.6900300002</c:v>
                </c:pt>
                <c:pt idx="560">
                  <c:v>2193235.5227299999</c:v>
                </c:pt>
                <c:pt idx="561">
                  <c:v>2232735.1487799999</c:v>
                </c:pt>
                <c:pt idx="562">
                  <c:v>2272946.1532600001</c:v>
                </c:pt>
                <c:pt idx="563">
                  <c:v>2313881.3479200001</c:v>
                </c:pt>
                <c:pt idx="564">
                  <c:v>2355553.77526</c:v>
                </c:pt>
                <c:pt idx="565">
                  <c:v>2397976.7126399996</c:v>
                </c:pt>
                <c:pt idx="566">
                  <c:v>2441163.6765800002</c:v>
                </c:pt>
                <c:pt idx="567">
                  <c:v>2485128.42698</c:v>
                </c:pt>
                <c:pt idx="568">
                  <c:v>2529884.9715999998</c:v>
                </c:pt>
                <c:pt idx="569">
                  <c:v>2575447.5704499995</c:v>
                </c:pt>
                <c:pt idx="570">
                  <c:v>2621830.7403799999</c:v>
                </c:pt>
                <c:pt idx="571">
                  <c:v>2669049.2596499994</c:v>
                </c:pt>
                <c:pt idx="572">
                  <c:v>2717118.1727</c:v>
                </c:pt>
                <c:pt idx="573">
                  <c:v>2766052.7949199998</c:v>
                </c:pt>
                <c:pt idx="574">
                  <c:v>2815868.7175099999</c:v>
                </c:pt>
                <c:pt idx="575">
                  <c:v>2866581.8124599992</c:v>
                </c:pt>
                <c:pt idx="576">
                  <c:v>2918208.2376399999</c:v>
                </c:pt>
                <c:pt idx="577">
                  <c:v>2970764.4419</c:v>
                </c:pt>
                <c:pt idx="578">
                  <c:v>3024267.17031</c:v>
                </c:pt>
                <c:pt idx="579">
                  <c:v>3078733.46955</c:v>
                </c:pt>
                <c:pt idx="580">
                  <c:v>3134180.6932899999</c:v>
                </c:pt>
                <c:pt idx="581">
                  <c:v>3190626.5077300007</c:v>
                </c:pt>
                <c:pt idx="582">
                  <c:v>3248088.8972399998</c:v>
                </c:pt>
                <c:pt idx="583">
                  <c:v>3306586.1700900001</c:v>
                </c:pt>
                <c:pt idx="584">
                  <c:v>3366136.9642699999</c:v>
                </c:pt>
                <c:pt idx="585">
                  <c:v>3426760.25343</c:v>
                </c:pt>
                <c:pt idx="586">
                  <c:v>3488475.3529499993</c:v>
                </c:pt>
                <c:pt idx="587">
                  <c:v>3551301.92606</c:v>
                </c:pt>
                <c:pt idx="588">
                  <c:v>3615259.9901099997</c:v>
                </c:pt>
                <c:pt idx="589">
                  <c:v>3680369.9229799993</c:v>
                </c:pt>
                <c:pt idx="590">
                  <c:v>3746652.46955</c:v>
                </c:pt>
                <c:pt idx="591">
                  <c:v>3814128.7482799999</c:v>
                </c:pt>
                <c:pt idx="592">
                  <c:v>3882820.25801</c:v>
                </c:pt>
                <c:pt idx="593">
                  <c:v>3952748.8847300005</c:v>
                </c:pt>
                <c:pt idx="594">
                  <c:v>4023936.9086199994</c:v>
                </c:pt>
                <c:pt idx="595">
                  <c:v>4096407.0111099994</c:v>
                </c:pt>
                <c:pt idx="596">
                  <c:v>4170182.2821200001</c:v>
                </c:pt>
                <c:pt idx="597">
                  <c:v>4245286.2273900006</c:v>
                </c:pt>
                <c:pt idx="598">
                  <c:v>4321742.7760400008</c:v>
                </c:pt>
                <c:pt idx="599">
                  <c:v>4399576.2881000014</c:v>
                </c:pt>
                <c:pt idx="600">
                  <c:v>4478811.5623500003</c:v>
                </c:pt>
                <c:pt idx="601">
                  <c:v>4559473.8441699995</c:v>
                </c:pt>
                <c:pt idx="602">
                  <c:v>4641588.8336099992</c:v>
                </c:pt>
                <c:pt idx="603">
                  <c:v>4725182.6935899993</c:v>
                </c:pt>
                <c:pt idx="604">
                  <c:v>4810282.0581800006</c:v>
                </c:pt>
                <c:pt idx="605">
                  <c:v>4896914.0411500009</c:v>
                </c:pt>
                <c:pt idx="606">
                  <c:v>4985106.2445900002</c:v>
                </c:pt>
                <c:pt idx="607">
                  <c:v>5074886.7676600004</c:v>
                </c:pt>
                <c:pt idx="608">
                  <c:v>5166284.2156099994</c:v>
                </c:pt>
                <c:pt idx="609">
                  <c:v>5259327.7088600006</c:v>
                </c:pt>
                <c:pt idx="610">
                  <c:v>5354046.8922700007</c:v>
                </c:pt>
                <c:pt idx="611">
                  <c:v>5450471.9446100006</c:v>
                </c:pt>
                <c:pt idx="612">
                  <c:v>5548633.5881500002</c:v>
                </c:pt>
                <c:pt idx="613">
                  <c:v>5648563.0984600009</c:v>
                </c:pt>
                <c:pt idx="614">
                  <c:v>5750292.31439</c:v>
                </c:pt>
                <c:pt idx="615">
                  <c:v>5853853.6481800005</c:v>
                </c:pt>
                <c:pt idx="616">
                  <c:v>5959280.0958299991</c:v>
                </c:pt>
                <c:pt idx="617">
                  <c:v>6066605.2475700015</c:v>
                </c:pt>
                <c:pt idx="618">
                  <c:v>6175863.2985900007</c:v>
                </c:pt>
                <c:pt idx="619">
                  <c:v>6287089.0599199999</c:v>
                </c:pt>
                <c:pt idx="620">
                  <c:v>6400317.9695299994</c:v>
                </c:pt>
                <c:pt idx="621">
                  <c:v>6515586.1036399994</c:v>
                </c:pt>
                <c:pt idx="622">
                  <c:v>6632930.1881600004</c:v>
                </c:pt>
                <c:pt idx="623">
                  <c:v>6752387.61044</c:v>
                </c:pt>
                <c:pt idx="624">
                  <c:v>6873996.4311800003</c:v>
                </c:pt>
                <c:pt idx="625">
                  <c:v>6997795.39652</c:v>
                </c:pt>
                <c:pt idx="626">
                  <c:v>7123823.9504200006</c:v>
                </c:pt>
                <c:pt idx="627">
                  <c:v>7252122.2472200003</c:v>
                </c:pt>
                <c:pt idx="628">
                  <c:v>7382731.1644199993</c:v>
                </c:pt>
                <c:pt idx="629">
                  <c:v>7515692.3157199994</c:v>
                </c:pt>
                <c:pt idx="630">
                  <c:v>7651048.064269999</c:v>
                </c:pt>
                <c:pt idx="631">
                  <c:v>7788841.5361800008</c:v>
                </c:pt>
                <c:pt idx="632">
                  <c:v>7929116.634229999</c:v>
                </c:pt>
                <c:pt idx="633">
                  <c:v>8071918.0518899998</c:v>
                </c:pt>
                <c:pt idx="634">
                  <c:v>8217291.2875500014</c:v>
                </c:pt>
                <c:pt idx="635">
                  <c:v>8365282.6590099996</c:v>
                </c:pt>
                <c:pt idx="636">
                  <c:v>8515939.3182500005</c:v>
                </c:pt>
                <c:pt idx="637">
                  <c:v>8669309.2664399985</c:v>
                </c:pt>
                <c:pt idx="638">
                  <c:v>8825441.3692300003</c:v>
                </c:pt>
                <c:pt idx="639">
                  <c:v>8984385.3723499998</c:v>
                </c:pt>
                <c:pt idx="640">
                  <c:v>9146191.9174099974</c:v>
                </c:pt>
                <c:pt idx="641">
                  <c:v>9310912.5580899995</c:v>
                </c:pt>
                <c:pt idx="642">
                  <c:v>9478599.776519997</c:v>
                </c:pt>
                <c:pt idx="643">
                  <c:v>9649307.0000299979</c:v>
                </c:pt>
                <c:pt idx="644">
                  <c:v>9823088.6181699988</c:v>
                </c:pt>
                <c:pt idx="645">
                  <c:v>10000000</c:v>
                </c:pt>
                <c:pt idx="646">
                  <c:v>10180097.5118</c:v>
                </c:pt>
                <c:pt idx="647">
                  <c:v>10363438.535</c:v>
                </c:pt>
                <c:pt idx="648">
                  <c:v>10550081.4844</c:v>
                </c:pt>
                <c:pt idx="649">
                  <c:v>10740085.8268</c:v>
                </c:pt>
                <c:pt idx="650">
                  <c:v>10933512.100199997</c:v>
                </c:pt>
                <c:pt idx="651">
                  <c:v>11130421.932700003</c:v>
                </c:pt>
                <c:pt idx="652">
                  <c:v>11330878.062200002</c:v>
                </c:pt>
                <c:pt idx="653">
                  <c:v>11534944.356799999</c:v>
                </c:pt>
                <c:pt idx="654">
                  <c:v>11742685.8345</c:v>
                </c:pt>
                <c:pt idx="655">
                  <c:v>11954168.684599997</c:v>
                </c:pt>
                <c:pt idx="656">
                  <c:v>12169460.288199998</c:v>
                </c:pt>
                <c:pt idx="657">
                  <c:v>12388629.239899999</c:v>
                </c:pt>
                <c:pt idx="658">
                  <c:v>12611745.369999999</c:v>
                </c:pt>
                <c:pt idx="659">
                  <c:v>12838879.766100001</c:v>
                </c:pt>
                <c:pt idx="660">
                  <c:v>13070104.796099998</c:v>
                </c:pt>
                <c:pt idx="661">
                  <c:v>13305494.131399998</c:v>
                </c:pt>
                <c:pt idx="662">
                  <c:v>13545122.77</c:v>
                </c:pt>
                <c:pt idx="663">
                  <c:v>13789067.060799999</c:v>
                </c:pt>
                <c:pt idx="664">
                  <c:v>14037404.727600001</c:v>
                </c:pt>
                <c:pt idx="665">
                  <c:v>14290214.893900001</c:v>
                </c:pt>
                <c:pt idx="666">
                  <c:v>14547578.108499998</c:v>
                </c:pt>
                <c:pt idx="667">
                  <c:v>14809576.3705</c:v>
                </c:pt>
                <c:pt idx="668">
                  <c:v>15076293.155999999</c:v>
                </c:pt>
                <c:pt idx="669">
                  <c:v>15347813.444499997</c:v>
                </c:pt>
                <c:pt idx="670">
                  <c:v>15624223.7458</c:v>
                </c:pt>
                <c:pt idx="671">
                  <c:v>15905612.127800001</c:v>
                </c:pt>
                <c:pt idx="672">
                  <c:v>16192068.2446</c:v>
                </c:pt>
                <c:pt idx="673">
                  <c:v>16483683.364800004</c:v>
                </c:pt>
                <c:pt idx="674">
                  <c:v>16780550.400699995</c:v>
                </c:pt>
                <c:pt idx="675">
                  <c:v>17082763.938099999</c:v>
                </c:pt>
                <c:pt idx="676">
                  <c:v>17390420.266100001</c:v>
                </c:pt>
                <c:pt idx="677">
                  <c:v>17703617.408</c:v>
                </c:pt>
                <c:pt idx="678">
                  <c:v>18022455.152500004</c:v>
                </c:pt>
                <c:pt idx="679">
                  <c:v>18347035.085499994</c:v>
                </c:pt>
                <c:pt idx="680">
                  <c:v>18677460.622200001</c:v>
                </c:pt>
                <c:pt idx="681">
                  <c:v>19013837.0407</c:v>
                </c:pt>
                <c:pt idx="682">
                  <c:v>19356271.514800001</c:v>
                </c:pt>
                <c:pt idx="683">
                  <c:v>19704873.148600001</c:v>
                </c:pt>
                <c:pt idx="684">
                  <c:v>20059753.011</c:v>
                </c:pt>
                <c:pt idx="685">
                  <c:v>20421024.171500001</c:v>
                </c:pt>
                <c:pt idx="686">
                  <c:v>20788801.735599998</c:v>
                </c:pt>
                <c:pt idx="687">
                  <c:v>21163202.882199999</c:v>
                </c:pt>
                <c:pt idx="688">
                  <c:v>21544346.9003</c:v>
                </c:pt>
                <c:pt idx="689">
                  <c:v>21932355.227299996</c:v>
                </c:pt>
                <c:pt idx="690">
                  <c:v>22327351.487799995</c:v>
                </c:pt>
                <c:pt idx="691">
                  <c:v>22729461.532600001</c:v>
                </c:pt>
                <c:pt idx="692">
                  <c:v>23138813.479200002</c:v>
                </c:pt>
                <c:pt idx="693">
                  <c:v>23555537.752599999</c:v>
                </c:pt>
                <c:pt idx="694">
                  <c:v>23979767.126400001</c:v>
                </c:pt>
                <c:pt idx="695">
                  <c:v>24411636.765799996</c:v>
                </c:pt>
                <c:pt idx="696">
                  <c:v>24851284.269799996</c:v>
                </c:pt>
                <c:pt idx="697">
                  <c:v>25298849.715999998</c:v>
                </c:pt>
                <c:pt idx="698">
                  <c:v>25754475.704500001</c:v>
                </c:pt>
                <c:pt idx="699">
                  <c:v>26218307.403799996</c:v>
                </c:pt>
                <c:pt idx="700">
                  <c:v>26690492.596500006</c:v>
                </c:pt>
                <c:pt idx="701">
                  <c:v>27171181.727000002</c:v>
                </c:pt>
                <c:pt idx="702">
                  <c:v>27660527.949199997</c:v>
                </c:pt>
                <c:pt idx="703">
                  <c:v>28158687.175099999</c:v>
                </c:pt>
                <c:pt idx="704">
                  <c:v>28665818.124600001</c:v>
                </c:pt>
                <c:pt idx="705">
                  <c:v>29182082.376400001</c:v>
                </c:pt>
                <c:pt idx="706">
                  <c:v>29707644.419</c:v>
                </c:pt>
                <c:pt idx="707">
                  <c:v>30242671.7031</c:v>
                </c:pt>
                <c:pt idx="708">
                  <c:v>30787334.695500001</c:v>
                </c:pt>
                <c:pt idx="709">
                  <c:v>31341806.9329</c:v>
                </c:pt>
                <c:pt idx="710">
                  <c:v>31906265.077300001</c:v>
                </c:pt>
                <c:pt idx="711">
                  <c:v>32480888.972399998</c:v>
                </c:pt>
                <c:pt idx="712">
                  <c:v>33065861.7009</c:v>
                </c:pt>
                <c:pt idx="713">
                  <c:v>33661369.642699994</c:v>
                </c:pt>
                <c:pt idx="714">
                  <c:v>34267602.534300007</c:v>
                </c:pt>
                <c:pt idx="715">
                  <c:v>34884753.529500008</c:v>
                </c:pt>
                <c:pt idx="716">
                  <c:v>35513019.260600008</c:v>
                </c:pt>
                <c:pt idx="717">
                  <c:v>36152599.901100002</c:v>
                </c:pt>
                <c:pt idx="718">
                  <c:v>36803699.229800008</c:v>
                </c:pt>
                <c:pt idx="719">
                  <c:v>37466524.695500009</c:v>
                </c:pt>
                <c:pt idx="720">
                  <c:v>38141287.482799992</c:v>
                </c:pt>
                <c:pt idx="721">
                  <c:v>38828202.5801</c:v>
                </c:pt>
                <c:pt idx="722">
                  <c:v>39527488.847299993</c:v>
                </c:pt>
                <c:pt idx="723">
                  <c:v>40000000</c:v>
                </c:pt>
              </c:numCache>
            </c:numRef>
          </c:xVal>
          <c:yVal>
            <c:numRef>
              <c:f>Sheet1!$C$4:$C$727</c:f>
              <c:numCache>
                <c:formatCode>General</c:formatCode>
                <c:ptCount val="724"/>
                <c:pt idx="0">
                  <c:v>-90.845817553799989</c:v>
                </c:pt>
                <c:pt idx="1">
                  <c:v>-91.20411786530002</c:v>
                </c:pt>
                <c:pt idx="2">
                  <c:v>-90.555127606599967</c:v>
                </c:pt>
                <c:pt idx="3">
                  <c:v>-90.911009250700019</c:v>
                </c:pt>
                <c:pt idx="4">
                  <c:v>-90.783263050499983</c:v>
                </c:pt>
                <c:pt idx="5">
                  <c:v>-90.724772309999977</c:v>
                </c:pt>
                <c:pt idx="6">
                  <c:v>-91.076971347699953</c:v>
                </c:pt>
                <c:pt idx="7">
                  <c:v>-91.777398096199988</c:v>
                </c:pt>
                <c:pt idx="8">
                  <c:v>-92.207889536799968</c:v>
                </c:pt>
                <c:pt idx="9">
                  <c:v>-92.642454195999989</c:v>
                </c:pt>
                <c:pt idx="10">
                  <c:v>-92.890118004900003</c:v>
                </c:pt>
                <c:pt idx="11">
                  <c:v>-93.156486203999989</c:v>
                </c:pt>
                <c:pt idx="12">
                  <c:v>-93.594668196599969</c:v>
                </c:pt>
                <c:pt idx="13">
                  <c:v>-93.939453521199994</c:v>
                </c:pt>
                <c:pt idx="14">
                  <c:v>-94.35628616439999</c:v>
                </c:pt>
                <c:pt idx="15">
                  <c:v>-94.608793878799986</c:v>
                </c:pt>
                <c:pt idx="16">
                  <c:v>-95.481874258900007</c:v>
                </c:pt>
                <c:pt idx="17">
                  <c:v>-95.842845996099967</c:v>
                </c:pt>
                <c:pt idx="18">
                  <c:v>-95.662323186999984</c:v>
                </c:pt>
                <c:pt idx="19">
                  <c:v>-95.03462436990003</c:v>
                </c:pt>
                <c:pt idx="20">
                  <c:v>-94.655041174399955</c:v>
                </c:pt>
                <c:pt idx="21">
                  <c:v>-94.802211575800001</c:v>
                </c:pt>
                <c:pt idx="22">
                  <c:v>-95.152414530099989</c:v>
                </c:pt>
                <c:pt idx="23">
                  <c:v>-95.583054633399982</c:v>
                </c:pt>
                <c:pt idx="24">
                  <c:v>-95.921907949800016</c:v>
                </c:pt>
                <c:pt idx="25">
                  <c:v>-96.003116276599968</c:v>
                </c:pt>
                <c:pt idx="26">
                  <c:v>-96.350892256899954</c:v>
                </c:pt>
                <c:pt idx="27">
                  <c:v>-96.519159177700004</c:v>
                </c:pt>
                <c:pt idx="28">
                  <c:v>-96.896344424800006</c:v>
                </c:pt>
                <c:pt idx="29">
                  <c:v>-96.451311336999993</c:v>
                </c:pt>
                <c:pt idx="30">
                  <c:v>-96.873067751699992</c:v>
                </c:pt>
                <c:pt idx="31">
                  <c:v>-97.128508311499957</c:v>
                </c:pt>
                <c:pt idx="32">
                  <c:v>-97.818756565200005</c:v>
                </c:pt>
                <c:pt idx="33">
                  <c:v>-98.274509360400003</c:v>
                </c:pt>
                <c:pt idx="34">
                  <c:v>-98.404042359800002</c:v>
                </c:pt>
                <c:pt idx="35">
                  <c:v>-98.813658464400007</c:v>
                </c:pt>
                <c:pt idx="36">
                  <c:v>-98.555822074999966</c:v>
                </c:pt>
                <c:pt idx="37">
                  <c:v>-98.54482763759998</c:v>
                </c:pt>
                <c:pt idx="38">
                  <c:v>-98.854300268800003</c:v>
                </c:pt>
                <c:pt idx="39">
                  <c:v>-98.821302778899991</c:v>
                </c:pt>
                <c:pt idx="40">
                  <c:v>-99.655591975099966</c:v>
                </c:pt>
                <c:pt idx="41">
                  <c:v>-99.230304604200015</c:v>
                </c:pt>
                <c:pt idx="42">
                  <c:v>-99.442494233800005</c:v>
                </c:pt>
                <c:pt idx="43">
                  <c:v>-99.557364113399984</c:v>
                </c:pt>
                <c:pt idx="44">
                  <c:v>-100.13124654400002</c:v>
                </c:pt>
                <c:pt idx="45">
                  <c:v>-100.91408359700002</c:v>
                </c:pt>
                <c:pt idx="46">
                  <c:v>-101.71735328900003</c:v>
                </c:pt>
                <c:pt idx="47">
                  <c:v>-100.97011569400001</c:v>
                </c:pt>
                <c:pt idx="48">
                  <c:v>-101.24537580000001</c:v>
                </c:pt>
                <c:pt idx="49">
                  <c:v>-101.042681907</c:v>
                </c:pt>
                <c:pt idx="50">
                  <c:v>-101.018768185</c:v>
                </c:pt>
                <c:pt idx="51">
                  <c:v>-102.01194986000002</c:v>
                </c:pt>
                <c:pt idx="52">
                  <c:v>-101.86898274699999</c:v>
                </c:pt>
                <c:pt idx="53">
                  <c:v>-101.61517616199998</c:v>
                </c:pt>
                <c:pt idx="54">
                  <c:v>-102.36529080199999</c:v>
                </c:pt>
                <c:pt idx="55">
                  <c:v>-102.703181195</c:v>
                </c:pt>
                <c:pt idx="56">
                  <c:v>-103.01654227</c:v>
                </c:pt>
                <c:pt idx="57">
                  <c:v>-103.41144240900002</c:v>
                </c:pt>
                <c:pt idx="58">
                  <c:v>-102.70932335000002</c:v>
                </c:pt>
                <c:pt idx="59">
                  <c:v>-103.73618658700002</c:v>
                </c:pt>
                <c:pt idx="60">
                  <c:v>-104.20520316500001</c:v>
                </c:pt>
                <c:pt idx="61">
                  <c:v>-103.876750081</c:v>
                </c:pt>
                <c:pt idx="62">
                  <c:v>-104.063065596</c:v>
                </c:pt>
                <c:pt idx="63">
                  <c:v>-103.86018622</c:v>
                </c:pt>
                <c:pt idx="64">
                  <c:v>-105.12356526500001</c:v>
                </c:pt>
                <c:pt idx="65">
                  <c:v>-104.77191123999998</c:v>
                </c:pt>
                <c:pt idx="66">
                  <c:v>-105.05711348400003</c:v>
                </c:pt>
                <c:pt idx="67">
                  <c:v>-106.053266546</c:v>
                </c:pt>
                <c:pt idx="68">
                  <c:v>-105.62294532699998</c:v>
                </c:pt>
                <c:pt idx="69">
                  <c:v>-105.850675563</c:v>
                </c:pt>
                <c:pt idx="70">
                  <c:v>-105.72806047900002</c:v>
                </c:pt>
                <c:pt idx="71">
                  <c:v>-106.57831229499999</c:v>
                </c:pt>
                <c:pt idx="72">
                  <c:v>-106.41731612500001</c:v>
                </c:pt>
                <c:pt idx="73">
                  <c:v>-106.78627534899998</c:v>
                </c:pt>
                <c:pt idx="74">
                  <c:v>-106.60172063</c:v>
                </c:pt>
                <c:pt idx="75">
                  <c:v>-106.61083523199999</c:v>
                </c:pt>
                <c:pt idx="76">
                  <c:v>-106.451647362</c:v>
                </c:pt>
                <c:pt idx="77">
                  <c:v>-106.99135988700002</c:v>
                </c:pt>
                <c:pt idx="78">
                  <c:v>-106.83087974199998</c:v>
                </c:pt>
                <c:pt idx="79">
                  <c:v>-107.55702763500001</c:v>
                </c:pt>
                <c:pt idx="80">
                  <c:v>-107.652206484</c:v>
                </c:pt>
                <c:pt idx="81">
                  <c:v>-107.58343583299998</c:v>
                </c:pt>
                <c:pt idx="82">
                  <c:v>-107.671384647</c:v>
                </c:pt>
                <c:pt idx="83">
                  <c:v>-108.02670765699999</c:v>
                </c:pt>
                <c:pt idx="84">
                  <c:v>-108.31795099400001</c:v>
                </c:pt>
                <c:pt idx="85">
                  <c:v>-108.267517342</c:v>
                </c:pt>
                <c:pt idx="86">
                  <c:v>-108.83514837299998</c:v>
                </c:pt>
                <c:pt idx="87">
                  <c:v>-109.145410692</c:v>
                </c:pt>
                <c:pt idx="88">
                  <c:v>-109.328811265</c:v>
                </c:pt>
                <c:pt idx="89">
                  <c:v>-109.67151911099997</c:v>
                </c:pt>
                <c:pt idx="90">
                  <c:v>-109.58113867</c:v>
                </c:pt>
                <c:pt idx="91">
                  <c:v>-109.65706700200001</c:v>
                </c:pt>
                <c:pt idx="92">
                  <c:v>-110.70818335</c:v>
                </c:pt>
                <c:pt idx="93">
                  <c:v>-109.98480546099999</c:v>
                </c:pt>
                <c:pt idx="94">
                  <c:v>-110.344081704</c:v>
                </c:pt>
                <c:pt idx="95">
                  <c:v>-110.462409142</c:v>
                </c:pt>
                <c:pt idx="96">
                  <c:v>-111.13248104299998</c:v>
                </c:pt>
                <c:pt idx="97">
                  <c:v>-111.68685521299999</c:v>
                </c:pt>
                <c:pt idx="98">
                  <c:v>-111.13667062499998</c:v>
                </c:pt>
                <c:pt idx="99">
                  <c:v>-111.92525562400002</c:v>
                </c:pt>
                <c:pt idx="100">
                  <c:v>-111.56430397000001</c:v>
                </c:pt>
                <c:pt idx="101">
                  <c:v>-111.804698325</c:v>
                </c:pt>
                <c:pt idx="102">
                  <c:v>-112.366549358</c:v>
                </c:pt>
                <c:pt idx="103">
                  <c:v>-112.78006374900004</c:v>
                </c:pt>
                <c:pt idx="104">
                  <c:v>-112.27195397600002</c:v>
                </c:pt>
                <c:pt idx="105">
                  <c:v>-112.663343744</c:v>
                </c:pt>
                <c:pt idx="106">
                  <c:v>-113.385106029</c:v>
                </c:pt>
                <c:pt idx="107">
                  <c:v>-113.048530238</c:v>
                </c:pt>
                <c:pt idx="108">
                  <c:v>-113.27575773699999</c:v>
                </c:pt>
                <c:pt idx="109">
                  <c:v>-113.32012895199999</c:v>
                </c:pt>
                <c:pt idx="110">
                  <c:v>-113.61258041599999</c:v>
                </c:pt>
                <c:pt idx="111">
                  <c:v>-114.19299005400001</c:v>
                </c:pt>
                <c:pt idx="112">
                  <c:v>-114.206982404</c:v>
                </c:pt>
                <c:pt idx="113">
                  <c:v>-114.237411511</c:v>
                </c:pt>
                <c:pt idx="114">
                  <c:v>-114.67308153899995</c:v>
                </c:pt>
                <c:pt idx="115">
                  <c:v>-114.84436853299997</c:v>
                </c:pt>
                <c:pt idx="116">
                  <c:v>-115.02237127799995</c:v>
                </c:pt>
                <c:pt idx="117">
                  <c:v>-115.199625412</c:v>
                </c:pt>
                <c:pt idx="118">
                  <c:v>-115.33544936600001</c:v>
                </c:pt>
                <c:pt idx="119">
                  <c:v>-115.615890479</c:v>
                </c:pt>
                <c:pt idx="120">
                  <c:v>-115.65672686599999</c:v>
                </c:pt>
                <c:pt idx="121">
                  <c:v>-115.87349656799996</c:v>
                </c:pt>
                <c:pt idx="122">
                  <c:v>-116.192789671</c:v>
                </c:pt>
                <c:pt idx="123">
                  <c:v>-116.20848800900001</c:v>
                </c:pt>
                <c:pt idx="124">
                  <c:v>-116.32030260299999</c:v>
                </c:pt>
                <c:pt idx="125">
                  <c:v>-116.39036340800001</c:v>
                </c:pt>
                <c:pt idx="126">
                  <c:v>-116.67328943299997</c:v>
                </c:pt>
                <c:pt idx="127">
                  <c:v>-117.327151331</c:v>
                </c:pt>
                <c:pt idx="128">
                  <c:v>-116.96060192000002</c:v>
                </c:pt>
                <c:pt idx="129">
                  <c:v>-117.052400081</c:v>
                </c:pt>
                <c:pt idx="130">
                  <c:v>-117.250564236</c:v>
                </c:pt>
                <c:pt idx="131">
                  <c:v>-117.61633899500001</c:v>
                </c:pt>
                <c:pt idx="132">
                  <c:v>-117.87265575199999</c:v>
                </c:pt>
                <c:pt idx="133">
                  <c:v>-117.929339508</c:v>
                </c:pt>
                <c:pt idx="134">
                  <c:v>-118.59053613399999</c:v>
                </c:pt>
                <c:pt idx="135">
                  <c:v>-118.18480855899999</c:v>
                </c:pt>
                <c:pt idx="136">
                  <c:v>-118.63295916</c:v>
                </c:pt>
                <c:pt idx="137">
                  <c:v>-119.032455535</c:v>
                </c:pt>
                <c:pt idx="138">
                  <c:v>-118.95715981500001</c:v>
                </c:pt>
                <c:pt idx="139">
                  <c:v>-119.20541199900002</c:v>
                </c:pt>
                <c:pt idx="140">
                  <c:v>-119.479545977</c:v>
                </c:pt>
                <c:pt idx="141">
                  <c:v>-119.63074688599998</c:v>
                </c:pt>
                <c:pt idx="142">
                  <c:v>-119.90751000800002</c:v>
                </c:pt>
                <c:pt idx="143">
                  <c:v>-119.93135299500001</c:v>
                </c:pt>
                <c:pt idx="144">
                  <c:v>-119.80686451199999</c:v>
                </c:pt>
                <c:pt idx="145">
                  <c:v>-119.939161136</c:v>
                </c:pt>
                <c:pt idx="146">
                  <c:v>-120.370959095</c:v>
                </c:pt>
                <c:pt idx="147">
                  <c:v>-120.59966182800001</c:v>
                </c:pt>
                <c:pt idx="148">
                  <c:v>-120.458143874</c:v>
                </c:pt>
                <c:pt idx="149">
                  <c:v>-120.50496812</c:v>
                </c:pt>
                <c:pt idx="150">
                  <c:v>-120.52619223799996</c:v>
                </c:pt>
                <c:pt idx="151">
                  <c:v>-120.66414460100002</c:v>
                </c:pt>
                <c:pt idx="152">
                  <c:v>-120.98508906500001</c:v>
                </c:pt>
                <c:pt idx="153">
                  <c:v>-121.07382341899998</c:v>
                </c:pt>
                <c:pt idx="154">
                  <c:v>-121.31325667000002</c:v>
                </c:pt>
                <c:pt idx="155">
                  <c:v>-121.58079686199999</c:v>
                </c:pt>
                <c:pt idx="156">
                  <c:v>-121.62451547400002</c:v>
                </c:pt>
                <c:pt idx="157">
                  <c:v>-121.72732496099999</c:v>
                </c:pt>
                <c:pt idx="158">
                  <c:v>-121.972117799</c:v>
                </c:pt>
                <c:pt idx="159">
                  <c:v>-122.109760771</c:v>
                </c:pt>
                <c:pt idx="160">
                  <c:v>-122.380565121</c:v>
                </c:pt>
                <c:pt idx="161">
                  <c:v>-122.782089347</c:v>
                </c:pt>
                <c:pt idx="162">
                  <c:v>-122.966792767</c:v>
                </c:pt>
                <c:pt idx="163">
                  <c:v>-123.02342365700001</c:v>
                </c:pt>
                <c:pt idx="164">
                  <c:v>-123.17025981299999</c:v>
                </c:pt>
                <c:pt idx="165">
                  <c:v>-123.34335954800001</c:v>
                </c:pt>
                <c:pt idx="166">
                  <c:v>-123.42655196400001</c:v>
                </c:pt>
                <c:pt idx="167">
                  <c:v>-123.489718459</c:v>
                </c:pt>
                <c:pt idx="168">
                  <c:v>-123.56427049000001</c:v>
                </c:pt>
                <c:pt idx="169">
                  <c:v>-123.77339019799999</c:v>
                </c:pt>
                <c:pt idx="170">
                  <c:v>-123.81351167699998</c:v>
                </c:pt>
                <c:pt idx="171">
                  <c:v>-123.674379668</c:v>
                </c:pt>
                <c:pt idx="172">
                  <c:v>-124.071451745</c:v>
                </c:pt>
                <c:pt idx="173">
                  <c:v>-123.97706322900002</c:v>
                </c:pt>
                <c:pt idx="174">
                  <c:v>-124.42981544200002</c:v>
                </c:pt>
                <c:pt idx="175">
                  <c:v>-124.60097377699996</c:v>
                </c:pt>
                <c:pt idx="176">
                  <c:v>-124.59237614899999</c:v>
                </c:pt>
                <c:pt idx="177">
                  <c:v>-124.761436758</c:v>
                </c:pt>
                <c:pt idx="178">
                  <c:v>-124.97085506800002</c:v>
                </c:pt>
                <c:pt idx="179">
                  <c:v>-125.04323374499999</c:v>
                </c:pt>
                <c:pt idx="180">
                  <c:v>-125.165307789</c:v>
                </c:pt>
                <c:pt idx="181">
                  <c:v>-125.258150919</c:v>
                </c:pt>
                <c:pt idx="182">
                  <c:v>-125.49455414099999</c:v>
                </c:pt>
                <c:pt idx="183">
                  <c:v>-125.82909933000001</c:v>
                </c:pt>
                <c:pt idx="184">
                  <c:v>-125.856979799</c:v>
                </c:pt>
                <c:pt idx="185">
                  <c:v>-126.106117438</c:v>
                </c:pt>
                <c:pt idx="186">
                  <c:v>-125.91107441400001</c:v>
                </c:pt>
                <c:pt idx="187">
                  <c:v>-126.25634981699999</c:v>
                </c:pt>
                <c:pt idx="188">
                  <c:v>-126.398990759</c:v>
                </c:pt>
                <c:pt idx="189">
                  <c:v>-126.36085935</c:v>
                </c:pt>
                <c:pt idx="190">
                  <c:v>-126.506825957</c:v>
                </c:pt>
                <c:pt idx="191">
                  <c:v>-126.59140321100001</c:v>
                </c:pt>
                <c:pt idx="192">
                  <c:v>-126.804107794</c:v>
                </c:pt>
                <c:pt idx="193">
                  <c:v>-126.88793519699999</c:v>
                </c:pt>
                <c:pt idx="194">
                  <c:v>-126.87874164599997</c:v>
                </c:pt>
                <c:pt idx="195">
                  <c:v>-127.11421840900002</c:v>
                </c:pt>
                <c:pt idx="196">
                  <c:v>-127.047974102</c:v>
                </c:pt>
                <c:pt idx="197">
                  <c:v>-127.24111343900003</c:v>
                </c:pt>
                <c:pt idx="198">
                  <c:v>-127.59105776400001</c:v>
                </c:pt>
                <c:pt idx="199">
                  <c:v>-127.48279835899999</c:v>
                </c:pt>
                <c:pt idx="200">
                  <c:v>-127.704396884</c:v>
                </c:pt>
                <c:pt idx="201">
                  <c:v>-128.18938484200001</c:v>
                </c:pt>
                <c:pt idx="202">
                  <c:v>-127.868868025</c:v>
                </c:pt>
                <c:pt idx="203">
                  <c:v>-128.21218034</c:v>
                </c:pt>
                <c:pt idx="204">
                  <c:v>-128.04212471700001</c:v>
                </c:pt>
                <c:pt idx="205">
                  <c:v>-128.46007155300001</c:v>
                </c:pt>
                <c:pt idx="206">
                  <c:v>-128.55194788500006</c:v>
                </c:pt>
                <c:pt idx="207">
                  <c:v>-128.38619157600004</c:v>
                </c:pt>
                <c:pt idx="208">
                  <c:v>-128.50917564099996</c:v>
                </c:pt>
                <c:pt idx="209">
                  <c:v>-128.57596187299998</c:v>
                </c:pt>
                <c:pt idx="210">
                  <c:v>-128.970103419</c:v>
                </c:pt>
                <c:pt idx="211">
                  <c:v>-129.04927073099995</c:v>
                </c:pt>
                <c:pt idx="212">
                  <c:v>-129.103941359</c:v>
                </c:pt>
                <c:pt idx="213">
                  <c:v>-129.20753322299996</c:v>
                </c:pt>
                <c:pt idx="214">
                  <c:v>-129.21610288999997</c:v>
                </c:pt>
                <c:pt idx="215">
                  <c:v>-129.16411012499998</c:v>
                </c:pt>
                <c:pt idx="216">
                  <c:v>-129.68439611200003</c:v>
                </c:pt>
                <c:pt idx="217">
                  <c:v>-129.48377433399997</c:v>
                </c:pt>
                <c:pt idx="218">
                  <c:v>-129.70726166499998</c:v>
                </c:pt>
                <c:pt idx="219">
                  <c:v>-129.86474674300001</c:v>
                </c:pt>
                <c:pt idx="220">
                  <c:v>-129.84985489499996</c:v>
                </c:pt>
                <c:pt idx="221">
                  <c:v>-129.90434607600002</c:v>
                </c:pt>
                <c:pt idx="222">
                  <c:v>-130.18730903900001</c:v>
                </c:pt>
                <c:pt idx="223">
                  <c:v>-130.28499230600002</c:v>
                </c:pt>
                <c:pt idx="224">
                  <c:v>-130.45115759500001</c:v>
                </c:pt>
                <c:pt idx="225">
                  <c:v>-130.46158456099997</c:v>
                </c:pt>
                <c:pt idx="226">
                  <c:v>-130.41501953700001</c:v>
                </c:pt>
                <c:pt idx="227">
                  <c:v>-130.53744673200003</c:v>
                </c:pt>
                <c:pt idx="228">
                  <c:v>-130.62949726000002</c:v>
                </c:pt>
                <c:pt idx="229">
                  <c:v>-130.52779981600003</c:v>
                </c:pt>
                <c:pt idx="230">
                  <c:v>-130.63214317700002</c:v>
                </c:pt>
                <c:pt idx="231">
                  <c:v>-130.88524881100005</c:v>
                </c:pt>
                <c:pt idx="232">
                  <c:v>-130.88971560399997</c:v>
                </c:pt>
                <c:pt idx="233">
                  <c:v>-130.95752456600002</c:v>
                </c:pt>
                <c:pt idx="234">
                  <c:v>-131.00738511500001</c:v>
                </c:pt>
                <c:pt idx="235">
                  <c:v>-131.03879325600002</c:v>
                </c:pt>
                <c:pt idx="236">
                  <c:v>-131.28803636400005</c:v>
                </c:pt>
                <c:pt idx="237">
                  <c:v>-131.37485508899999</c:v>
                </c:pt>
                <c:pt idx="238">
                  <c:v>-131.53642935900004</c:v>
                </c:pt>
                <c:pt idx="239">
                  <c:v>-131.686678108</c:v>
                </c:pt>
                <c:pt idx="240">
                  <c:v>-131.62588342099997</c:v>
                </c:pt>
                <c:pt idx="241">
                  <c:v>-131.70319169099994</c:v>
                </c:pt>
                <c:pt idx="242">
                  <c:v>-131.89093092000005</c:v>
                </c:pt>
                <c:pt idx="243">
                  <c:v>-131.81916415499998</c:v>
                </c:pt>
                <c:pt idx="244">
                  <c:v>-131.99636165200002</c:v>
                </c:pt>
                <c:pt idx="245">
                  <c:v>-131.99921668500002</c:v>
                </c:pt>
                <c:pt idx="246">
                  <c:v>-132.04319247799998</c:v>
                </c:pt>
                <c:pt idx="247">
                  <c:v>-132.03945888200002</c:v>
                </c:pt>
                <c:pt idx="248">
                  <c:v>-132.254256825</c:v>
                </c:pt>
                <c:pt idx="249">
                  <c:v>-132.16824314800004</c:v>
                </c:pt>
                <c:pt idx="250">
                  <c:v>-132.30192114600001</c:v>
                </c:pt>
                <c:pt idx="251">
                  <c:v>-132.45340036600001</c:v>
                </c:pt>
                <c:pt idx="252">
                  <c:v>-132.44106440299998</c:v>
                </c:pt>
                <c:pt idx="253">
                  <c:v>-132.54057860899999</c:v>
                </c:pt>
                <c:pt idx="254">
                  <c:v>-132.39715907800004</c:v>
                </c:pt>
                <c:pt idx="255">
                  <c:v>-132.55467902199999</c:v>
                </c:pt>
                <c:pt idx="256">
                  <c:v>-132.65745135400005</c:v>
                </c:pt>
                <c:pt idx="257">
                  <c:v>-132.76329197799998</c:v>
                </c:pt>
                <c:pt idx="258">
                  <c:v>-132.19398516699997</c:v>
                </c:pt>
                <c:pt idx="259">
                  <c:v>-132.46279590500001</c:v>
                </c:pt>
                <c:pt idx="260">
                  <c:v>-132.84833357800005</c:v>
                </c:pt>
                <c:pt idx="261">
                  <c:v>-132.96086599899999</c:v>
                </c:pt>
                <c:pt idx="262">
                  <c:v>-133.03547841600005</c:v>
                </c:pt>
                <c:pt idx="263">
                  <c:v>-133.042360078</c:v>
                </c:pt>
                <c:pt idx="264">
                  <c:v>-133.01469817899999</c:v>
                </c:pt>
                <c:pt idx="265">
                  <c:v>-133.03988070799997</c:v>
                </c:pt>
                <c:pt idx="266">
                  <c:v>-133.17676748300002</c:v>
                </c:pt>
                <c:pt idx="267">
                  <c:v>-133.26982411599997</c:v>
                </c:pt>
                <c:pt idx="268">
                  <c:v>-133.29349446599997</c:v>
                </c:pt>
                <c:pt idx="269">
                  <c:v>-133.26624605600003</c:v>
                </c:pt>
                <c:pt idx="270">
                  <c:v>-133.28131511700002</c:v>
                </c:pt>
                <c:pt idx="271">
                  <c:v>-133.27474565799997</c:v>
                </c:pt>
                <c:pt idx="272">
                  <c:v>-133.25596239099997</c:v>
                </c:pt>
                <c:pt idx="273">
                  <c:v>-133.34954416699998</c:v>
                </c:pt>
                <c:pt idx="274">
                  <c:v>-133.49902535500001</c:v>
                </c:pt>
                <c:pt idx="275">
                  <c:v>-133.55983076699999</c:v>
                </c:pt>
                <c:pt idx="276">
                  <c:v>-133.56462440899998</c:v>
                </c:pt>
                <c:pt idx="277">
                  <c:v>-133.62325347099997</c:v>
                </c:pt>
                <c:pt idx="278">
                  <c:v>-133.66477776199997</c:v>
                </c:pt>
                <c:pt idx="279">
                  <c:v>-133.66486928399999</c:v>
                </c:pt>
                <c:pt idx="280">
                  <c:v>-133.71023939700001</c:v>
                </c:pt>
                <c:pt idx="281">
                  <c:v>-133.68669366099999</c:v>
                </c:pt>
                <c:pt idx="282">
                  <c:v>-133.693487656</c:v>
                </c:pt>
                <c:pt idx="283">
                  <c:v>-133.689453335</c:v>
                </c:pt>
                <c:pt idx="284">
                  <c:v>-133.73583373399995</c:v>
                </c:pt>
                <c:pt idx="285">
                  <c:v>-133.91044256000001</c:v>
                </c:pt>
                <c:pt idx="286">
                  <c:v>-133.88911181700004</c:v>
                </c:pt>
                <c:pt idx="287">
                  <c:v>-133.90396753800002</c:v>
                </c:pt>
                <c:pt idx="288">
                  <c:v>-133.88418631300007</c:v>
                </c:pt>
                <c:pt idx="289">
                  <c:v>-133.99408465300002</c:v>
                </c:pt>
                <c:pt idx="290">
                  <c:v>-133.92569451100002</c:v>
                </c:pt>
                <c:pt idx="291">
                  <c:v>-133.93099042700001</c:v>
                </c:pt>
                <c:pt idx="292">
                  <c:v>-133.93385314699998</c:v>
                </c:pt>
                <c:pt idx="293">
                  <c:v>-133.82339736400004</c:v>
                </c:pt>
                <c:pt idx="294">
                  <c:v>-133.83409393600002</c:v>
                </c:pt>
                <c:pt idx="295">
                  <c:v>-133.75306940099998</c:v>
                </c:pt>
                <c:pt idx="296">
                  <c:v>-133.61567538599999</c:v>
                </c:pt>
                <c:pt idx="297">
                  <c:v>-133.65768526999997</c:v>
                </c:pt>
                <c:pt idx="298">
                  <c:v>-133.71392997199999</c:v>
                </c:pt>
                <c:pt idx="299">
                  <c:v>-133.67937044599998</c:v>
                </c:pt>
                <c:pt idx="300">
                  <c:v>-133.67668416599994</c:v>
                </c:pt>
                <c:pt idx="301">
                  <c:v>-133.55001109900002</c:v>
                </c:pt>
                <c:pt idx="302">
                  <c:v>-133.75679636000001</c:v>
                </c:pt>
                <c:pt idx="303">
                  <c:v>-133.89319584400002</c:v>
                </c:pt>
                <c:pt idx="304">
                  <c:v>-133.83333203200002</c:v>
                </c:pt>
                <c:pt idx="305">
                  <c:v>-133.92562536200001</c:v>
                </c:pt>
                <c:pt idx="306">
                  <c:v>-133.99128564200001</c:v>
                </c:pt>
                <c:pt idx="307">
                  <c:v>-133.90123099700003</c:v>
                </c:pt>
                <c:pt idx="308">
                  <c:v>-133.87034435600003</c:v>
                </c:pt>
                <c:pt idx="309">
                  <c:v>-133.85369913</c:v>
                </c:pt>
                <c:pt idx="310">
                  <c:v>-133.85763742800003</c:v>
                </c:pt>
                <c:pt idx="311">
                  <c:v>-134.00077636100002</c:v>
                </c:pt>
                <c:pt idx="312">
                  <c:v>-134.04377054099999</c:v>
                </c:pt>
                <c:pt idx="313">
                  <c:v>-134.07666463899994</c:v>
                </c:pt>
                <c:pt idx="314">
                  <c:v>-134.05830124500002</c:v>
                </c:pt>
                <c:pt idx="315">
                  <c:v>-134.157752977</c:v>
                </c:pt>
                <c:pt idx="316">
                  <c:v>-134.128634285</c:v>
                </c:pt>
                <c:pt idx="317">
                  <c:v>-134.15110877200001</c:v>
                </c:pt>
                <c:pt idx="318">
                  <c:v>-134.10671026599999</c:v>
                </c:pt>
                <c:pt idx="319">
                  <c:v>-134.11221676700001</c:v>
                </c:pt>
                <c:pt idx="320">
                  <c:v>-134.10997094299998</c:v>
                </c:pt>
                <c:pt idx="321">
                  <c:v>-134.01014734400005</c:v>
                </c:pt>
                <c:pt idx="322">
                  <c:v>-134.125377894</c:v>
                </c:pt>
                <c:pt idx="323">
                  <c:v>-134.14473691400002</c:v>
                </c:pt>
                <c:pt idx="324">
                  <c:v>-134.00264938000004</c:v>
                </c:pt>
                <c:pt idx="325">
                  <c:v>-134.03406102099996</c:v>
                </c:pt>
                <c:pt idx="326">
                  <c:v>-134.03636019999999</c:v>
                </c:pt>
                <c:pt idx="327">
                  <c:v>-134.01549828900002</c:v>
                </c:pt>
                <c:pt idx="328">
                  <c:v>-134.029211707</c:v>
                </c:pt>
                <c:pt idx="329">
                  <c:v>-133.99259546899998</c:v>
                </c:pt>
                <c:pt idx="330">
                  <c:v>-134.04070626899997</c:v>
                </c:pt>
                <c:pt idx="331">
                  <c:v>-134.04520727899998</c:v>
                </c:pt>
                <c:pt idx="332">
                  <c:v>-133.96348686600001</c:v>
                </c:pt>
                <c:pt idx="333">
                  <c:v>-133.93525548</c:v>
                </c:pt>
                <c:pt idx="334">
                  <c:v>-133.96804657500005</c:v>
                </c:pt>
                <c:pt idx="335">
                  <c:v>-133.97452226899995</c:v>
                </c:pt>
                <c:pt idx="336">
                  <c:v>-133.95850380600001</c:v>
                </c:pt>
                <c:pt idx="337">
                  <c:v>-133.83966475199998</c:v>
                </c:pt>
                <c:pt idx="338">
                  <c:v>-133.89744245600008</c:v>
                </c:pt>
                <c:pt idx="339">
                  <c:v>-133.93648960800004</c:v>
                </c:pt>
                <c:pt idx="340">
                  <c:v>-133.84560265899998</c:v>
                </c:pt>
                <c:pt idx="341">
                  <c:v>-133.87295838600005</c:v>
                </c:pt>
                <c:pt idx="342">
                  <c:v>-133.87888780100005</c:v>
                </c:pt>
                <c:pt idx="343">
                  <c:v>-133.88001964800003</c:v>
                </c:pt>
                <c:pt idx="344">
                  <c:v>-133.79202715900001</c:v>
                </c:pt>
                <c:pt idx="345">
                  <c:v>-133.87989859099997</c:v>
                </c:pt>
                <c:pt idx="346">
                  <c:v>-133.79039332099998</c:v>
                </c:pt>
                <c:pt idx="347">
                  <c:v>-133.72351710599997</c:v>
                </c:pt>
                <c:pt idx="348">
                  <c:v>-133.77003392799998</c:v>
                </c:pt>
                <c:pt idx="349">
                  <c:v>-133.79453543299999</c:v>
                </c:pt>
                <c:pt idx="350">
                  <c:v>-133.80745648700005</c:v>
                </c:pt>
                <c:pt idx="351">
                  <c:v>-133.80050844500002</c:v>
                </c:pt>
                <c:pt idx="352">
                  <c:v>-133.83030611900003</c:v>
                </c:pt>
                <c:pt idx="353">
                  <c:v>-133.84360342599999</c:v>
                </c:pt>
                <c:pt idx="354">
                  <c:v>-133.84778444399998</c:v>
                </c:pt>
                <c:pt idx="355">
                  <c:v>-133.91403631700004</c:v>
                </c:pt>
                <c:pt idx="356">
                  <c:v>-133.85665710800001</c:v>
                </c:pt>
                <c:pt idx="357">
                  <c:v>-133.83790950300005</c:v>
                </c:pt>
                <c:pt idx="358">
                  <c:v>-133.72126997400002</c:v>
                </c:pt>
                <c:pt idx="359">
                  <c:v>-133.90716564299998</c:v>
                </c:pt>
                <c:pt idx="360">
                  <c:v>-133.90953228199999</c:v>
                </c:pt>
                <c:pt idx="361">
                  <c:v>-133.97715207099998</c:v>
                </c:pt>
                <c:pt idx="362">
                  <c:v>-133.98288840500004</c:v>
                </c:pt>
                <c:pt idx="363">
                  <c:v>-134.019248444</c:v>
                </c:pt>
                <c:pt idx="364">
                  <c:v>-134.02361426099995</c:v>
                </c:pt>
                <c:pt idx="365">
                  <c:v>-134.18709125300001</c:v>
                </c:pt>
                <c:pt idx="366">
                  <c:v>-134.12823507300001</c:v>
                </c:pt>
                <c:pt idx="367">
                  <c:v>-134.15598088500002</c:v>
                </c:pt>
                <c:pt idx="368">
                  <c:v>-134.25909061599998</c:v>
                </c:pt>
                <c:pt idx="369">
                  <c:v>-134.24204642300001</c:v>
                </c:pt>
                <c:pt idx="370">
                  <c:v>-134.38030279500001</c:v>
                </c:pt>
                <c:pt idx="371">
                  <c:v>-134.46078248400002</c:v>
                </c:pt>
                <c:pt idx="372">
                  <c:v>-134.53860615700003</c:v>
                </c:pt>
                <c:pt idx="373">
                  <c:v>-134.60574437600002</c:v>
                </c:pt>
                <c:pt idx="374">
                  <c:v>-134.65746415200002</c:v>
                </c:pt>
                <c:pt idx="375">
                  <c:v>-134.72531848900005</c:v>
                </c:pt>
                <c:pt idx="376">
                  <c:v>-134.84722430200003</c:v>
                </c:pt>
                <c:pt idx="377">
                  <c:v>-134.96630219800002</c:v>
                </c:pt>
                <c:pt idx="378">
                  <c:v>-135.06119569299997</c:v>
                </c:pt>
                <c:pt idx="379">
                  <c:v>-135.147240713</c:v>
                </c:pt>
                <c:pt idx="380">
                  <c:v>-135.24283972299997</c:v>
                </c:pt>
                <c:pt idx="381">
                  <c:v>-135.35284898200007</c:v>
                </c:pt>
                <c:pt idx="382">
                  <c:v>-135.43566528899996</c:v>
                </c:pt>
                <c:pt idx="383">
                  <c:v>-135.52060694700003</c:v>
                </c:pt>
                <c:pt idx="384">
                  <c:v>-135.625239241</c:v>
                </c:pt>
                <c:pt idx="385">
                  <c:v>-135.72891633800003</c:v>
                </c:pt>
                <c:pt idx="386">
                  <c:v>-135.83108561100002</c:v>
                </c:pt>
                <c:pt idx="387">
                  <c:v>-136.04668038900002</c:v>
                </c:pt>
                <c:pt idx="388">
                  <c:v>-136.22111700400001</c:v>
                </c:pt>
                <c:pt idx="389">
                  <c:v>-136.31913069499998</c:v>
                </c:pt>
                <c:pt idx="390">
                  <c:v>-136.40231413700002</c:v>
                </c:pt>
                <c:pt idx="391">
                  <c:v>-136.58806691400002</c:v>
                </c:pt>
                <c:pt idx="392">
                  <c:v>-136.76878184400002</c:v>
                </c:pt>
                <c:pt idx="393">
                  <c:v>-136.86136995200005</c:v>
                </c:pt>
                <c:pt idx="394">
                  <c:v>-136.97869084000001</c:v>
                </c:pt>
                <c:pt idx="395">
                  <c:v>-137.16963067599997</c:v>
                </c:pt>
                <c:pt idx="396">
                  <c:v>-137.31910239099997</c:v>
                </c:pt>
                <c:pt idx="397">
                  <c:v>-137.48891655900007</c:v>
                </c:pt>
                <c:pt idx="398">
                  <c:v>-137.64545183799999</c:v>
                </c:pt>
                <c:pt idx="399">
                  <c:v>-137.73993373599995</c:v>
                </c:pt>
                <c:pt idx="400">
                  <c:v>-137.87805520799998</c:v>
                </c:pt>
                <c:pt idx="401">
                  <c:v>-138.07252914</c:v>
                </c:pt>
                <c:pt idx="402">
                  <c:v>-138.231324341</c:v>
                </c:pt>
                <c:pt idx="403">
                  <c:v>-138.36337078900002</c:v>
                </c:pt>
                <c:pt idx="404">
                  <c:v>-138.50490194600002</c:v>
                </c:pt>
                <c:pt idx="405">
                  <c:v>-138.71503253299997</c:v>
                </c:pt>
                <c:pt idx="406">
                  <c:v>-138.85058594500001</c:v>
                </c:pt>
                <c:pt idx="407">
                  <c:v>-138.97209013300002</c:v>
                </c:pt>
                <c:pt idx="408">
                  <c:v>-139.15660194500001</c:v>
                </c:pt>
                <c:pt idx="409">
                  <c:v>-139.298713843</c:v>
                </c:pt>
                <c:pt idx="410">
                  <c:v>-139.418480496</c:v>
                </c:pt>
                <c:pt idx="411">
                  <c:v>-139.632974367</c:v>
                </c:pt>
                <c:pt idx="412">
                  <c:v>-139.79424277899997</c:v>
                </c:pt>
                <c:pt idx="413">
                  <c:v>-139.98171895600004</c:v>
                </c:pt>
                <c:pt idx="414">
                  <c:v>-140.11648981700003</c:v>
                </c:pt>
                <c:pt idx="415">
                  <c:v>-140.267003405</c:v>
                </c:pt>
                <c:pt idx="416">
                  <c:v>-140.38593051100003</c:v>
                </c:pt>
                <c:pt idx="417">
                  <c:v>-140.56220801200004</c:v>
                </c:pt>
                <c:pt idx="418">
                  <c:v>-140.74526434599997</c:v>
                </c:pt>
                <c:pt idx="419">
                  <c:v>-140.94122967700002</c:v>
                </c:pt>
                <c:pt idx="420">
                  <c:v>-141.12943110000001</c:v>
                </c:pt>
                <c:pt idx="421">
                  <c:v>-141.27402431599998</c:v>
                </c:pt>
                <c:pt idx="422">
                  <c:v>-141.43795998000002</c:v>
                </c:pt>
                <c:pt idx="423">
                  <c:v>-141.56892545000002</c:v>
                </c:pt>
                <c:pt idx="424">
                  <c:v>-141.73970009899995</c:v>
                </c:pt>
                <c:pt idx="425">
                  <c:v>-141.92267603200003</c:v>
                </c:pt>
                <c:pt idx="426">
                  <c:v>-142.08971698100001</c:v>
                </c:pt>
                <c:pt idx="427">
                  <c:v>-142.29514122799998</c:v>
                </c:pt>
                <c:pt idx="428">
                  <c:v>-142.44696286299998</c:v>
                </c:pt>
                <c:pt idx="429">
                  <c:v>-142.54673737300001</c:v>
                </c:pt>
                <c:pt idx="430">
                  <c:v>-142.36653505300001</c:v>
                </c:pt>
                <c:pt idx="431">
                  <c:v>-143.01178647500001</c:v>
                </c:pt>
                <c:pt idx="432">
                  <c:v>-143.15893845000005</c:v>
                </c:pt>
                <c:pt idx="433">
                  <c:v>-143.29170001600002</c:v>
                </c:pt>
                <c:pt idx="434">
                  <c:v>-143.51042923900002</c:v>
                </c:pt>
                <c:pt idx="435">
                  <c:v>-143.64320328699998</c:v>
                </c:pt>
                <c:pt idx="436">
                  <c:v>-143.78373268800001</c:v>
                </c:pt>
                <c:pt idx="437">
                  <c:v>-143.976474088</c:v>
                </c:pt>
                <c:pt idx="438">
                  <c:v>-144.14011749899998</c:v>
                </c:pt>
                <c:pt idx="439">
                  <c:v>-144.31393341700002</c:v>
                </c:pt>
                <c:pt idx="440">
                  <c:v>-144.47142256500001</c:v>
                </c:pt>
                <c:pt idx="441">
                  <c:v>-144.61957163499994</c:v>
                </c:pt>
                <c:pt idx="442">
                  <c:v>-144.76477293299999</c:v>
                </c:pt>
                <c:pt idx="443">
                  <c:v>-144.92520627700003</c:v>
                </c:pt>
                <c:pt idx="444">
                  <c:v>-145.07672748600001</c:v>
                </c:pt>
                <c:pt idx="445">
                  <c:v>-145.24661288199999</c:v>
                </c:pt>
                <c:pt idx="446">
                  <c:v>-145.40889079499999</c:v>
                </c:pt>
                <c:pt idx="447">
                  <c:v>-145.55033176800001</c:v>
                </c:pt>
                <c:pt idx="448">
                  <c:v>-145.73520659599998</c:v>
                </c:pt>
                <c:pt idx="449">
                  <c:v>-145.86958311299998</c:v>
                </c:pt>
                <c:pt idx="450">
                  <c:v>-146.02879819200001</c:v>
                </c:pt>
                <c:pt idx="451">
                  <c:v>-146.23513970399998</c:v>
                </c:pt>
                <c:pt idx="452">
                  <c:v>-146.38052484900001</c:v>
                </c:pt>
                <c:pt idx="453">
                  <c:v>-146.51209100600002</c:v>
                </c:pt>
                <c:pt idx="454">
                  <c:v>-146.698980146</c:v>
                </c:pt>
                <c:pt idx="455">
                  <c:v>-146.88324906800003</c:v>
                </c:pt>
                <c:pt idx="456">
                  <c:v>-147.01850468899997</c:v>
                </c:pt>
                <c:pt idx="457">
                  <c:v>-147.15869539000002</c:v>
                </c:pt>
                <c:pt idx="458">
                  <c:v>-147.21001463499996</c:v>
                </c:pt>
                <c:pt idx="459">
                  <c:v>-147.52519458700002</c:v>
                </c:pt>
                <c:pt idx="460">
                  <c:v>-147.69212910900001</c:v>
                </c:pt>
                <c:pt idx="461">
                  <c:v>-147.84049076899998</c:v>
                </c:pt>
                <c:pt idx="462">
                  <c:v>-148.00786824399998</c:v>
                </c:pt>
                <c:pt idx="463">
                  <c:v>-148.19397101999999</c:v>
                </c:pt>
                <c:pt idx="464">
                  <c:v>-148.35124509600001</c:v>
                </c:pt>
                <c:pt idx="465">
                  <c:v>-148.50027246800002</c:v>
                </c:pt>
                <c:pt idx="466">
                  <c:v>-148.66677618</c:v>
                </c:pt>
                <c:pt idx="467">
                  <c:v>-148.80039939100001</c:v>
                </c:pt>
                <c:pt idx="468">
                  <c:v>-148.92755486199999</c:v>
                </c:pt>
                <c:pt idx="469">
                  <c:v>-149.13148489700001</c:v>
                </c:pt>
                <c:pt idx="470">
                  <c:v>-149.28344830600003</c:v>
                </c:pt>
                <c:pt idx="471">
                  <c:v>-149.460008974</c:v>
                </c:pt>
                <c:pt idx="472">
                  <c:v>-149.61348010299997</c:v>
                </c:pt>
                <c:pt idx="473">
                  <c:v>-149.79519914300002</c:v>
                </c:pt>
                <c:pt idx="474">
                  <c:v>-149.91386005499999</c:v>
                </c:pt>
                <c:pt idx="475">
                  <c:v>-150.09272556399998</c:v>
                </c:pt>
                <c:pt idx="476">
                  <c:v>-150.10530838100004</c:v>
                </c:pt>
                <c:pt idx="477">
                  <c:v>-150.39645708100005</c:v>
                </c:pt>
                <c:pt idx="478">
                  <c:v>-150.56859325800002</c:v>
                </c:pt>
                <c:pt idx="479">
                  <c:v>-150.73775520799995</c:v>
                </c:pt>
                <c:pt idx="480">
                  <c:v>-150.88019813400001</c:v>
                </c:pt>
                <c:pt idx="481">
                  <c:v>-151.02836215100001</c:v>
                </c:pt>
                <c:pt idx="482">
                  <c:v>-151.190957658</c:v>
                </c:pt>
                <c:pt idx="483">
                  <c:v>-151.37241161000003</c:v>
                </c:pt>
                <c:pt idx="484">
                  <c:v>-151.49802605500005</c:v>
                </c:pt>
                <c:pt idx="485">
                  <c:v>-151.66513612200001</c:v>
                </c:pt>
                <c:pt idx="486">
                  <c:v>-151.85130757300004</c:v>
                </c:pt>
                <c:pt idx="487">
                  <c:v>-151.98634879700003</c:v>
                </c:pt>
                <c:pt idx="488">
                  <c:v>-152.11256541899999</c:v>
                </c:pt>
                <c:pt idx="489">
                  <c:v>-152.27494516399994</c:v>
                </c:pt>
                <c:pt idx="490">
                  <c:v>-152.41918437299998</c:v>
                </c:pt>
                <c:pt idx="491">
                  <c:v>-152.518874318</c:v>
                </c:pt>
                <c:pt idx="492">
                  <c:v>-152.67753410799997</c:v>
                </c:pt>
                <c:pt idx="493">
                  <c:v>-152.81763106700001</c:v>
                </c:pt>
                <c:pt idx="494">
                  <c:v>-152.97442861300004</c:v>
                </c:pt>
                <c:pt idx="495">
                  <c:v>-153.120588677</c:v>
                </c:pt>
                <c:pt idx="496">
                  <c:v>-153.28218889700003</c:v>
                </c:pt>
                <c:pt idx="497">
                  <c:v>-153.42505530399998</c:v>
                </c:pt>
                <c:pt idx="498">
                  <c:v>-153.54255946799998</c:v>
                </c:pt>
                <c:pt idx="499">
                  <c:v>-153.72566490599999</c:v>
                </c:pt>
                <c:pt idx="500">
                  <c:v>-153.96796732600001</c:v>
                </c:pt>
                <c:pt idx="501">
                  <c:v>-154.10936510899995</c:v>
                </c:pt>
                <c:pt idx="502">
                  <c:v>-154.18835251600001</c:v>
                </c:pt>
                <c:pt idx="503">
                  <c:v>-154.30142925400003</c:v>
                </c:pt>
                <c:pt idx="504">
                  <c:v>-154.42293126000001</c:v>
                </c:pt>
                <c:pt idx="505">
                  <c:v>-154.51492650100002</c:v>
                </c:pt>
                <c:pt idx="506">
                  <c:v>-154.69419838600001</c:v>
                </c:pt>
                <c:pt idx="507">
                  <c:v>-154.89525738800003</c:v>
                </c:pt>
                <c:pt idx="508">
                  <c:v>-154.98021539500002</c:v>
                </c:pt>
                <c:pt idx="509">
                  <c:v>-155.10844142200003</c:v>
                </c:pt>
                <c:pt idx="510">
                  <c:v>-155.29756960499998</c:v>
                </c:pt>
                <c:pt idx="511">
                  <c:v>-155.40005367299997</c:v>
                </c:pt>
                <c:pt idx="512">
                  <c:v>-155.46773710100001</c:v>
                </c:pt>
                <c:pt idx="513">
                  <c:v>-155.67047330100002</c:v>
                </c:pt>
                <c:pt idx="514">
                  <c:v>-155.81166137</c:v>
                </c:pt>
                <c:pt idx="515">
                  <c:v>-155.92697232500001</c:v>
                </c:pt>
                <c:pt idx="516">
                  <c:v>-156.06260114200001</c:v>
                </c:pt>
                <c:pt idx="517">
                  <c:v>-156.16217303300002</c:v>
                </c:pt>
                <c:pt idx="518">
                  <c:v>-156.297939775</c:v>
                </c:pt>
                <c:pt idx="519">
                  <c:v>-156.38558374399997</c:v>
                </c:pt>
                <c:pt idx="520">
                  <c:v>-156.518383946</c:v>
                </c:pt>
                <c:pt idx="521">
                  <c:v>-156.70147891400001</c:v>
                </c:pt>
                <c:pt idx="522">
                  <c:v>-156.84937571899999</c:v>
                </c:pt>
                <c:pt idx="523">
                  <c:v>-156.95039627900005</c:v>
                </c:pt>
                <c:pt idx="524">
                  <c:v>-157.10424753500001</c:v>
                </c:pt>
                <c:pt idx="525">
                  <c:v>-157.23868454599997</c:v>
                </c:pt>
                <c:pt idx="526">
                  <c:v>-157.29579556199997</c:v>
                </c:pt>
                <c:pt idx="527">
                  <c:v>-157.33675703</c:v>
                </c:pt>
                <c:pt idx="528">
                  <c:v>-157.48169028300001</c:v>
                </c:pt>
                <c:pt idx="529">
                  <c:v>-157.59993755700003</c:v>
                </c:pt>
                <c:pt idx="530">
                  <c:v>-157.67175154399999</c:v>
                </c:pt>
                <c:pt idx="531">
                  <c:v>-157.84992343300001</c:v>
                </c:pt>
                <c:pt idx="532">
                  <c:v>-157.980161993</c:v>
                </c:pt>
                <c:pt idx="533">
                  <c:v>-157.91119553800002</c:v>
                </c:pt>
                <c:pt idx="534">
                  <c:v>-157.98548063800001</c:v>
                </c:pt>
                <c:pt idx="535">
                  <c:v>-158.06440405500001</c:v>
                </c:pt>
                <c:pt idx="536">
                  <c:v>-158.225060832</c:v>
                </c:pt>
                <c:pt idx="537">
                  <c:v>-158.36329184300001</c:v>
                </c:pt>
                <c:pt idx="538">
                  <c:v>-158.46081062899998</c:v>
                </c:pt>
                <c:pt idx="539">
                  <c:v>-158.57163633100001</c:v>
                </c:pt>
                <c:pt idx="540">
                  <c:v>-158.64275150599997</c:v>
                </c:pt>
                <c:pt idx="541">
                  <c:v>-158.76532393399998</c:v>
                </c:pt>
                <c:pt idx="542">
                  <c:v>-158.95462184800004</c:v>
                </c:pt>
                <c:pt idx="543">
                  <c:v>-159.01215306699999</c:v>
                </c:pt>
                <c:pt idx="544">
                  <c:v>-159.04827192499999</c:v>
                </c:pt>
                <c:pt idx="545">
                  <c:v>-159.141482185</c:v>
                </c:pt>
                <c:pt idx="546">
                  <c:v>-159.27298464099999</c:v>
                </c:pt>
                <c:pt idx="547">
                  <c:v>-159.29835081100001</c:v>
                </c:pt>
                <c:pt idx="548">
                  <c:v>-159.35297874600005</c:v>
                </c:pt>
                <c:pt idx="549">
                  <c:v>-159.40166935600001</c:v>
                </c:pt>
                <c:pt idx="550">
                  <c:v>-159.42252594000001</c:v>
                </c:pt>
                <c:pt idx="551">
                  <c:v>-159.52586415899998</c:v>
                </c:pt>
                <c:pt idx="552">
                  <c:v>-159.62313467799999</c:v>
                </c:pt>
                <c:pt idx="553">
                  <c:v>-159.56137091900001</c:v>
                </c:pt>
                <c:pt idx="554">
                  <c:v>-159.66454523499996</c:v>
                </c:pt>
                <c:pt idx="555">
                  <c:v>-159.74909261099995</c:v>
                </c:pt>
                <c:pt idx="556">
                  <c:v>-159.906010176</c:v>
                </c:pt>
                <c:pt idx="557">
                  <c:v>-159.95977906499999</c:v>
                </c:pt>
                <c:pt idx="558">
                  <c:v>-160.00455916799999</c:v>
                </c:pt>
                <c:pt idx="559">
                  <c:v>-160.08812053900004</c:v>
                </c:pt>
                <c:pt idx="560">
                  <c:v>-160.08614126700002</c:v>
                </c:pt>
                <c:pt idx="561">
                  <c:v>-160.16639815300005</c:v>
                </c:pt>
                <c:pt idx="562">
                  <c:v>-160.21309793599997</c:v>
                </c:pt>
                <c:pt idx="563">
                  <c:v>-160.26943570599997</c:v>
                </c:pt>
                <c:pt idx="564">
                  <c:v>-160.23098983</c:v>
                </c:pt>
                <c:pt idx="565">
                  <c:v>-160.39025917400002</c:v>
                </c:pt>
                <c:pt idx="566">
                  <c:v>-160.38370020899998</c:v>
                </c:pt>
                <c:pt idx="567">
                  <c:v>-160.42154463</c:v>
                </c:pt>
                <c:pt idx="568">
                  <c:v>-160.50949885500003</c:v>
                </c:pt>
                <c:pt idx="569">
                  <c:v>-160.488507994</c:v>
                </c:pt>
                <c:pt idx="570">
                  <c:v>-160.54220721900001</c:v>
                </c:pt>
                <c:pt idx="571">
                  <c:v>-160.62256490099998</c:v>
                </c:pt>
                <c:pt idx="572">
                  <c:v>-160.75094589900002</c:v>
                </c:pt>
                <c:pt idx="573">
                  <c:v>-160.76044627800005</c:v>
                </c:pt>
                <c:pt idx="574">
                  <c:v>-160.81588984200002</c:v>
                </c:pt>
                <c:pt idx="575">
                  <c:v>-160.83208464700002</c:v>
                </c:pt>
                <c:pt idx="576">
                  <c:v>-160.80414908700004</c:v>
                </c:pt>
                <c:pt idx="577">
                  <c:v>-160.90796980100001</c:v>
                </c:pt>
                <c:pt idx="578">
                  <c:v>-160.85605548700002</c:v>
                </c:pt>
                <c:pt idx="579">
                  <c:v>-160.94006340899998</c:v>
                </c:pt>
                <c:pt idx="580">
                  <c:v>-160.97465140099999</c:v>
                </c:pt>
                <c:pt idx="581">
                  <c:v>-161.02686259299998</c:v>
                </c:pt>
                <c:pt idx="582">
                  <c:v>-161.10706535200001</c:v>
                </c:pt>
                <c:pt idx="583">
                  <c:v>-160.968503078</c:v>
                </c:pt>
                <c:pt idx="584">
                  <c:v>-160.96470218800002</c:v>
                </c:pt>
                <c:pt idx="585">
                  <c:v>-161.16211940200003</c:v>
                </c:pt>
                <c:pt idx="586">
                  <c:v>-161.19958333199997</c:v>
                </c:pt>
                <c:pt idx="587">
                  <c:v>-161.12944661700004</c:v>
                </c:pt>
                <c:pt idx="588">
                  <c:v>-161.19998157599997</c:v>
                </c:pt>
                <c:pt idx="589">
                  <c:v>-161.144497159</c:v>
                </c:pt>
                <c:pt idx="590">
                  <c:v>-161.21689668999997</c:v>
                </c:pt>
                <c:pt idx="591">
                  <c:v>-161.24130786700002</c:v>
                </c:pt>
                <c:pt idx="592">
                  <c:v>-161.26631490399998</c:v>
                </c:pt>
                <c:pt idx="593">
                  <c:v>-161.32614644500006</c:v>
                </c:pt>
                <c:pt idx="594">
                  <c:v>-161.31432532000002</c:v>
                </c:pt>
                <c:pt idx="595">
                  <c:v>-161.38531550600001</c:v>
                </c:pt>
                <c:pt idx="596">
                  <c:v>-161.41274005400001</c:v>
                </c:pt>
                <c:pt idx="597">
                  <c:v>-161.30453172899999</c:v>
                </c:pt>
                <c:pt idx="598">
                  <c:v>-161.44872024600002</c:v>
                </c:pt>
                <c:pt idx="599">
                  <c:v>-161.33952794200002</c:v>
                </c:pt>
                <c:pt idx="600">
                  <c:v>-161.43686016699999</c:v>
                </c:pt>
                <c:pt idx="601">
                  <c:v>-161.43316823599997</c:v>
                </c:pt>
                <c:pt idx="602">
                  <c:v>-161.40780897700003</c:v>
                </c:pt>
                <c:pt idx="603">
                  <c:v>-161.41800890900001</c:v>
                </c:pt>
                <c:pt idx="604">
                  <c:v>-161.40572396099998</c:v>
                </c:pt>
                <c:pt idx="605">
                  <c:v>-161.45470323099997</c:v>
                </c:pt>
                <c:pt idx="606">
                  <c:v>-161.43218215700003</c:v>
                </c:pt>
                <c:pt idx="607">
                  <c:v>-161.41319701400002</c:v>
                </c:pt>
                <c:pt idx="608">
                  <c:v>-161.52140602200004</c:v>
                </c:pt>
                <c:pt idx="609">
                  <c:v>-161.55717031600003</c:v>
                </c:pt>
                <c:pt idx="610">
                  <c:v>-161.55252593900002</c:v>
                </c:pt>
                <c:pt idx="611">
                  <c:v>-161.59671535200002</c:v>
                </c:pt>
                <c:pt idx="612">
                  <c:v>-161.58691077700001</c:v>
                </c:pt>
                <c:pt idx="613">
                  <c:v>-161.56005501899998</c:v>
                </c:pt>
                <c:pt idx="614">
                  <c:v>-161.60705573499996</c:v>
                </c:pt>
                <c:pt idx="615">
                  <c:v>-161.58773034100003</c:v>
                </c:pt>
                <c:pt idx="616">
                  <c:v>-161.54633059600002</c:v>
                </c:pt>
                <c:pt idx="617">
                  <c:v>-161.54529864</c:v>
                </c:pt>
                <c:pt idx="618">
                  <c:v>-161.57643517</c:v>
                </c:pt>
                <c:pt idx="619">
                  <c:v>-161.52529996500002</c:v>
                </c:pt>
                <c:pt idx="620">
                  <c:v>-161.63276610100002</c:v>
                </c:pt>
                <c:pt idx="621">
                  <c:v>-161.60985723899995</c:v>
                </c:pt>
                <c:pt idx="622">
                  <c:v>-161.621551477</c:v>
                </c:pt>
                <c:pt idx="623">
                  <c:v>-161.67590242599999</c:v>
                </c:pt>
                <c:pt idx="624">
                  <c:v>-161.638376631</c:v>
                </c:pt>
                <c:pt idx="625">
                  <c:v>-161.62865568699999</c:v>
                </c:pt>
                <c:pt idx="626">
                  <c:v>-161.677707951</c:v>
                </c:pt>
                <c:pt idx="627">
                  <c:v>-161.684620365</c:v>
                </c:pt>
                <c:pt idx="628">
                  <c:v>-161.67231606300001</c:v>
                </c:pt>
                <c:pt idx="629">
                  <c:v>-161.74520298599998</c:v>
                </c:pt>
                <c:pt idx="630">
                  <c:v>-161.75149614200004</c:v>
                </c:pt>
                <c:pt idx="631">
                  <c:v>-161.67786344499999</c:v>
                </c:pt>
                <c:pt idx="632">
                  <c:v>-161.68223115900003</c:v>
                </c:pt>
                <c:pt idx="633">
                  <c:v>-161.70091272699997</c:v>
                </c:pt>
                <c:pt idx="634">
                  <c:v>-161.67053552899995</c:v>
                </c:pt>
                <c:pt idx="635">
                  <c:v>-161.70233494700003</c:v>
                </c:pt>
                <c:pt idx="636">
                  <c:v>-161.76008467199998</c:v>
                </c:pt>
                <c:pt idx="637">
                  <c:v>-161.72481211899998</c:v>
                </c:pt>
                <c:pt idx="638">
                  <c:v>-161.73811405500001</c:v>
                </c:pt>
                <c:pt idx="639">
                  <c:v>-161.66715869099997</c:v>
                </c:pt>
                <c:pt idx="640">
                  <c:v>-161.69541268</c:v>
                </c:pt>
                <c:pt idx="641">
                  <c:v>-161.74298393099997</c:v>
                </c:pt>
                <c:pt idx="642">
                  <c:v>-161.75018317899998</c:v>
                </c:pt>
                <c:pt idx="643">
                  <c:v>-161.72346265399997</c:v>
                </c:pt>
                <c:pt idx="644">
                  <c:v>-161.69681261099998</c:v>
                </c:pt>
                <c:pt idx="645">
                  <c:v>-161.72087890400002</c:v>
                </c:pt>
                <c:pt idx="646">
                  <c:v>-161.707057445</c:v>
                </c:pt>
                <c:pt idx="647">
                  <c:v>-161.72846060100002</c:v>
                </c:pt>
                <c:pt idx="648">
                  <c:v>-161.74113370699999</c:v>
                </c:pt>
                <c:pt idx="649">
                  <c:v>-161.70980690800002</c:v>
                </c:pt>
                <c:pt idx="650">
                  <c:v>-161.70187515299997</c:v>
                </c:pt>
                <c:pt idx="651">
                  <c:v>-161.72913546799998</c:v>
                </c:pt>
                <c:pt idx="652">
                  <c:v>-161.71989151499997</c:v>
                </c:pt>
                <c:pt idx="653">
                  <c:v>-161.80042563200001</c:v>
                </c:pt>
                <c:pt idx="654">
                  <c:v>-161.76910716999998</c:v>
                </c:pt>
                <c:pt idx="655">
                  <c:v>-161.70034409499999</c:v>
                </c:pt>
                <c:pt idx="656">
                  <c:v>-161.75646985500003</c:v>
                </c:pt>
                <c:pt idx="657">
                  <c:v>-161.706630886</c:v>
                </c:pt>
                <c:pt idx="658">
                  <c:v>-161.69176222999997</c:v>
                </c:pt>
                <c:pt idx="659">
                  <c:v>-161.73947983099998</c:v>
                </c:pt>
                <c:pt idx="660">
                  <c:v>-161.78815931500003</c:v>
                </c:pt>
                <c:pt idx="661">
                  <c:v>-161.75880512099999</c:v>
                </c:pt>
                <c:pt idx="662">
                  <c:v>-161.86921955300005</c:v>
                </c:pt>
                <c:pt idx="663">
                  <c:v>-161.76107858200001</c:v>
                </c:pt>
                <c:pt idx="664">
                  <c:v>-161.84116941300005</c:v>
                </c:pt>
                <c:pt idx="665">
                  <c:v>-161.782039639</c:v>
                </c:pt>
                <c:pt idx="666">
                  <c:v>-161.73957125899994</c:v>
                </c:pt>
                <c:pt idx="667">
                  <c:v>-161.73242116400002</c:v>
                </c:pt>
                <c:pt idx="668">
                  <c:v>-161.75339250800002</c:v>
                </c:pt>
                <c:pt idx="669">
                  <c:v>-161.85063054200003</c:v>
                </c:pt>
                <c:pt idx="670">
                  <c:v>-161.87671132200001</c:v>
                </c:pt>
                <c:pt idx="671">
                  <c:v>-161.82585976000001</c:v>
                </c:pt>
                <c:pt idx="672">
                  <c:v>-161.91666806299997</c:v>
                </c:pt>
                <c:pt idx="673">
                  <c:v>-161.90326922499997</c:v>
                </c:pt>
                <c:pt idx="674">
                  <c:v>-161.79193088900001</c:v>
                </c:pt>
                <c:pt idx="675">
                  <c:v>-161.86160048400001</c:v>
                </c:pt>
                <c:pt idx="676">
                  <c:v>-161.75574426999998</c:v>
                </c:pt>
                <c:pt idx="677">
                  <c:v>-161.83033301900005</c:v>
                </c:pt>
                <c:pt idx="678">
                  <c:v>-161.83965068799998</c:v>
                </c:pt>
                <c:pt idx="679">
                  <c:v>-161.808112626</c:v>
                </c:pt>
                <c:pt idx="680">
                  <c:v>-161.85354474499999</c:v>
                </c:pt>
                <c:pt idx="681">
                  <c:v>-161.86823063700004</c:v>
                </c:pt>
                <c:pt idx="682">
                  <c:v>-161.90453081000001</c:v>
                </c:pt>
                <c:pt idx="683">
                  <c:v>-161.81224689800004</c:v>
                </c:pt>
                <c:pt idx="684">
                  <c:v>-161.79435540599999</c:v>
                </c:pt>
                <c:pt idx="685">
                  <c:v>-161.83008534500001</c:v>
                </c:pt>
                <c:pt idx="686">
                  <c:v>-161.86096469199998</c:v>
                </c:pt>
                <c:pt idx="687">
                  <c:v>-161.78865659299998</c:v>
                </c:pt>
                <c:pt idx="688">
                  <c:v>-161.82684853600003</c:v>
                </c:pt>
                <c:pt idx="689">
                  <c:v>-161.86679146500001</c:v>
                </c:pt>
                <c:pt idx="690">
                  <c:v>-161.77617665</c:v>
                </c:pt>
                <c:pt idx="691">
                  <c:v>-161.77716492199997</c:v>
                </c:pt>
                <c:pt idx="692">
                  <c:v>-161.78734561000002</c:v>
                </c:pt>
                <c:pt idx="693">
                  <c:v>-161.79033870400002</c:v>
                </c:pt>
                <c:pt idx="694">
                  <c:v>-161.79933748000002</c:v>
                </c:pt>
                <c:pt idx="695">
                  <c:v>-161.71840589499999</c:v>
                </c:pt>
                <c:pt idx="696">
                  <c:v>-161.79909815599999</c:v>
                </c:pt>
                <c:pt idx="697">
                  <c:v>-161.80189863700002</c:v>
                </c:pt>
                <c:pt idx="698">
                  <c:v>-161.82133540900003</c:v>
                </c:pt>
                <c:pt idx="699">
                  <c:v>-161.72695258999997</c:v>
                </c:pt>
                <c:pt idx="700">
                  <c:v>-161.76725400399999</c:v>
                </c:pt>
                <c:pt idx="701">
                  <c:v>-161.826172574</c:v>
                </c:pt>
                <c:pt idx="702">
                  <c:v>-161.75458624699999</c:v>
                </c:pt>
                <c:pt idx="703">
                  <c:v>-161.87457264199998</c:v>
                </c:pt>
                <c:pt idx="704">
                  <c:v>-161.85951157399998</c:v>
                </c:pt>
                <c:pt idx="705">
                  <c:v>-161.93794636200005</c:v>
                </c:pt>
                <c:pt idx="706">
                  <c:v>-161.90727641400005</c:v>
                </c:pt>
                <c:pt idx="707">
                  <c:v>-161.91977479499994</c:v>
                </c:pt>
                <c:pt idx="708">
                  <c:v>-161.774921947</c:v>
                </c:pt>
                <c:pt idx="709">
                  <c:v>-161.80531721800003</c:v>
                </c:pt>
                <c:pt idx="710">
                  <c:v>-161.83310641600005</c:v>
                </c:pt>
                <c:pt idx="711">
                  <c:v>-161.90691421300002</c:v>
                </c:pt>
                <c:pt idx="712">
                  <c:v>-161.83156709000002</c:v>
                </c:pt>
                <c:pt idx="713">
                  <c:v>-161.81297324899998</c:v>
                </c:pt>
                <c:pt idx="714">
                  <c:v>-161.75216199000002</c:v>
                </c:pt>
                <c:pt idx="715">
                  <c:v>-161.74425651599998</c:v>
                </c:pt>
                <c:pt idx="716">
                  <c:v>-161.74204458300002</c:v>
                </c:pt>
                <c:pt idx="717">
                  <c:v>-161.726476109</c:v>
                </c:pt>
                <c:pt idx="718">
                  <c:v>-161.83246233500003</c:v>
                </c:pt>
                <c:pt idx="719">
                  <c:v>-161.99597473299997</c:v>
                </c:pt>
                <c:pt idx="720">
                  <c:v>-161.93297330500002</c:v>
                </c:pt>
                <c:pt idx="721">
                  <c:v>-162.027360493</c:v>
                </c:pt>
                <c:pt idx="722">
                  <c:v>-161.97892378</c:v>
                </c:pt>
                <c:pt idx="723">
                  <c:v>-155.06610900800001</c:v>
                </c:pt>
              </c:numCache>
            </c:numRef>
          </c:yVal>
          <c:smooth val="1"/>
        </c:ser>
        <c:ser>
          <c:idx val="2"/>
          <c:order val="2"/>
          <c:tx>
            <c:strRef>
              <c:f>Sheet1!$D$3</c:f>
              <c:strCache>
                <c:ptCount val="1"/>
                <c:pt idx="0">
                  <c:v>625 MHz LVPECL16</c:v>
                </c:pt>
              </c:strCache>
            </c:strRef>
          </c:tx>
          <c:marker>
            <c:symbol val="none"/>
          </c:marker>
          <c:xVal>
            <c:numRef>
              <c:f>Sheet1!$A$4:$A$727</c:f>
              <c:numCache>
                <c:formatCode>General</c:formatCode>
                <c:ptCount val="724"/>
                <c:pt idx="0">
                  <c:v>100</c:v>
                </c:pt>
                <c:pt idx="1">
                  <c:v>101.80097511799998</c:v>
                </c:pt>
                <c:pt idx="2">
                  <c:v>103.63438534999999</c:v>
                </c:pt>
                <c:pt idx="3">
                  <c:v>105.500814844</c:v>
                </c:pt>
                <c:pt idx="4">
                  <c:v>107.40085826799998</c:v>
                </c:pt>
                <c:pt idx="5">
                  <c:v>109.33512100199998</c:v>
                </c:pt>
                <c:pt idx="6">
                  <c:v>111.30421932700001</c:v>
                </c:pt>
                <c:pt idx="7">
                  <c:v>113.30878062199999</c:v>
                </c:pt>
                <c:pt idx="8">
                  <c:v>115.34944356800001</c:v>
                </c:pt>
                <c:pt idx="9">
                  <c:v>117.426858345</c:v>
                </c:pt>
                <c:pt idx="10">
                  <c:v>119.541686846</c:v>
                </c:pt>
                <c:pt idx="11">
                  <c:v>121.694602882</c:v>
                </c:pt>
                <c:pt idx="12">
                  <c:v>123.886292399</c:v>
                </c:pt>
                <c:pt idx="13">
                  <c:v>126.11745370000001</c:v>
                </c:pt>
                <c:pt idx="14">
                  <c:v>128.38879766100001</c:v>
                </c:pt>
                <c:pt idx="15">
                  <c:v>130.701047961</c:v>
                </c:pt>
                <c:pt idx="16">
                  <c:v>133.05494131400005</c:v>
                </c:pt>
                <c:pt idx="17">
                  <c:v>135.45122770000003</c:v>
                </c:pt>
                <c:pt idx="18">
                  <c:v>137.89067060800002</c:v>
                </c:pt>
                <c:pt idx="19">
                  <c:v>140.374047276</c:v>
                </c:pt>
                <c:pt idx="20">
                  <c:v>142.90214893900003</c:v>
                </c:pt>
                <c:pt idx="21">
                  <c:v>145.47578108499999</c:v>
                </c:pt>
                <c:pt idx="22">
                  <c:v>148.09576370499997</c:v>
                </c:pt>
                <c:pt idx="23">
                  <c:v>150.76293156</c:v>
                </c:pt>
                <c:pt idx="24">
                  <c:v>153.47813444500002</c:v>
                </c:pt>
                <c:pt idx="25">
                  <c:v>156.24223745800003</c:v>
                </c:pt>
                <c:pt idx="26">
                  <c:v>159.05612127800001</c:v>
                </c:pt>
                <c:pt idx="27">
                  <c:v>161.920682446</c:v>
                </c:pt>
                <c:pt idx="28">
                  <c:v>164.83683364800001</c:v>
                </c:pt>
                <c:pt idx="29">
                  <c:v>167.805504007</c:v>
                </c:pt>
                <c:pt idx="30">
                  <c:v>170.82763938100004</c:v>
                </c:pt>
                <c:pt idx="31">
                  <c:v>173.90420266099997</c:v>
                </c:pt>
                <c:pt idx="32">
                  <c:v>177.03617408</c:v>
                </c:pt>
                <c:pt idx="33">
                  <c:v>180.22455152499995</c:v>
                </c:pt>
                <c:pt idx="34">
                  <c:v>183.47035085500002</c:v>
                </c:pt>
                <c:pt idx="35">
                  <c:v>186.77460622199996</c:v>
                </c:pt>
                <c:pt idx="36">
                  <c:v>190.13837040700002</c:v>
                </c:pt>
                <c:pt idx="37">
                  <c:v>193.562715148</c:v>
                </c:pt>
                <c:pt idx="38">
                  <c:v>197.04873148600001</c:v>
                </c:pt>
                <c:pt idx="39">
                  <c:v>200.59753011000001</c:v>
                </c:pt>
                <c:pt idx="40">
                  <c:v>204.210241715</c:v>
                </c:pt>
                <c:pt idx="41">
                  <c:v>207.88801735600006</c:v>
                </c:pt>
                <c:pt idx="42">
                  <c:v>211.63202882200002</c:v>
                </c:pt>
                <c:pt idx="43">
                  <c:v>215.44346900300002</c:v>
                </c:pt>
                <c:pt idx="44">
                  <c:v>219.32355227299999</c:v>
                </c:pt>
                <c:pt idx="45">
                  <c:v>223.27351487799999</c:v>
                </c:pt>
                <c:pt idx="46">
                  <c:v>227.29461532599996</c:v>
                </c:pt>
                <c:pt idx="47">
                  <c:v>231.38813479200002</c:v>
                </c:pt>
                <c:pt idx="48">
                  <c:v>235.555377526</c:v>
                </c:pt>
                <c:pt idx="49">
                  <c:v>239.79767126399994</c:v>
                </c:pt>
                <c:pt idx="50">
                  <c:v>244.116367658</c:v>
                </c:pt>
                <c:pt idx="51">
                  <c:v>248.51284269800001</c:v>
                </c:pt>
                <c:pt idx="52">
                  <c:v>252.98849716000004</c:v>
                </c:pt>
                <c:pt idx="53">
                  <c:v>257.54475704499993</c:v>
                </c:pt>
                <c:pt idx="54">
                  <c:v>262.18307403799992</c:v>
                </c:pt>
                <c:pt idx="55">
                  <c:v>266.90492596499996</c:v>
                </c:pt>
                <c:pt idx="56">
                  <c:v>271.71181726999987</c:v>
                </c:pt>
                <c:pt idx="57">
                  <c:v>276.60527949199997</c:v>
                </c:pt>
                <c:pt idx="58">
                  <c:v>281.58687175099993</c:v>
                </c:pt>
                <c:pt idx="59">
                  <c:v>286.65818124600003</c:v>
                </c:pt>
                <c:pt idx="60">
                  <c:v>291.82082376400001</c:v>
                </c:pt>
                <c:pt idx="61">
                  <c:v>297.07644419000002</c:v>
                </c:pt>
                <c:pt idx="62">
                  <c:v>302.4267170309999</c:v>
                </c:pt>
                <c:pt idx="63">
                  <c:v>307.87334695499993</c:v>
                </c:pt>
                <c:pt idx="64">
                  <c:v>313.41806932899993</c:v>
                </c:pt>
                <c:pt idx="65">
                  <c:v>319.06265077299992</c:v>
                </c:pt>
                <c:pt idx="66">
                  <c:v>324.80888972399998</c:v>
                </c:pt>
                <c:pt idx="67">
                  <c:v>330.65861700900001</c:v>
                </c:pt>
                <c:pt idx="68">
                  <c:v>336.61369642699992</c:v>
                </c:pt>
                <c:pt idx="69">
                  <c:v>342.67602534299994</c:v>
                </c:pt>
                <c:pt idx="70">
                  <c:v>348.847535295</c:v>
                </c:pt>
                <c:pt idx="71">
                  <c:v>355.13019260599992</c:v>
                </c:pt>
                <c:pt idx="72">
                  <c:v>361.52599901099995</c:v>
                </c:pt>
                <c:pt idx="73">
                  <c:v>368.03699229799986</c:v>
                </c:pt>
                <c:pt idx="74">
                  <c:v>374.66524695499999</c:v>
                </c:pt>
                <c:pt idx="75">
                  <c:v>381.41287482799999</c:v>
                </c:pt>
                <c:pt idx="76">
                  <c:v>388.28202580099992</c:v>
                </c:pt>
                <c:pt idx="77">
                  <c:v>395.27488847299992</c:v>
                </c:pt>
                <c:pt idx="78">
                  <c:v>402.39369086200003</c:v>
                </c:pt>
                <c:pt idx="79">
                  <c:v>409.64070111100006</c:v>
                </c:pt>
                <c:pt idx="80">
                  <c:v>417.01822821199994</c:v>
                </c:pt>
                <c:pt idx="81">
                  <c:v>424.52862273900001</c:v>
                </c:pt>
                <c:pt idx="82">
                  <c:v>432.17427760400005</c:v>
                </c:pt>
                <c:pt idx="83">
                  <c:v>439.95762881000002</c:v>
                </c:pt>
                <c:pt idx="84">
                  <c:v>447.88115623499993</c:v>
                </c:pt>
                <c:pt idx="85">
                  <c:v>455.94738441699997</c:v>
                </c:pt>
                <c:pt idx="86">
                  <c:v>464.15888336100005</c:v>
                </c:pt>
                <c:pt idx="87">
                  <c:v>472.51826935899993</c:v>
                </c:pt>
                <c:pt idx="88">
                  <c:v>481.02820581799995</c:v>
                </c:pt>
                <c:pt idx="89">
                  <c:v>489.69140411500001</c:v>
                </c:pt>
                <c:pt idx="90">
                  <c:v>498.51062445899987</c:v>
                </c:pt>
                <c:pt idx="91">
                  <c:v>507.48867676599997</c:v>
                </c:pt>
                <c:pt idx="92">
                  <c:v>516.6284215610001</c:v>
                </c:pt>
                <c:pt idx="93">
                  <c:v>525.93277088599984</c:v>
                </c:pt>
                <c:pt idx="94">
                  <c:v>535.40468922699995</c:v>
                </c:pt>
                <c:pt idx="95">
                  <c:v>545.04719446099989</c:v>
                </c:pt>
                <c:pt idx="96">
                  <c:v>554.86335881499986</c:v>
                </c:pt>
                <c:pt idx="97">
                  <c:v>564.85630984599993</c:v>
                </c:pt>
                <c:pt idx="98">
                  <c:v>575.029231439</c:v>
                </c:pt>
                <c:pt idx="99">
                  <c:v>585.38536481799997</c:v>
                </c:pt>
                <c:pt idx="100">
                  <c:v>595.92800958299983</c:v>
                </c:pt>
                <c:pt idx="101">
                  <c:v>606.66052475699996</c:v>
                </c:pt>
                <c:pt idx="102">
                  <c:v>617.58632985899999</c:v>
                </c:pt>
                <c:pt idx="103">
                  <c:v>628.70890599200004</c:v>
                </c:pt>
                <c:pt idx="104">
                  <c:v>640.03179695300003</c:v>
                </c:pt>
                <c:pt idx="105">
                  <c:v>651.55861036399983</c:v>
                </c:pt>
                <c:pt idx="106">
                  <c:v>663.29301881599997</c:v>
                </c:pt>
                <c:pt idx="107">
                  <c:v>675.23876104399994</c:v>
                </c:pt>
                <c:pt idx="108">
                  <c:v>687.39964311799997</c:v>
                </c:pt>
                <c:pt idx="109">
                  <c:v>699.77953965200015</c:v>
                </c:pt>
                <c:pt idx="110">
                  <c:v>712.38239504199998</c:v>
                </c:pt>
                <c:pt idx="111">
                  <c:v>725.21222472199986</c:v>
                </c:pt>
                <c:pt idx="112">
                  <c:v>738.27311644199995</c:v>
                </c:pt>
                <c:pt idx="113">
                  <c:v>751.56923157200004</c:v>
                </c:pt>
                <c:pt idx="114">
                  <c:v>765.10480642700009</c:v>
                </c:pt>
                <c:pt idx="115">
                  <c:v>778.88415361800003</c:v>
                </c:pt>
                <c:pt idx="116">
                  <c:v>792.91166342299982</c:v>
                </c:pt>
                <c:pt idx="117">
                  <c:v>807.19180518899998</c:v>
                </c:pt>
                <c:pt idx="118">
                  <c:v>821.72912875499992</c:v>
                </c:pt>
                <c:pt idx="119">
                  <c:v>836.52826590099994</c:v>
                </c:pt>
                <c:pt idx="120">
                  <c:v>851.59393182500003</c:v>
                </c:pt>
                <c:pt idx="121">
                  <c:v>866.9309266439999</c:v>
                </c:pt>
                <c:pt idx="122">
                  <c:v>882.544136923</c:v>
                </c:pt>
                <c:pt idx="123">
                  <c:v>898.43853723500001</c:v>
                </c:pt>
                <c:pt idx="124">
                  <c:v>914.61919174100001</c:v>
                </c:pt>
                <c:pt idx="125">
                  <c:v>931.0912558089999</c:v>
                </c:pt>
                <c:pt idx="126">
                  <c:v>947.859977652</c:v>
                </c:pt>
                <c:pt idx="127">
                  <c:v>964.93070000299997</c:v>
                </c:pt>
                <c:pt idx="128">
                  <c:v>982.30886181699998</c:v>
                </c:pt>
                <c:pt idx="129">
                  <c:v>1000</c:v>
                </c:pt>
                <c:pt idx="130">
                  <c:v>1018.00975118</c:v>
                </c:pt>
                <c:pt idx="131">
                  <c:v>1036.3438535</c:v>
                </c:pt>
                <c:pt idx="132">
                  <c:v>1055.00814844</c:v>
                </c:pt>
                <c:pt idx="133">
                  <c:v>1074.0085826800002</c:v>
                </c:pt>
                <c:pt idx="134">
                  <c:v>1093.3512100199998</c:v>
                </c:pt>
                <c:pt idx="135">
                  <c:v>1113.0421932699999</c:v>
                </c:pt>
                <c:pt idx="136">
                  <c:v>1133.0878062199997</c:v>
                </c:pt>
                <c:pt idx="137">
                  <c:v>1153.4944356799997</c:v>
                </c:pt>
                <c:pt idx="138">
                  <c:v>1174.2685834500003</c:v>
                </c:pt>
                <c:pt idx="139">
                  <c:v>1195.4168684600002</c:v>
                </c:pt>
                <c:pt idx="140">
                  <c:v>1216.94602882</c:v>
                </c:pt>
                <c:pt idx="141">
                  <c:v>1238.8629239899999</c:v>
                </c:pt>
                <c:pt idx="142">
                  <c:v>1261.1745369999999</c:v>
                </c:pt>
                <c:pt idx="143">
                  <c:v>1283.8879766099999</c:v>
                </c:pt>
                <c:pt idx="144">
                  <c:v>1307.0104796099999</c:v>
                </c:pt>
                <c:pt idx="145">
                  <c:v>1330.5494131400001</c:v>
                </c:pt>
                <c:pt idx="146">
                  <c:v>1354.512277</c:v>
                </c:pt>
                <c:pt idx="147">
                  <c:v>1378.9067060800003</c:v>
                </c:pt>
                <c:pt idx="148">
                  <c:v>1403.7404727600001</c:v>
                </c:pt>
                <c:pt idx="149">
                  <c:v>1429.0214893899999</c:v>
                </c:pt>
                <c:pt idx="150">
                  <c:v>1454.7578108499999</c:v>
                </c:pt>
                <c:pt idx="151">
                  <c:v>1480.9576370500001</c:v>
                </c:pt>
                <c:pt idx="152">
                  <c:v>1507.6293155999997</c:v>
                </c:pt>
                <c:pt idx="153">
                  <c:v>1534.7813444499998</c:v>
                </c:pt>
                <c:pt idx="154">
                  <c:v>1562.42237458</c:v>
                </c:pt>
                <c:pt idx="155">
                  <c:v>1590.56121278</c:v>
                </c:pt>
                <c:pt idx="156">
                  <c:v>1619.2068244600002</c:v>
                </c:pt>
                <c:pt idx="157">
                  <c:v>1648.3683364799997</c:v>
                </c:pt>
                <c:pt idx="158">
                  <c:v>1678.0550400699999</c:v>
                </c:pt>
                <c:pt idx="159">
                  <c:v>1708.2763938099999</c:v>
                </c:pt>
                <c:pt idx="160">
                  <c:v>1739.0420266099998</c:v>
                </c:pt>
                <c:pt idx="161">
                  <c:v>1770.3617407999998</c:v>
                </c:pt>
                <c:pt idx="162">
                  <c:v>1802.2455152500002</c:v>
                </c:pt>
                <c:pt idx="163">
                  <c:v>1834.7035085499999</c:v>
                </c:pt>
                <c:pt idx="164">
                  <c:v>1867.7460622200001</c:v>
                </c:pt>
                <c:pt idx="165">
                  <c:v>1901.3837040699998</c:v>
                </c:pt>
                <c:pt idx="166">
                  <c:v>1935.6271514800003</c:v>
                </c:pt>
                <c:pt idx="167">
                  <c:v>1970.48731486</c:v>
                </c:pt>
                <c:pt idx="168">
                  <c:v>2005.9753011000003</c:v>
                </c:pt>
                <c:pt idx="169">
                  <c:v>2042.1024171499998</c:v>
                </c:pt>
                <c:pt idx="170">
                  <c:v>2078.8801735600005</c:v>
                </c:pt>
                <c:pt idx="171">
                  <c:v>2116.3202882199998</c:v>
                </c:pt>
                <c:pt idx="172">
                  <c:v>2154.4346900300002</c:v>
                </c:pt>
                <c:pt idx="173">
                  <c:v>2193.2355227300004</c:v>
                </c:pt>
                <c:pt idx="174">
                  <c:v>2232.7351487800001</c:v>
                </c:pt>
                <c:pt idx="175">
                  <c:v>2272.9461532600003</c:v>
                </c:pt>
                <c:pt idx="176">
                  <c:v>2313.8813479200003</c:v>
                </c:pt>
                <c:pt idx="177">
                  <c:v>2355.5537752600003</c:v>
                </c:pt>
                <c:pt idx="178">
                  <c:v>2397.9767126400006</c:v>
                </c:pt>
                <c:pt idx="179">
                  <c:v>2441.1636765800004</c:v>
                </c:pt>
                <c:pt idx="180">
                  <c:v>2485.1284269799999</c:v>
                </c:pt>
                <c:pt idx="181">
                  <c:v>2529.8849716</c:v>
                </c:pt>
                <c:pt idx="182">
                  <c:v>2575.4475704500001</c:v>
                </c:pt>
                <c:pt idx="183">
                  <c:v>2621.8307403800004</c:v>
                </c:pt>
                <c:pt idx="184">
                  <c:v>2669.0492596499998</c:v>
                </c:pt>
                <c:pt idx="185">
                  <c:v>2717.1181727000003</c:v>
                </c:pt>
                <c:pt idx="186">
                  <c:v>2766.05279492</c:v>
                </c:pt>
                <c:pt idx="187">
                  <c:v>2815.8687175100004</c:v>
                </c:pt>
                <c:pt idx="188">
                  <c:v>2866.58181246</c:v>
                </c:pt>
                <c:pt idx="189">
                  <c:v>2918.2082376399999</c:v>
                </c:pt>
                <c:pt idx="190">
                  <c:v>2970.7644418999994</c:v>
                </c:pt>
                <c:pt idx="191">
                  <c:v>3024.26717031</c:v>
                </c:pt>
                <c:pt idx="192">
                  <c:v>3078.7334695499999</c:v>
                </c:pt>
                <c:pt idx="193">
                  <c:v>3134.1806932899999</c:v>
                </c:pt>
                <c:pt idx="194">
                  <c:v>3190.62650773</c:v>
                </c:pt>
                <c:pt idx="195">
                  <c:v>3248.0888972399998</c:v>
                </c:pt>
                <c:pt idx="196">
                  <c:v>3306.58617009</c:v>
                </c:pt>
                <c:pt idx="197">
                  <c:v>3366.1369642700001</c:v>
                </c:pt>
                <c:pt idx="198">
                  <c:v>3426.7602534299995</c:v>
                </c:pt>
                <c:pt idx="199">
                  <c:v>3488.4753529500008</c:v>
                </c:pt>
                <c:pt idx="200">
                  <c:v>3551.3019260600004</c:v>
                </c:pt>
                <c:pt idx="201">
                  <c:v>3615.2599901099998</c:v>
                </c:pt>
                <c:pt idx="202">
                  <c:v>3680.3699229800004</c:v>
                </c:pt>
                <c:pt idx="203">
                  <c:v>3746.6524695499998</c:v>
                </c:pt>
                <c:pt idx="204">
                  <c:v>3814.1287482799999</c:v>
                </c:pt>
                <c:pt idx="205">
                  <c:v>3882.8202580100001</c:v>
                </c:pt>
                <c:pt idx="206">
                  <c:v>3952.7488847299992</c:v>
                </c:pt>
                <c:pt idx="207">
                  <c:v>4023.9369086199999</c:v>
                </c:pt>
                <c:pt idx="208">
                  <c:v>4096.4070111099991</c:v>
                </c:pt>
                <c:pt idx="209">
                  <c:v>4170.1822821200003</c:v>
                </c:pt>
                <c:pt idx="210">
                  <c:v>4245.28622739</c:v>
                </c:pt>
                <c:pt idx="211">
                  <c:v>4321.7427760400005</c:v>
                </c:pt>
                <c:pt idx="212">
                  <c:v>4399.5762881000001</c:v>
                </c:pt>
                <c:pt idx="213">
                  <c:v>4478.8115623500007</c:v>
                </c:pt>
                <c:pt idx="214">
                  <c:v>4559.4738441699992</c:v>
                </c:pt>
                <c:pt idx="215">
                  <c:v>4641.5888336100006</c:v>
                </c:pt>
                <c:pt idx="216">
                  <c:v>4725.1826935900026</c:v>
                </c:pt>
                <c:pt idx="217">
                  <c:v>4810.2820581800006</c:v>
                </c:pt>
                <c:pt idx="218">
                  <c:v>4896.9140411500002</c:v>
                </c:pt>
                <c:pt idx="219">
                  <c:v>4985.1062445900025</c:v>
                </c:pt>
                <c:pt idx="220">
                  <c:v>5074.8867676600003</c:v>
                </c:pt>
                <c:pt idx="221">
                  <c:v>5166.2842156100005</c:v>
                </c:pt>
                <c:pt idx="222">
                  <c:v>5259.3277088600007</c:v>
                </c:pt>
                <c:pt idx="223">
                  <c:v>5354.0468922699993</c:v>
                </c:pt>
                <c:pt idx="224">
                  <c:v>5450.4719446100007</c:v>
                </c:pt>
                <c:pt idx="225">
                  <c:v>5548.6335881499999</c:v>
                </c:pt>
                <c:pt idx="226">
                  <c:v>5648.5630984600002</c:v>
                </c:pt>
                <c:pt idx="227">
                  <c:v>5750.2923143900007</c:v>
                </c:pt>
                <c:pt idx="228">
                  <c:v>5853.8536481800002</c:v>
                </c:pt>
                <c:pt idx="229">
                  <c:v>5959.2800958299995</c:v>
                </c:pt>
                <c:pt idx="230">
                  <c:v>6066.6052475700017</c:v>
                </c:pt>
                <c:pt idx="231">
                  <c:v>6175.8632985900012</c:v>
                </c:pt>
                <c:pt idx="232">
                  <c:v>6287.0890599199993</c:v>
                </c:pt>
                <c:pt idx="233">
                  <c:v>6400.3179695300014</c:v>
                </c:pt>
                <c:pt idx="234">
                  <c:v>6515.5861036400001</c:v>
                </c:pt>
                <c:pt idx="235">
                  <c:v>6632.9301881599995</c:v>
                </c:pt>
                <c:pt idx="236">
                  <c:v>6752.3876104400006</c:v>
                </c:pt>
                <c:pt idx="237">
                  <c:v>6873.9964311800004</c:v>
                </c:pt>
                <c:pt idx="238">
                  <c:v>6997.7953965199995</c:v>
                </c:pt>
                <c:pt idx="239">
                  <c:v>7123.8239504200001</c:v>
                </c:pt>
                <c:pt idx="240">
                  <c:v>7252.1222472200016</c:v>
                </c:pt>
                <c:pt idx="241">
                  <c:v>7382.7311644200017</c:v>
                </c:pt>
                <c:pt idx="242">
                  <c:v>7515.6923157200008</c:v>
                </c:pt>
                <c:pt idx="243">
                  <c:v>7651.0480642700004</c:v>
                </c:pt>
                <c:pt idx="244">
                  <c:v>7788.8415361800016</c:v>
                </c:pt>
                <c:pt idx="245">
                  <c:v>7929.1166342300012</c:v>
                </c:pt>
                <c:pt idx="246">
                  <c:v>8071.9180518899993</c:v>
                </c:pt>
                <c:pt idx="247">
                  <c:v>8217.2912875500024</c:v>
                </c:pt>
                <c:pt idx="248">
                  <c:v>8365.2826590099994</c:v>
                </c:pt>
                <c:pt idx="249">
                  <c:v>8515.9393182500007</c:v>
                </c:pt>
                <c:pt idx="250">
                  <c:v>8669.3092664399992</c:v>
                </c:pt>
                <c:pt idx="251">
                  <c:v>8825.4413692300004</c:v>
                </c:pt>
                <c:pt idx="252">
                  <c:v>8984.3853723499979</c:v>
                </c:pt>
                <c:pt idx="253">
                  <c:v>9146.1919174100003</c:v>
                </c:pt>
                <c:pt idx="254">
                  <c:v>9310.9125580899999</c:v>
                </c:pt>
                <c:pt idx="255">
                  <c:v>9478.5997765200009</c:v>
                </c:pt>
                <c:pt idx="256">
                  <c:v>9649.3070000299977</c:v>
                </c:pt>
                <c:pt idx="257">
                  <c:v>9823.0886181700007</c:v>
                </c:pt>
                <c:pt idx="258">
                  <c:v>10000</c:v>
                </c:pt>
                <c:pt idx="259">
                  <c:v>10180.097511800002</c:v>
                </c:pt>
                <c:pt idx="260">
                  <c:v>10363.438534999998</c:v>
                </c:pt>
                <c:pt idx="261">
                  <c:v>10550.0814844</c:v>
                </c:pt>
                <c:pt idx="262">
                  <c:v>10740.085826799997</c:v>
                </c:pt>
                <c:pt idx="263">
                  <c:v>10933.5121002</c:v>
                </c:pt>
                <c:pt idx="264">
                  <c:v>11130.421932699997</c:v>
                </c:pt>
                <c:pt idx="265">
                  <c:v>11330.878062199999</c:v>
                </c:pt>
                <c:pt idx="266">
                  <c:v>11534.944356800004</c:v>
                </c:pt>
                <c:pt idx="267">
                  <c:v>11742.685834499998</c:v>
                </c:pt>
                <c:pt idx="268">
                  <c:v>11954.168684599998</c:v>
                </c:pt>
                <c:pt idx="269">
                  <c:v>12169.4602882</c:v>
                </c:pt>
                <c:pt idx="270">
                  <c:v>12388.629239899999</c:v>
                </c:pt>
                <c:pt idx="271">
                  <c:v>12611.745370000002</c:v>
                </c:pt>
                <c:pt idx="272">
                  <c:v>12838.879766100003</c:v>
                </c:pt>
                <c:pt idx="273">
                  <c:v>13070.104796100002</c:v>
                </c:pt>
                <c:pt idx="274">
                  <c:v>13305.494131400001</c:v>
                </c:pt>
                <c:pt idx="275">
                  <c:v>13545.122770000002</c:v>
                </c:pt>
                <c:pt idx="276">
                  <c:v>13789.0670608</c:v>
                </c:pt>
                <c:pt idx="277">
                  <c:v>14037.4047276</c:v>
                </c:pt>
                <c:pt idx="278">
                  <c:v>14290.2148939</c:v>
                </c:pt>
                <c:pt idx="279">
                  <c:v>14547.5781085</c:v>
                </c:pt>
                <c:pt idx="280">
                  <c:v>14809.576370500001</c:v>
                </c:pt>
                <c:pt idx="281">
                  <c:v>15076.293156000002</c:v>
                </c:pt>
                <c:pt idx="282">
                  <c:v>15347.813444500001</c:v>
                </c:pt>
                <c:pt idx="283">
                  <c:v>15624.223745800004</c:v>
                </c:pt>
                <c:pt idx="284">
                  <c:v>15905.612127799999</c:v>
                </c:pt>
                <c:pt idx="285">
                  <c:v>16192.068244599999</c:v>
                </c:pt>
                <c:pt idx="286">
                  <c:v>16483.683364799999</c:v>
                </c:pt>
                <c:pt idx="287">
                  <c:v>16780.550400700005</c:v>
                </c:pt>
                <c:pt idx="288">
                  <c:v>17082.763938100001</c:v>
                </c:pt>
                <c:pt idx="289">
                  <c:v>17390.420266100002</c:v>
                </c:pt>
                <c:pt idx="290">
                  <c:v>17703.617407999995</c:v>
                </c:pt>
                <c:pt idx="291">
                  <c:v>18022.455152499999</c:v>
                </c:pt>
                <c:pt idx="292">
                  <c:v>18347.035085500003</c:v>
                </c:pt>
                <c:pt idx="293">
                  <c:v>18677.460622200004</c:v>
                </c:pt>
                <c:pt idx="294">
                  <c:v>19013.8370407</c:v>
                </c:pt>
                <c:pt idx="295">
                  <c:v>19356.271514799999</c:v>
                </c:pt>
                <c:pt idx="296">
                  <c:v>19704.8731486</c:v>
                </c:pt>
                <c:pt idx="297">
                  <c:v>20059.753011000001</c:v>
                </c:pt>
                <c:pt idx="298">
                  <c:v>20421.024171500001</c:v>
                </c:pt>
                <c:pt idx="299">
                  <c:v>20788.801735599998</c:v>
                </c:pt>
                <c:pt idx="300">
                  <c:v>21163.202882200003</c:v>
                </c:pt>
                <c:pt idx="301">
                  <c:v>21544.346900299999</c:v>
                </c:pt>
                <c:pt idx="302">
                  <c:v>21932.355227299995</c:v>
                </c:pt>
                <c:pt idx="303">
                  <c:v>22327.351487799999</c:v>
                </c:pt>
                <c:pt idx="304">
                  <c:v>22729.461532599998</c:v>
                </c:pt>
                <c:pt idx="305">
                  <c:v>23138.813479199995</c:v>
                </c:pt>
                <c:pt idx="306">
                  <c:v>23555.537752600001</c:v>
                </c:pt>
                <c:pt idx="307">
                  <c:v>23979.767126399998</c:v>
                </c:pt>
                <c:pt idx="308">
                  <c:v>24411.636765800002</c:v>
                </c:pt>
                <c:pt idx="309">
                  <c:v>24851.284269799999</c:v>
                </c:pt>
                <c:pt idx="310">
                  <c:v>25298.849715999997</c:v>
                </c:pt>
                <c:pt idx="311">
                  <c:v>25754.475704500004</c:v>
                </c:pt>
                <c:pt idx="312">
                  <c:v>26218.307403800001</c:v>
                </c:pt>
                <c:pt idx="313">
                  <c:v>26690.4925965</c:v>
                </c:pt>
                <c:pt idx="314">
                  <c:v>27171.181726999996</c:v>
                </c:pt>
                <c:pt idx="315">
                  <c:v>27660.527949200001</c:v>
                </c:pt>
                <c:pt idx="316">
                  <c:v>28158.687175100004</c:v>
                </c:pt>
                <c:pt idx="317">
                  <c:v>28665.818124599999</c:v>
                </c:pt>
                <c:pt idx="318">
                  <c:v>29182.082376400002</c:v>
                </c:pt>
                <c:pt idx="319">
                  <c:v>29707.644419</c:v>
                </c:pt>
                <c:pt idx="320">
                  <c:v>30242.671703100001</c:v>
                </c:pt>
                <c:pt idx="321">
                  <c:v>30787.334695500005</c:v>
                </c:pt>
                <c:pt idx="322">
                  <c:v>31341.806932899995</c:v>
                </c:pt>
                <c:pt idx="323">
                  <c:v>31906.265077299999</c:v>
                </c:pt>
                <c:pt idx="324">
                  <c:v>32480.8889724</c:v>
                </c:pt>
                <c:pt idx="325">
                  <c:v>33065.861700899994</c:v>
                </c:pt>
                <c:pt idx="326">
                  <c:v>33661.369642699996</c:v>
                </c:pt>
                <c:pt idx="327">
                  <c:v>34267.602534300007</c:v>
                </c:pt>
                <c:pt idx="328">
                  <c:v>34884.753529500005</c:v>
                </c:pt>
                <c:pt idx="329">
                  <c:v>35513.019260599998</c:v>
                </c:pt>
                <c:pt idx="330">
                  <c:v>36152.599901099995</c:v>
                </c:pt>
                <c:pt idx="331">
                  <c:v>36803.699229799997</c:v>
                </c:pt>
                <c:pt idx="332">
                  <c:v>37466.524695500004</c:v>
                </c:pt>
                <c:pt idx="333">
                  <c:v>38141.287482799991</c:v>
                </c:pt>
                <c:pt idx="334">
                  <c:v>38828.202580099998</c:v>
                </c:pt>
                <c:pt idx="335">
                  <c:v>39527.48884730001</c:v>
                </c:pt>
                <c:pt idx="336">
                  <c:v>40239.3690862</c:v>
                </c:pt>
                <c:pt idx="337">
                  <c:v>40964.070111100002</c:v>
                </c:pt>
                <c:pt idx="338">
                  <c:v>41701.822821200003</c:v>
                </c:pt>
                <c:pt idx="339">
                  <c:v>42452.862273900006</c:v>
                </c:pt>
                <c:pt idx="340">
                  <c:v>43217.427760399994</c:v>
                </c:pt>
                <c:pt idx="341">
                  <c:v>43995.762880999995</c:v>
                </c:pt>
                <c:pt idx="342">
                  <c:v>44788.115623499994</c:v>
                </c:pt>
                <c:pt idx="343">
                  <c:v>45594.738441699992</c:v>
                </c:pt>
                <c:pt idx="344">
                  <c:v>46415.888336100012</c:v>
                </c:pt>
                <c:pt idx="345">
                  <c:v>47251.826935900004</c:v>
                </c:pt>
                <c:pt idx="346">
                  <c:v>48102.820581799999</c:v>
                </c:pt>
                <c:pt idx="347">
                  <c:v>48969.140411500004</c:v>
                </c:pt>
                <c:pt idx="348">
                  <c:v>49851.062445899996</c:v>
                </c:pt>
                <c:pt idx="349">
                  <c:v>50748.867676599999</c:v>
                </c:pt>
                <c:pt idx="350">
                  <c:v>51662.842156100007</c:v>
                </c:pt>
                <c:pt idx="351">
                  <c:v>52593.277088599993</c:v>
                </c:pt>
                <c:pt idx="352">
                  <c:v>53540.468922699998</c:v>
                </c:pt>
                <c:pt idx="353">
                  <c:v>54504.719446100004</c:v>
                </c:pt>
                <c:pt idx="354">
                  <c:v>55486.335881499996</c:v>
                </c:pt>
                <c:pt idx="355">
                  <c:v>56485.630984599993</c:v>
                </c:pt>
                <c:pt idx="356">
                  <c:v>57502.923143899992</c:v>
                </c:pt>
                <c:pt idx="357">
                  <c:v>58538.536481799994</c:v>
                </c:pt>
                <c:pt idx="358">
                  <c:v>59592.800958300009</c:v>
                </c:pt>
                <c:pt idx="359">
                  <c:v>60666.052475700002</c:v>
                </c:pt>
                <c:pt idx="360">
                  <c:v>61758.632985899996</c:v>
                </c:pt>
                <c:pt idx="361">
                  <c:v>62870.890599200007</c:v>
                </c:pt>
                <c:pt idx="362">
                  <c:v>64003.179695300001</c:v>
                </c:pt>
                <c:pt idx="363">
                  <c:v>65155.861036400005</c:v>
                </c:pt>
                <c:pt idx="364">
                  <c:v>66329.301881599982</c:v>
                </c:pt>
                <c:pt idx="365">
                  <c:v>67523.876104400013</c:v>
                </c:pt>
                <c:pt idx="366">
                  <c:v>68739.96431179998</c:v>
                </c:pt>
                <c:pt idx="367">
                  <c:v>69977.95396519998</c:v>
                </c:pt>
                <c:pt idx="368">
                  <c:v>71238.239504199999</c:v>
                </c:pt>
                <c:pt idx="369">
                  <c:v>72521.222472199981</c:v>
                </c:pt>
                <c:pt idx="370">
                  <c:v>73827.311644200003</c:v>
                </c:pt>
                <c:pt idx="371">
                  <c:v>75156.923157199999</c:v>
                </c:pt>
                <c:pt idx="372">
                  <c:v>76510.4806427</c:v>
                </c:pt>
                <c:pt idx="373">
                  <c:v>77888.415361799998</c:v>
                </c:pt>
                <c:pt idx="374">
                  <c:v>79291.166342299999</c:v>
                </c:pt>
                <c:pt idx="375">
                  <c:v>80719.180518900015</c:v>
                </c:pt>
                <c:pt idx="376">
                  <c:v>82172.912875499969</c:v>
                </c:pt>
                <c:pt idx="377">
                  <c:v>83652.826590099998</c:v>
                </c:pt>
                <c:pt idx="378">
                  <c:v>85159.393182500004</c:v>
                </c:pt>
                <c:pt idx="379">
                  <c:v>86693.092664399999</c:v>
                </c:pt>
                <c:pt idx="380">
                  <c:v>88254.41369229999</c:v>
                </c:pt>
                <c:pt idx="381">
                  <c:v>89843.853723499997</c:v>
                </c:pt>
                <c:pt idx="382">
                  <c:v>91461.919174099981</c:v>
                </c:pt>
                <c:pt idx="383">
                  <c:v>93109.125580900014</c:v>
                </c:pt>
                <c:pt idx="384">
                  <c:v>94785.99776519998</c:v>
                </c:pt>
                <c:pt idx="385">
                  <c:v>96493.070000299995</c:v>
                </c:pt>
                <c:pt idx="386">
                  <c:v>98230.8861817</c:v>
                </c:pt>
                <c:pt idx="387">
                  <c:v>100000</c:v>
                </c:pt>
                <c:pt idx="388">
                  <c:v>101800.97511800002</c:v>
                </c:pt>
                <c:pt idx="389">
                  <c:v>103634.38535000001</c:v>
                </c:pt>
                <c:pt idx="390">
                  <c:v>105500.81484399998</c:v>
                </c:pt>
                <c:pt idx="391">
                  <c:v>107400.85826800001</c:v>
                </c:pt>
                <c:pt idx="392">
                  <c:v>109335.12100200001</c:v>
                </c:pt>
                <c:pt idx="393">
                  <c:v>111304.219327</c:v>
                </c:pt>
                <c:pt idx="394">
                  <c:v>113308.78062200002</c:v>
                </c:pt>
                <c:pt idx="395">
                  <c:v>115349.44356799999</c:v>
                </c:pt>
                <c:pt idx="396">
                  <c:v>117426.858345</c:v>
                </c:pt>
                <c:pt idx="397">
                  <c:v>119541.686846</c:v>
                </c:pt>
                <c:pt idx="398">
                  <c:v>121694.60288200001</c:v>
                </c:pt>
                <c:pt idx="399">
                  <c:v>123886.29239899998</c:v>
                </c:pt>
                <c:pt idx="400">
                  <c:v>126117.4537</c:v>
                </c:pt>
                <c:pt idx="401">
                  <c:v>128388.79766099999</c:v>
                </c:pt>
                <c:pt idx="402">
                  <c:v>130701.04796099999</c:v>
                </c:pt>
                <c:pt idx="403">
                  <c:v>133054.941314</c:v>
                </c:pt>
                <c:pt idx="404">
                  <c:v>135451.22769999999</c:v>
                </c:pt>
                <c:pt idx="405">
                  <c:v>137890.67060799999</c:v>
                </c:pt>
                <c:pt idx="406">
                  <c:v>140374.04727600003</c:v>
                </c:pt>
                <c:pt idx="407">
                  <c:v>142902.14893900004</c:v>
                </c:pt>
                <c:pt idx="408">
                  <c:v>145475.781085</c:v>
                </c:pt>
                <c:pt idx="409">
                  <c:v>148095.76370499999</c:v>
                </c:pt>
                <c:pt idx="410">
                  <c:v>150762.93155999997</c:v>
                </c:pt>
                <c:pt idx="411">
                  <c:v>153478.134445</c:v>
                </c:pt>
                <c:pt idx="412">
                  <c:v>156242.23745799999</c:v>
                </c:pt>
                <c:pt idx="413">
                  <c:v>159056.12127800001</c:v>
                </c:pt>
                <c:pt idx="414">
                  <c:v>161920.68244599999</c:v>
                </c:pt>
                <c:pt idx="415">
                  <c:v>164836.833648</c:v>
                </c:pt>
                <c:pt idx="416">
                  <c:v>167805.50400699998</c:v>
                </c:pt>
                <c:pt idx="417">
                  <c:v>170827.63938099999</c:v>
                </c:pt>
                <c:pt idx="418">
                  <c:v>173904.20266099999</c:v>
                </c:pt>
                <c:pt idx="419">
                  <c:v>177036.17408</c:v>
                </c:pt>
                <c:pt idx="420">
                  <c:v>180224.55152499996</c:v>
                </c:pt>
                <c:pt idx="421">
                  <c:v>183470.350855</c:v>
                </c:pt>
                <c:pt idx="422">
                  <c:v>186774.606222</c:v>
                </c:pt>
                <c:pt idx="423">
                  <c:v>190138.37040699998</c:v>
                </c:pt>
                <c:pt idx="424">
                  <c:v>193562.71514800002</c:v>
                </c:pt>
                <c:pt idx="425">
                  <c:v>197048.73148599998</c:v>
                </c:pt>
                <c:pt idx="426">
                  <c:v>200597.53010999999</c:v>
                </c:pt>
                <c:pt idx="427">
                  <c:v>204210.24171500001</c:v>
                </c:pt>
                <c:pt idx="428">
                  <c:v>207888.01735600003</c:v>
                </c:pt>
                <c:pt idx="429">
                  <c:v>211632.02882199999</c:v>
                </c:pt>
                <c:pt idx="430">
                  <c:v>215443.46900299998</c:v>
                </c:pt>
                <c:pt idx="431">
                  <c:v>219323.55227300001</c:v>
                </c:pt>
                <c:pt idx="432">
                  <c:v>223273.51487799999</c:v>
                </c:pt>
                <c:pt idx="433">
                  <c:v>227294.61532600003</c:v>
                </c:pt>
                <c:pt idx="434">
                  <c:v>231388.13479199997</c:v>
                </c:pt>
                <c:pt idx="435">
                  <c:v>235555.377526</c:v>
                </c:pt>
                <c:pt idx="436">
                  <c:v>239797.671264</c:v>
                </c:pt>
                <c:pt idx="437">
                  <c:v>244116.367658</c:v>
                </c:pt>
                <c:pt idx="438">
                  <c:v>248512.84269799996</c:v>
                </c:pt>
                <c:pt idx="439">
                  <c:v>252988.49716</c:v>
                </c:pt>
                <c:pt idx="440">
                  <c:v>257544.75704500003</c:v>
                </c:pt>
                <c:pt idx="441">
                  <c:v>262183.07403800002</c:v>
                </c:pt>
                <c:pt idx="442">
                  <c:v>266904.925965</c:v>
                </c:pt>
                <c:pt idx="443">
                  <c:v>271711.81727</c:v>
                </c:pt>
                <c:pt idx="444">
                  <c:v>276605.27949200006</c:v>
                </c:pt>
                <c:pt idx="445">
                  <c:v>281586.87175099994</c:v>
                </c:pt>
                <c:pt idx="446">
                  <c:v>286658.18124599999</c:v>
                </c:pt>
                <c:pt idx="447">
                  <c:v>291820.82376399997</c:v>
                </c:pt>
                <c:pt idx="448">
                  <c:v>297076.44419000001</c:v>
                </c:pt>
                <c:pt idx="449">
                  <c:v>302426.71703100001</c:v>
                </c:pt>
                <c:pt idx="450">
                  <c:v>307873.3469549999</c:v>
                </c:pt>
                <c:pt idx="451">
                  <c:v>313418.06932900002</c:v>
                </c:pt>
                <c:pt idx="452">
                  <c:v>319062.65077299991</c:v>
                </c:pt>
                <c:pt idx="453">
                  <c:v>324808.88972399995</c:v>
                </c:pt>
                <c:pt idx="454">
                  <c:v>330658.61700899992</c:v>
                </c:pt>
                <c:pt idx="455">
                  <c:v>336613.69642699999</c:v>
                </c:pt>
                <c:pt idx="456">
                  <c:v>342676.02534300007</c:v>
                </c:pt>
                <c:pt idx="457">
                  <c:v>348847.53529500001</c:v>
                </c:pt>
                <c:pt idx="458">
                  <c:v>355130.192606</c:v>
                </c:pt>
                <c:pt idx="459">
                  <c:v>361525.99901100004</c:v>
                </c:pt>
                <c:pt idx="460">
                  <c:v>368036.99229800008</c:v>
                </c:pt>
                <c:pt idx="461">
                  <c:v>374665.24695499986</c:v>
                </c:pt>
                <c:pt idx="462">
                  <c:v>381412.87482800003</c:v>
                </c:pt>
                <c:pt idx="463">
                  <c:v>388282.02580100001</c:v>
                </c:pt>
                <c:pt idx="464">
                  <c:v>395274.88847300009</c:v>
                </c:pt>
                <c:pt idx="465">
                  <c:v>402393.69086199999</c:v>
                </c:pt>
                <c:pt idx="466">
                  <c:v>409640.70111099997</c:v>
                </c:pt>
                <c:pt idx="467">
                  <c:v>417018.22821200005</c:v>
                </c:pt>
                <c:pt idx="468">
                  <c:v>424528.62273899995</c:v>
                </c:pt>
                <c:pt idx="469">
                  <c:v>432174.277604</c:v>
                </c:pt>
                <c:pt idx="470">
                  <c:v>439957.62880999997</c:v>
                </c:pt>
                <c:pt idx="471">
                  <c:v>447881.15623499994</c:v>
                </c:pt>
                <c:pt idx="472">
                  <c:v>455947.38441700005</c:v>
                </c:pt>
                <c:pt idx="473">
                  <c:v>464158.88336100004</c:v>
                </c:pt>
                <c:pt idx="474">
                  <c:v>472518.26935900009</c:v>
                </c:pt>
                <c:pt idx="475">
                  <c:v>481028.20581800002</c:v>
                </c:pt>
                <c:pt idx="476">
                  <c:v>489691.40411499998</c:v>
                </c:pt>
                <c:pt idx="477">
                  <c:v>498510.62445900001</c:v>
                </c:pt>
                <c:pt idx="478">
                  <c:v>507488.67676599993</c:v>
                </c:pt>
                <c:pt idx="479">
                  <c:v>516628.42156100005</c:v>
                </c:pt>
                <c:pt idx="480">
                  <c:v>525932.77088600001</c:v>
                </c:pt>
                <c:pt idx="481">
                  <c:v>535404.689227</c:v>
                </c:pt>
                <c:pt idx="482">
                  <c:v>545047.19446099992</c:v>
                </c:pt>
                <c:pt idx="483">
                  <c:v>554863.35881500016</c:v>
                </c:pt>
                <c:pt idx="484">
                  <c:v>564856.30984600005</c:v>
                </c:pt>
                <c:pt idx="485">
                  <c:v>575029.231439</c:v>
                </c:pt>
                <c:pt idx="486">
                  <c:v>585385.364818</c:v>
                </c:pt>
                <c:pt idx="487">
                  <c:v>595928.00958299998</c:v>
                </c:pt>
                <c:pt idx="488">
                  <c:v>606660.52475700004</c:v>
                </c:pt>
                <c:pt idx="489">
                  <c:v>617586.32985900005</c:v>
                </c:pt>
                <c:pt idx="490">
                  <c:v>628708.90599200001</c:v>
                </c:pt>
                <c:pt idx="491">
                  <c:v>640031.79695300001</c:v>
                </c:pt>
                <c:pt idx="492">
                  <c:v>651558.61036399996</c:v>
                </c:pt>
                <c:pt idx="493">
                  <c:v>663293.01881600008</c:v>
                </c:pt>
                <c:pt idx="494">
                  <c:v>675238.76104400004</c:v>
                </c:pt>
                <c:pt idx="495">
                  <c:v>687399.64311799989</c:v>
                </c:pt>
                <c:pt idx="496">
                  <c:v>699779.53965199995</c:v>
                </c:pt>
                <c:pt idx="497">
                  <c:v>712382.39504199999</c:v>
                </c:pt>
                <c:pt idx="498">
                  <c:v>725212.22472199996</c:v>
                </c:pt>
                <c:pt idx="499">
                  <c:v>738273.11644200003</c:v>
                </c:pt>
                <c:pt idx="500">
                  <c:v>751569.23157199996</c:v>
                </c:pt>
                <c:pt idx="501">
                  <c:v>765104.80642700021</c:v>
                </c:pt>
                <c:pt idx="502">
                  <c:v>778884.1536180001</c:v>
                </c:pt>
                <c:pt idx="503">
                  <c:v>792911.66342300014</c:v>
                </c:pt>
                <c:pt idx="504">
                  <c:v>807191.80518899998</c:v>
                </c:pt>
                <c:pt idx="505">
                  <c:v>821729.12875499995</c:v>
                </c:pt>
                <c:pt idx="506">
                  <c:v>836528.26590100001</c:v>
                </c:pt>
                <c:pt idx="507">
                  <c:v>851593.93182500021</c:v>
                </c:pt>
                <c:pt idx="508">
                  <c:v>866930.92664400011</c:v>
                </c:pt>
                <c:pt idx="509">
                  <c:v>882544.1369230001</c:v>
                </c:pt>
                <c:pt idx="510">
                  <c:v>898438.53723500005</c:v>
                </c:pt>
                <c:pt idx="511">
                  <c:v>914619.19174099993</c:v>
                </c:pt>
                <c:pt idx="512">
                  <c:v>931091.25580899999</c:v>
                </c:pt>
                <c:pt idx="513">
                  <c:v>947859.97765200003</c:v>
                </c:pt>
                <c:pt idx="514">
                  <c:v>964930.70000299998</c:v>
                </c:pt>
                <c:pt idx="515">
                  <c:v>982308.8618170002</c:v>
                </c:pt>
                <c:pt idx="516">
                  <c:v>1000000</c:v>
                </c:pt>
                <c:pt idx="517">
                  <c:v>1018009.75118</c:v>
                </c:pt>
                <c:pt idx="518">
                  <c:v>1036343.8535000001</c:v>
                </c:pt>
                <c:pt idx="519">
                  <c:v>1055008.1484400001</c:v>
                </c:pt>
                <c:pt idx="520">
                  <c:v>1074008.58268</c:v>
                </c:pt>
                <c:pt idx="521">
                  <c:v>1093351.2100199999</c:v>
                </c:pt>
                <c:pt idx="522">
                  <c:v>1113042.1932700002</c:v>
                </c:pt>
                <c:pt idx="523">
                  <c:v>1133087.8062200001</c:v>
                </c:pt>
                <c:pt idx="524">
                  <c:v>1153494.4356799996</c:v>
                </c:pt>
                <c:pt idx="525">
                  <c:v>1174268.58345</c:v>
                </c:pt>
                <c:pt idx="526">
                  <c:v>1195416.86846</c:v>
                </c:pt>
                <c:pt idx="527">
                  <c:v>1216946.0288200001</c:v>
                </c:pt>
                <c:pt idx="528">
                  <c:v>1238862.92399</c:v>
                </c:pt>
                <c:pt idx="529">
                  <c:v>1261174.537</c:v>
                </c:pt>
                <c:pt idx="530">
                  <c:v>1283887.97661</c:v>
                </c:pt>
                <c:pt idx="531">
                  <c:v>1307010.47961</c:v>
                </c:pt>
                <c:pt idx="532">
                  <c:v>1330549.4131400001</c:v>
                </c:pt>
                <c:pt idx="533">
                  <c:v>1354512.277</c:v>
                </c:pt>
                <c:pt idx="534">
                  <c:v>1378906.7060800001</c:v>
                </c:pt>
                <c:pt idx="535">
                  <c:v>1403740.47276</c:v>
                </c:pt>
                <c:pt idx="536">
                  <c:v>1429021.48939</c:v>
                </c:pt>
                <c:pt idx="537">
                  <c:v>1454757.81085</c:v>
                </c:pt>
                <c:pt idx="538">
                  <c:v>1480957.63705</c:v>
                </c:pt>
                <c:pt idx="539">
                  <c:v>1507629.3155999999</c:v>
                </c:pt>
                <c:pt idx="540">
                  <c:v>1534781.34445</c:v>
                </c:pt>
                <c:pt idx="541">
                  <c:v>1562422.3745800001</c:v>
                </c:pt>
                <c:pt idx="542">
                  <c:v>1590561.2127800002</c:v>
                </c:pt>
                <c:pt idx="543">
                  <c:v>1619206.82446</c:v>
                </c:pt>
                <c:pt idx="544">
                  <c:v>1648368.3364800001</c:v>
                </c:pt>
                <c:pt idx="545">
                  <c:v>1678055.0400700001</c:v>
                </c:pt>
                <c:pt idx="546">
                  <c:v>1708276.3938100003</c:v>
                </c:pt>
                <c:pt idx="547">
                  <c:v>1739042.0266100001</c:v>
                </c:pt>
                <c:pt idx="548">
                  <c:v>1770361.7408</c:v>
                </c:pt>
                <c:pt idx="549">
                  <c:v>1802245.5152499999</c:v>
                </c:pt>
                <c:pt idx="550">
                  <c:v>1834703.5085500001</c:v>
                </c:pt>
                <c:pt idx="551">
                  <c:v>1867746.06222</c:v>
                </c:pt>
                <c:pt idx="552">
                  <c:v>1901383.70407</c:v>
                </c:pt>
                <c:pt idx="553">
                  <c:v>1935627.15148</c:v>
                </c:pt>
                <c:pt idx="554">
                  <c:v>1970487.31486</c:v>
                </c:pt>
                <c:pt idx="555">
                  <c:v>2005975.3011</c:v>
                </c:pt>
                <c:pt idx="556">
                  <c:v>2042102.4171499999</c:v>
                </c:pt>
                <c:pt idx="557">
                  <c:v>2078880.1735600003</c:v>
                </c:pt>
                <c:pt idx="558">
                  <c:v>2116320.2882200005</c:v>
                </c:pt>
                <c:pt idx="559">
                  <c:v>2154434.6900300002</c:v>
                </c:pt>
                <c:pt idx="560">
                  <c:v>2193235.5227299999</c:v>
                </c:pt>
                <c:pt idx="561">
                  <c:v>2232735.1487799999</c:v>
                </c:pt>
                <c:pt idx="562">
                  <c:v>2272946.1532600001</c:v>
                </c:pt>
                <c:pt idx="563">
                  <c:v>2313881.3479200001</c:v>
                </c:pt>
                <c:pt idx="564">
                  <c:v>2355553.77526</c:v>
                </c:pt>
                <c:pt idx="565">
                  <c:v>2397976.7126399996</c:v>
                </c:pt>
                <c:pt idx="566">
                  <c:v>2441163.6765800002</c:v>
                </c:pt>
                <c:pt idx="567">
                  <c:v>2485128.42698</c:v>
                </c:pt>
                <c:pt idx="568">
                  <c:v>2529884.9715999998</c:v>
                </c:pt>
                <c:pt idx="569">
                  <c:v>2575447.5704499995</c:v>
                </c:pt>
                <c:pt idx="570">
                  <c:v>2621830.7403799999</c:v>
                </c:pt>
                <c:pt idx="571">
                  <c:v>2669049.2596499994</c:v>
                </c:pt>
                <c:pt idx="572">
                  <c:v>2717118.1727</c:v>
                </c:pt>
                <c:pt idx="573">
                  <c:v>2766052.7949199998</c:v>
                </c:pt>
                <c:pt idx="574">
                  <c:v>2815868.7175099999</c:v>
                </c:pt>
                <c:pt idx="575">
                  <c:v>2866581.8124599992</c:v>
                </c:pt>
                <c:pt idx="576">
                  <c:v>2918208.2376399999</c:v>
                </c:pt>
                <c:pt idx="577">
                  <c:v>2970764.4419</c:v>
                </c:pt>
                <c:pt idx="578">
                  <c:v>3024267.17031</c:v>
                </c:pt>
                <c:pt idx="579">
                  <c:v>3078733.46955</c:v>
                </c:pt>
                <c:pt idx="580">
                  <c:v>3134180.6932899999</c:v>
                </c:pt>
                <c:pt idx="581">
                  <c:v>3190626.5077300007</c:v>
                </c:pt>
                <c:pt idx="582">
                  <c:v>3248088.8972399998</c:v>
                </c:pt>
                <c:pt idx="583">
                  <c:v>3306586.1700900001</c:v>
                </c:pt>
                <c:pt idx="584">
                  <c:v>3366136.9642699999</c:v>
                </c:pt>
                <c:pt idx="585">
                  <c:v>3426760.25343</c:v>
                </c:pt>
                <c:pt idx="586">
                  <c:v>3488475.3529499993</c:v>
                </c:pt>
                <c:pt idx="587">
                  <c:v>3551301.92606</c:v>
                </c:pt>
                <c:pt idx="588">
                  <c:v>3615259.9901099997</c:v>
                </c:pt>
                <c:pt idx="589">
                  <c:v>3680369.9229799993</c:v>
                </c:pt>
                <c:pt idx="590">
                  <c:v>3746652.46955</c:v>
                </c:pt>
                <c:pt idx="591">
                  <c:v>3814128.7482799999</c:v>
                </c:pt>
                <c:pt idx="592">
                  <c:v>3882820.25801</c:v>
                </c:pt>
                <c:pt idx="593">
                  <c:v>3952748.8847300005</c:v>
                </c:pt>
                <c:pt idx="594">
                  <c:v>4023936.9086199994</c:v>
                </c:pt>
                <c:pt idx="595">
                  <c:v>4096407.0111099994</c:v>
                </c:pt>
                <c:pt idx="596">
                  <c:v>4170182.2821200001</c:v>
                </c:pt>
                <c:pt idx="597">
                  <c:v>4245286.2273900006</c:v>
                </c:pt>
                <c:pt idx="598">
                  <c:v>4321742.7760400008</c:v>
                </c:pt>
                <c:pt idx="599">
                  <c:v>4399576.2881000014</c:v>
                </c:pt>
                <c:pt idx="600">
                  <c:v>4478811.5623500003</c:v>
                </c:pt>
                <c:pt idx="601">
                  <c:v>4559473.8441699995</c:v>
                </c:pt>
                <c:pt idx="602">
                  <c:v>4641588.8336099992</c:v>
                </c:pt>
                <c:pt idx="603">
                  <c:v>4725182.6935899993</c:v>
                </c:pt>
                <c:pt idx="604">
                  <c:v>4810282.0581800006</c:v>
                </c:pt>
                <c:pt idx="605">
                  <c:v>4896914.0411500009</c:v>
                </c:pt>
                <c:pt idx="606">
                  <c:v>4985106.2445900002</c:v>
                </c:pt>
                <c:pt idx="607">
                  <c:v>5074886.7676600004</c:v>
                </c:pt>
                <c:pt idx="608">
                  <c:v>5166284.2156099994</c:v>
                </c:pt>
                <c:pt idx="609">
                  <c:v>5259327.7088600006</c:v>
                </c:pt>
                <c:pt idx="610">
                  <c:v>5354046.8922700007</c:v>
                </c:pt>
                <c:pt idx="611">
                  <c:v>5450471.9446100006</c:v>
                </c:pt>
                <c:pt idx="612">
                  <c:v>5548633.5881500002</c:v>
                </c:pt>
                <c:pt idx="613">
                  <c:v>5648563.0984600009</c:v>
                </c:pt>
                <c:pt idx="614">
                  <c:v>5750292.31439</c:v>
                </c:pt>
                <c:pt idx="615">
                  <c:v>5853853.6481800005</c:v>
                </c:pt>
                <c:pt idx="616">
                  <c:v>5959280.0958299991</c:v>
                </c:pt>
                <c:pt idx="617">
                  <c:v>6066605.2475700015</c:v>
                </c:pt>
                <c:pt idx="618">
                  <c:v>6175863.2985900007</c:v>
                </c:pt>
                <c:pt idx="619">
                  <c:v>6287089.0599199999</c:v>
                </c:pt>
                <c:pt idx="620">
                  <c:v>6400317.9695299994</c:v>
                </c:pt>
                <c:pt idx="621">
                  <c:v>6515586.1036399994</c:v>
                </c:pt>
                <c:pt idx="622">
                  <c:v>6632930.1881600004</c:v>
                </c:pt>
                <c:pt idx="623">
                  <c:v>6752387.61044</c:v>
                </c:pt>
                <c:pt idx="624">
                  <c:v>6873996.4311800003</c:v>
                </c:pt>
                <c:pt idx="625">
                  <c:v>6997795.39652</c:v>
                </c:pt>
                <c:pt idx="626">
                  <c:v>7123823.9504200006</c:v>
                </c:pt>
                <c:pt idx="627">
                  <c:v>7252122.2472200003</c:v>
                </c:pt>
                <c:pt idx="628">
                  <c:v>7382731.1644199993</c:v>
                </c:pt>
                <c:pt idx="629">
                  <c:v>7515692.3157199994</c:v>
                </c:pt>
                <c:pt idx="630">
                  <c:v>7651048.064269999</c:v>
                </c:pt>
                <c:pt idx="631">
                  <c:v>7788841.5361800008</c:v>
                </c:pt>
                <c:pt idx="632">
                  <c:v>7929116.634229999</c:v>
                </c:pt>
                <c:pt idx="633">
                  <c:v>8071918.0518899998</c:v>
                </c:pt>
                <c:pt idx="634">
                  <c:v>8217291.2875500014</c:v>
                </c:pt>
                <c:pt idx="635">
                  <c:v>8365282.6590099996</c:v>
                </c:pt>
                <c:pt idx="636">
                  <c:v>8515939.3182500005</c:v>
                </c:pt>
                <c:pt idx="637">
                  <c:v>8669309.2664399985</c:v>
                </c:pt>
                <c:pt idx="638">
                  <c:v>8825441.3692300003</c:v>
                </c:pt>
                <c:pt idx="639">
                  <c:v>8984385.3723499998</c:v>
                </c:pt>
                <c:pt idx="640">
                  <c:v>9146191.9174099974</c:v>
                </c:pt>
                <c:pt idx="641">
                  <c:v>9310912.5580899995</c:v>
                </c:pt>
                <c:pt idx="642">
                  <c:v>9478599.776519997</c:v>
                </c:pt>
                <c:pt idx="643">
                  <c:v>9649307.0000299979</c:v>
                </c:pt>
                <c:pt idx="644">
                  <c:v>9823088.6181699988</c:v>
                </c:pt>
                <c:pt idx="645">
                  <c:v>10000000</c:v>
                </c:pt>
                <c:pt idx="646">
                  <c:v>10180097.5118</c:v>
                </c:pt>
                <c:pt idx="647">
                  <c:v>10363438.535</c:v>
                </c:pt>
                <c:pt idx="648">
                  <c:v>10550081.4844</c:v>
                </c:pt>
                <c:pt idx="649">
                  <c:v>10740085.8268</c:v>
                </c:pt>
                <c:pt idx="650">
                  <c:v>10933512.100199997</c:v>
                </c:pt>
                <c:pt idx="651">
                  <c:v>11130421.932700003</c:v>
                </c:pt>
                <c:pt idx="652">
                  <c:v>11330878.062200002</c:v>
                </c:pt>
                <c:pt idx="653">
                  <c:v>11534944.356799999</c:v>
                </c:pt>
                <c:pt idx="654">
                  <c:v>11742685.8345</c:v>
                </c:pt>
                <c:pt idx="655">
                  <c:v>11954168.684599997</c:v>
                </c:pt>
                <c:pt idx="656">
                  <c:v>12169460.288199998</c:v>
                </c:pt>
                <c:pt idx="657">
                  <c:v>12388629.239899999</c:v>
                </c:pt>
                <c:pt idx="658">
                  <c:v>12611745.369999999</c:v>
                </c:pt>
                <c:pt idx="659">
                  <c:v>12838879.766100001</c:v>
                </c:pt>
                <c:pt idx="660">
                  <c:v>13070104.796099998</c:v>
                </c:pt>
                <c:pt idx="661">
                  <c:v>13305494.131399998</c:v>
                </c:pt>
                <c:pt idx="662">
                  <c:v>13545122.77</c:v>
                </c:pt>
                <c:pt idx="663">
                  <c:v>13789067.060799999</c:v>
                </c:pt>
                <c:pt idx="664">
                  <c:v>14037404.727600001</c:v>
                </c:pt>
                <c:pt idx="665">
                  <c:v>14290214.893900001</c:v>
                </c:pt>
                <c:pt idx="666">
                  <c:v>14547578.108499998</c:v>
                </c:pt>
                <c:pt idx="667">
                  <c:v>14809576.3705</c:v>
                </c:pt>
                <c:pt idx="668">
                  <c:v>15076293.155999999</c:v>
                </c:pt>
                <c:pt idx="669">
                  <c:v>15347813.444499997</c:v>
                </c:pt>
                <c:pt idx="670">
                  <c:v>15624223.7458</c:v>
                </c:pt>
                <c:pt idx="671">
                  <c:v>15905612.127800001</c:v>
                </c:pt>
                <c:pt idx="672">
                  <c:v>16192068.2446</c:v>
                </c:pt>
                <c:pt idx="673">
                  <c:v>16483683.364800004</c:v>
                </c:pt>
                <c:pt idx="674">
                  <c:v>16780550.400699995</c:v>
                </c:pt>
                <c:pt idx="675">
                  <c:v>17082763.938099999</c:v>
                </c:pt>
                <c:pt idx="676">
                  <c:v>17390420.266100001</c:v>
                </c:pt>
                <c:pt idx="677">
                  <c:v>17703617.408</c:v>
                </c:pt>
                <c:pt idx="678">
                  <c:v>18022455.152500004</c:v>
                </c:pt>
                <c:pt idx="679">
                  <c:v>18347035.085499994</c:v>
                </c:pt>
                <c:pt idx="680">
                  <c:v>18677460.622200001</c:v>
                </c:pt>
                <c:pt idx="681">
                  <c:v>19013837.0407</c:v>
                </c:pt>
                <c:pt idx="682">
                  <c:v>19356271.514800001</c:v>
                </c:pt>
                <c:pt idx="683">
                  <c:v>19704873.148600001</c:v>
                </c:pt>
                <c:pt idx="684">
                  <c:v>20059753.011</c:v>
                </c:pt>
                <c:pt idx="685">
                  <c:v>20421024.171500001</c:v>
                </c:pt>
                <c:pt idx="686">
                  <c:v>20788801.735599998</c:v>
                </c:pt>
                <c:pt idx="687">
                  <c:v>21163202.882199999</c:v>
                </c:pt>
                <c:pt idx="688">
                  <c:v>21544346.9003</c:v>
                </c:pt>
                <c:pt idx="689">
                  <c:v>21932355.227299996</c:v>
                </c:pt>
                <c:pt idx="690">
                  <c:v>22327351.487799995</c:v>
                </c:pt>
                <c:pt idx="691">
                  <c:v>22729461.532600001</c:v>
                </c:pt>
                <c:pt idx="692">
                  <c:v>23138813.479200002</c:v>
                </c:pt>
                <c:pt idx="693">
                  <c:v>23555537.752599999</c:v>
                </c:pt>
                <c:pt idx="694">
                  <c:v>23979767.126400001</c:v>
                </c:pt>
                <c:pt idx="695">
                  <c:v>24411636.765799996</c:v>
                </c:pt>
                <c:pt idx="696">
                  <c:v>24851284.269799996</c:v>
                </c:pt>
                <c:pt idx="697">
                  <c:v>25298849.715999998</c:v>
                </c:pt>
                <c:pt idx="698">
                  <c:v>25754475.704500001</c:v>
                </c:pt>
                <c:pt idx="699">
                  <c:v>26218307.403799996</c:v>
                </c:pt>
                <c:pt idx="700">
                  <c:v>26690492.596500006</c:v>
                </c:pt>
                <c:pt idx="701">
                  <c:v>27171181.727000002</c:v>
                </c:pt>
                <c:pt idx="702">
                  <c:v>27660527.949199997</c:v>
                </c:pt>
                <c:pt idx="703">
                  <c:v>28158687.175099999</c:v>
                </c:pt>
                <c:pt idx="704">
                  <c:v>28665818.124600001</c:v>
                </c:pt>
                <c:pt idx="705">
                  <c:v>29182082.376400001</c:v>
                </c:pt>
                <c:pt idx="706">
                  <c:v>29707644.419</c:v>
                </c:pt>
                <c:pt idx="707">
                  <c:v>30242671.7031</c:v>
                </c:pt>
                <c:pt idx="708">
                  <c:v>30787334.695500001</c:v>
                </c:pt>
                <c:pt idx="709">
                  <c:v>31341806.9329</c:v>
                </c:pt>
                <c:pt idx="710">
                  <c:v>31906265.077300001</c:v>
                </c:pt>
                <c:pt idx="711">
                  <c:v>32480888.972399998</c:v>
                </c:pt>
                <c:pt idx="712">
                  <c:v>33065861.7009</c:v>
                </c:pt>
                <c:pt idx="713">
                  <c:v>33661369.642699994</c:v>
                </c:pt>
                <c:pt idx="714">
                  <c:v>34267602.534300007</c:v>
                </c:pt>
                <c:pt idx="715">
                  <c:v>34884753.529500008</c:v>
                </c:pt>
                <c:pt idx="716">
                  <c:v>35513019.260600008</c:v>
                </c:pt>
                <c:pt idx="717">
                  <c:v>36152599.901100002</c:v>
                </c:pt>
                <c:pt idx="718">
                  <c:v>36803699.229800008</c:v>
                </c:pt>
                <c:pt idx="719">
                  <c:v>37466524.695500009</c:v>
                </c:pt>
                <c:pt idx="720">
                  <c:v>38141287.482799992</c:v>
                </c:pt>
                <c:pt idx="721">
                  <c:v>38828202.5801</c:v>
                </c:pt>
                <c:pt idx="722">
                  <c:v>39527488.847299993</c:v>
                </c:pt>
                <c:pt idx="723">
                  <c:v>40000000</c:v>
                </c:pt>
              </c:numCache>
            </c:numRef>
          </c:xVal>
          <c:yVal>
            <c:numRef>
              <c:f>Sheet1!$D$4:$D$727</c:f>
              <c:numCache>
                <c:formatCode>General</c:formatCode>
                <c:ptCount val="724"/>
                <c:pt idx="0">
                  <c:v>-75.962096260500005</c:v>
                </c:pt>
                <c:pt idx="1">
                  <c:v>-76.320396571999979</c:v>
                </c:pt>
                <c:pt idx="2">
                  <c:v>-76.9209600728</c:v>
                </c:pt>
                <c:pt idx="3">
                  <c:v>-77.276841716899952</c:v>
                </c:pt>
                <c:pt idx="4">
                  <c:v>-77.601764870899984</c:v>
                </c:pt>
                <c:pt idx="5">
                  <c:v>-77.607523147899983</c:v>
                </c:pt>
                <c:pt idx="6">
                  <c:v>-77.959722185700002</c:v>
                </c:pt>
                <c:pt idx="7">
                  <c:v>-77.951726788900018</c:v>
                </c:pt>
                <c:pt idx="8">
                  <c:v>-78.213864390900014</c:v>
                </c:pt>
                <c:pt idx="9">
                  <c:v>-78.648429050100006</c:v>
                </c:pt>
                <c:pt idx="10">
                  <c:v>-78.925878546199954</c:v>
                </c:pt>
                <c:pt idx="11">
                  <c:v>-79.628311472499973</c:v>
                </c:pt>
                <c:pt idx="12">
                  <c:v>-80.066493464999994</c:v>
                </c:pt>
                <c:pt idx="13">
                  <c:v>-79.526925833099966</c:v>
                </c:pt>
                <c:pt idx="14">
                  <c:v>-79.650856900199969</c:v>
                </c:pt>
                <c:pt idx="15">
                  <c:v>-80.398392943299967</c:v>
                </c:pt>
                <c:pt idx="16">
                  <c:v>-80.0410991145</c:v>
                </c:pt>
                <c:pt idx="17">
                  <c:v>-80.402070851699989</c:v>
                </c:pt>
                <c:pt idx="18">
                  <c:v>-80.881143422899981</c:v>
                </c:pt>
                <c:pt idx="19">
                  <c:v>-81.561965805000014</c:v>
                </c:pt>
                <c:pt idx="20">
                  <c:v>-81.706685435500006</c:v>
                </c:pt>
                <c:pt idx="21">
                  <c:v>-81.529581605999979</c:v>
                </c:pt>
                <c:pt idx="22">
                  <c:v>-81.640620011400003</c:v>
                </c:pt>
                <c:pt idx="23">
                  <c:v>-81.644805370300006</c:v>
                </c:pt>
                <c:pt idx="24">
                  <c:v>-81.983658686699982</c:v>
                </c:pt>
                <c:pt idx="25">
                  <c:v>-82.288655175200006</c:v>
                </c:pt>
                <c:pt idx="26">
                  <c:v>-82.736521640300012</c:v>
                </c:pt>
                <c:pt idx="27">
                  <c:v>-82.248910329200015</c:v>
                </c:pt>
                <c:pt idx="28">
                  <c:v>-82.634216787200018</c:v>
                </c:pt>
                <c:pt idx="29">
                  <c:v>-83.01064540359998</c:v>
                </c:pt>
                <c:pt idx="30">
                  <c:v>-83.385934376499975</c:v>
                </c:pt>
                <c:pt idx="31">
                  <c:v>-83.941158528700015</c:v>
                </c:pt>
                <c:pt idx="32">
                  <c:v>-83.867552787099982</c:v>
                </c:pt>
                <c:pt idx="33">
                  <c:v>-83.953381647499967</c:v>
                </c:pt>
                <c:pt idx="34">
                  <c:v>-84.61689274199999</c:v>
                </c:pt>
                <c:pt idx="35">
                  <c:v>-84.946534890099983</c:v>
                </c:pt>
                <c:pt idx="36">
                  <c:v>-84.530166455000014</c:v>
                </c:pt>
                <c:pt idx="37">
                  <c:v>-84.551794178799966</c:v>
                </c:pt>
                <c:pt idx="38">
                  <c:v>-85.047227707199994</c:v>
                </c:pt>
                <c:pt idx="39">
                  <c:v>-85.310223411200013</c:v>
                </c:pt>
                <c:pt idx="40">
                  <c:v>-85.299053408999995</c:v>
                </c:pt>
                <c:pt idx="41">
                  <c:v>-85.896932400799969</c:v>
                </c:pt>
                <c:pt idx="42">
                  <c:v>-86.004660501700016</c:v>
                </c:pt>
                <c:pt idx="43">
                  <c:v>-86.065348071999978</c:v>
                </c:pt>
                <c:pt idx="44">
                  <c:v>-86.215881415599966</c:v>
                </c:pt>
                <c:pt idx="45">
                  <c:v>-86.60977702889997</c:v>
                </c:pt>
                <c:pt idx="46">
                  <c:v>-86.955859722300005</c:v>
                </c:pt>
                <c:pt idx="47">
                  <c:v>-87.471323967499998</c:v>
                </c:pt>
                <c:pt idx="48">
                  <c:v>-87.441845877099979</c:v>
                </c:pt>
                <c:pt idx="49">
                  <c:v>-87.386814150099966</c:v>
                </c:pt>
                <c:pt idx="50">
                  <c:v>-87.623766167499952</c:v>
                </c:pt>
                <c:pt idx="51">
                  <c:v>-88.007440914900002</c:v>
                </c:pt>
                <c:pt idx="52">
                  <c:v>-88.486717684900015</c:v>
                </c:pt>
                <c:pt idx="53">
                  <c:v>-88.256852509999987</c:v>
                </c:pt>
                <c:pt idx="54">
                  <c:v>-88.405762581399998</c:v>
                </c:pt>
                <c:pt idx="55">
                  <c:v>-88.649747030799986</c:v>
                </c:pt>
                <c:pt idx="56">
                  <c:v>-89.139819920700006</c:v>
                </c:pt>
                <c:pt idx="57">
                  <c:v>-89.232175337099989</c:v>
                </c:pt>
                <c:pt idx="58">
                  <c:v>-89.111525790100018</c:v>
                </c:pt>
                <c:pt idx="59">
                  <c:v>-89.031140019700004</c:v>
                </c:pt>
                <c:pt idx="60">
                  <c:v>-89.74675998230002</c:v>
                </c:pt>
                <c:pt idx="61">
                  <c:v>-90.05552650129998</c:v>
                </c:pt>
                <c:pt idx="62">
                  <c:v>-90.153779677399967</c:v>
                </c:pt>
                <c:pt idx="63">
                  <c:v>-90.498257887400001</c:v>
                </c:pt>
                <c:pt idx="64">
                  <c:v>-91.287935606000005</c:v>
                </c:pt>
                <c:pt idx="65">
                  <c:v>-91.279073947599969</c:v>
                </c:pt>
                <c:pt idx="66">
                  <c:v>-91.523627560999998</c:v>
                </c:pt>
                <c:pt idx="67">
                  <c:v>-91.621019602100006</c:v>
                </c:pt>
                <c:pt idx="68">
                  <c:v>-91.399770116599939</c:v>
                </c:pt>
                <c:pt idx="69">
                  <c:v>-91.63083202819999</c:v>
                </c:pt>
                <c:pt idx="70">
                  <c:v>-91.862792710699978</c:v>
                </c:pt>
                <c:pt idx="71">
                  <c:v>-92.408666968899993</c:v>
                </c:pt>
                <c:pt idx="72">
                  <c:v>-92.2085524779</c:v>
                </c:pt>
                <c:pt idx="73">
                  <c:v>-91.946500730200015</c:v>
                </c:pt>
                <c:pt idx="74">
                  <c:v>-92.309607338799992</c:v>
                </c:pt>
                <c:pt idx="75">
                  <c:v>-92.710001788000014</c:v>
                </c:pt>
                <c:pt idx="76">
                  <c:v>-93.21377694509998</c:v>
                </c:pt>
                <c:pt idx="77">
                  <c:v>-93.184926888199982</c:v>
                </c:pt>
                <c:pt idx="78">
                  <c:v>-93.525974679599969</c:v>
                </c:pt>
                <c:pt idx="79">
                  <c:v>-93.558885781599969</c:v>
                </c:pt>
                <c:pt idx="80">
                  <c:v>-93.701654118199983</c:v>
                </c:pt>
                <c:pt idx="81">
                  <c:v>-93.92458133289999</c:v>
                </c:pt>
                <c:pt idx="82">
                  <c:v>-94.493086050299979</c:v>
                </c:pt>
                <c:pt idx="83">
                  <c:v>-94.390837608599966</c:v>
                </c:pt>
                <c:pt idx="84">
                  <c:v>-94.547748069500003</c:v>
                </c:pt>
                <c:pt idx="85">
                  <c:v>-94.875967261300005</c:v>
                </c:pt>
                <c:pt idx="86">
                  <c:v>-95.157899501900005</c:v>
                </c:pt>
                <c:pt idx="87">
                  <c:v>-94.962563025600019</c:v>
                </c:pt>
                <c:pt idx="88">
                  <c:v>-95.593739347899984</c:v>
                </c:pt>
                <c:pt idx="89">
                  <c:v>-95.546852112599979</c:v>
                </c:pt>
                <c:pt idx="90">
                  <c:v>-96.233833779999998</c:v>
                </c:pt>
                <c:pt idx="91">
                  <c:v>-96.343450700800005</c:v>
                </c:pt>
                <c:pt idx="92">
                  <c:v>-96.237187953599985</c:v>
                </c:pt>
                <c:pt idx="93">
                  <c:v>-96.633419233799984</c:v>
                </c:pt>
                <c:pt idx="94">
                  <c:v>-96.496137469299995</c:v>
                </c:pt>
                <c:pt idx="95">
                  <c:v>-97.501355226599983</c:v>
                </c:pt>
                <c:pt idx="96">
                  <c:v>-96.949826361600017</c:v>
                </c:pt>
                <c:pt idx="97">
                  <c:v>-96.440947038299981</c:v>
                </c:pt>
                <c:pt idx="98">
                  <c:v>-97.081323161699999</c:v>
                </c:pt>
                <c:pt idx="99">
                  <c:v>-97.518850936199968</c:v>
                </c:pt>
                <c:pt idx="100">
                  <c:v>-97.838528833899986</c:v>
                </c:pt>
                <c:pt idx="101">
                  <c:v>-98.296469021099995</c:v>
                </c:pt>
                <c:pt idx="102">
                  <c:v>-97.922719368399981</c:v>
                </c:pt>
                <c:pt idx="103">
                  <c:v>-97.792446446900001</c:v>
                </c:pt>
                <c:pt idx="104">
                  <c:v>-98.476279834799968</c:v>
                </c:pt>
                <c:pt idx="105">
                  <c:v>-98.834914903400005</c:v>
                </c:pt>
                <c:pt idx="106">
                  <c:v>-99.016854650000013</c:v>
                </c:pt>
                <c:pt idx="107">
                  <c:v>-99.261785387200007</c:v>
                </c:pt>
                <c:pt idx="108">
                  <c:v>-99.140938493699991</c:v>
                </c:pt>
                <c:pt idx="109">
                  <c:v>-99.479715065600004</c:v>
                </c:pt>
                <c:pt idx="110">
                  <c:v>-99.455559939099999</c:v>
                </c:pt>
                <c:pt idx="111">
                  <c:v>-100.08423295999998</c:v>
                </c:pt>
                <c:pt idx="112">
                  <c:v>-100.07636553499997</c:v>
                </c:pt>
                <c:pt idx="113">
                  <c:v>-99.944124268300044</c:v>
                </c:pt>
                <c:pt idx="114">
                  <c:v>-100.235368686</c:v>
                </c:pt>
                <c:pt idx="115">
                  <c:v>-100.548652612</c:v>
                </c:pt>
                <c:pt idx="116">
                  <c:v>-100.988368626</c:v>
                </c:pt>
                <c:pt idx="117">
                  <c:v>-100.88408994700002</c:v>
                </c:pt>
                <c:pt idx="118">
                  <c:v>-101.27259987699999</c:v>
                </c:pt>
                <c:pt idx="119">
                  <c:v>-101.35584073499999</c:v>
                </c:pt>
                <c:pt idx="120">
                  <c:v>-101.78234211399997</c:v>
                </c:pt>
                <c:pt idx="121">
                  <c:v>-101.70439314500001</c:v>
                </c:pt>
                <c:pt idx="122">
                  <c:v>-102.02567743599998</c:v>
                </c:pt>
                <c:pt idx="123">
                  <c:v>-102.17224209299995</c:v>
                </c:pt>
                <c:pt idx="124">
                  <c:v>-102.06577687399995</c:v>
                </c:pt>
                <c:pt idx="125">
                  <c:v>-102.420535544</c:v>
                </c:pt>
                <c:pt idx="126">
                  <c:v>-102.65545775099999</c:v>
                </c:pt>
                <c:pt idx="127">
                  <c:v>-102.81829244399998</c:v>
                </c:pt>
                <c:pt idx="128">
                  <c:v>-103.01682675500001</c:v>
                </c:pt>
                <c:pt idx="129">
                  <c:v>-103.21410590100002</c:v>
                </c:pt>
                <c:pt idx="130">
                  <c:v>-103.67817850599995</c:v>
                </c:pt>
                <c:pt idx="131">
                  <c:v>-103.08018858699997</c:v>
                </c:pt>
                <c:pt idx="132">
                  <c:v>-103.63942344600001</c:v>
                </c:pt>
                <c:pt idx="133">
                  <c:v>-104.291415117</c:v>
                </c:pt>
                <c:pt idx="134">
                  <c:v>-104.048361431</c:v>
                </c:pt>
                <c:pt idx="135">
                  <c:v>-103.87047416699998</c:v>
                </c:pt>
                <c:pt idx="136">
                  <c:v>-104.23809014999999</c:v>
                </c:pt>
                <c:pt idx="137">
                  <c:v>-104.41217065399998</c:v>
                </c:pt>
                <c:pt idx="138">
                  <c:v>-104.261882636</c:v>
                </c:pt>
                <c:pt idx="139">
                  <c:v>-104.902862658</c:v>
                </c:pt>
                <c:pt idx="140">
                  <c:v>-105.03386943300002</c:v>
                </c:pt>
                <c:pt idx="141">
                  <c:v>-105.264140516</c:v>
                </c:pt>
                <c:pt idx="142">
                  <c:v>-105.483305859</c:v>
                </c:pt>
                <c:pt idx="143">
                  <c:v>-105.645541585</c:v>
                </c:pt>
                <c:pt idx="144">
                  <c:v>-105.588363358</c:v>
                </c:pt>
                <c:pt idx="145">
                  <c:v>-105.706331065</c:v>
                </c:pt>
                <c:pt idx="146">
                  <c:v>-105.965999896</c:v>
                </c:pt>
                <c:pt idx="147">
                  <c:v>-105.90788565900002</c:v>
                </c:pt>
                <c:pt idx="148">
                  <c:v>-106.14142990500002</c:v>
                </c:pt>
                <c:pt idx="149">
                  <c:v>-106.259679835</c:v>
                </c:pt>
                <c:pt idx="150">
                  <c:v>-106.357519336</c:v>
                </c:pt>
                <c:pt idx="151">
                  <c:v>-106.440788646</c:v>
                </c:pt>
                <c:pt idx="152">
                  <c:v>-106.522194603</c:v>
                </c:pt>
                <c:pt idx="153">
                  <c:v>-106.75232678499998</c:v>
                </c:pt>
                <c:pt idx="154">
                  <c:v>-106.94886528799999</c:v>
                </c:pt>
                <c:pt idx="155">
                  <c:v>-106.90880792999998</c:v>
                </c:pt>
                <c:pt idx="156">
                  <c:v>-107.17122636500001</c:v>
                </c:pt>
                <c:pt idx="157">
                  <c:v>-107.45000648500002</c:v>
                </c:pt>
                <c:pt idx="158">
                  <c:v>-107.67336655699995</c:v>
                </c:pt>
                <c:pt idx="159">
                  <c:v>-107.92078284799999</c:v>
                </c:pt>
                <c:pt idx="160">
                  <c:v>-108.084673133</c:v>
                </c:pt>
                <c:pt idx="161">
                  <c:v>-108.11246333299997</c:v>
                </c:pt>
                <c:pt idx="162">
                  <c:v>-108.445912232</c:v>
                </c:pt>
                <c:pt idx="163">
                  <c:v>-108.53986368400003</c:v>
                </c:pt>
                <c:pt idx="164">
                  <c:v>-108.67645077599998</c:v>
                </c:pt>
                <c:pt idx="165">
                  <c:v>-108.86174118199999</c:v>
                </c:pt>
                <c:pt idx="166">
                  <c:v>-108.82212024</c:v>
                </c:pt>
                <c:pt idx="167">
                  <c:v>-108.95391919100001</c:v>
                </c:pt>
                <c:pt idx="168">
                  <c:v>-109.12928646</c:v>
                </c:pt>
                <c:pt idx="169">
                  <c:v>-108.95892396200001</c:v>
                </c:pt>
                <c:pt idx="170">
                  <c:v>-109.23688285599997</c:v>
                </c:pt>
                <c:pt idx="171">
                  <c:v>-109.481531033</c:v>
                </c:pt>
                <c:pt idx="172">
                  <c:v>-109.582649257</c:v>
                </c:pt>
                <c:pt idx="173">
                  <c:v>-109.76355406800002</c:v>
                </c:pt>
                <c:pt idx="174">
                  <c:v>-110.00987736899997</c:v>
                </c:pt>
                <c:pt idx="175">
                  <c:v>-109.948975492</c:v>
                </c:pt>
                <c:pt idx="176">
                  <c:v>-109.97892497399998</c:v>
                </c:pt>
                <c:pt idx="177">
                  <c:v>-110.26432604999999</c:v>
                </c:pt>
                <c:pt idx="178">
                  <c:v>-110.67339251999995</c:v>
                </c:pt>
                <c:pt idx="179">
                  <c:v>-110.820155181</c:v>
                </c:pt>
                <c:pt idx="180">
                  <c:v>-110.87739811099999</c:v>
                </c:pt>
                <c:pt idx="181">
                  <c:v>-110.85510275699998</c:v>
                </c:pt>
                <c:pt idx="182">
                  <c:v>-110.95009400799998</c:v>
                </c:pt>
                <c:pt idx="183">
                  <c:v>-111.09636649900001</c:v>
                </c:pt>
                <c:pt idx="184">
                  <c:v>-111.043687457</c:v>
                </c:pt>
                <c:pt idx="185">
                  <c:v>-111.55781965600002</c:v>
                </c:pt>
                <c:pt idx="186">
                  <c:v>-111.582793608</c:v>
                </c:pt>
                <c:pt idx="187">
                  <c:v>-111.91259021800002</c:v>
                </c:pt>
                <c:pt idx="188">
                  <c:v>-111.84266520700001</c:v>
                </c:pt>
                <c:pt idx="189">
                  <c:v>-111.976246518</c:v>
                </c:pt>
                <c:pt idx="190">
                  <c:v>-112.09661026800003</c:v>
                </c:pt>
                <c:pt idx="191">
                  <c:v>-112.27675727499997</c:v>
                </c:pt>
                <c:pt idx="192">
                  <c:v>-112.22420828700001</c:v>
                </c:pt>
                <c:pt idx="193">
                  <c:v>-112.243502922</c:v>
                </c:pt>
                <c:pt idx="194">
                  <c:v>-112.37226098900001</c:v>
                </c:pt>
                <c:pt idx="195">
                  <c:v>-112.60743807499999</c:v>
                </c:pt>
                <c:pt idx="196">
                  <c:v>-112.801441904</c:v>
                </c:pt>
                <c:pt idx="197">
                  <c:v>-112.79975028299998</c:v>
                </c:pt>
                <c:pt idx="198">
                  <c:v>-113.12051779399997</c:v>
                </c:pt>
                <c:pt idx="199">
                  <c:v>-113.01472917500001</c:v>
                </c:pt>
                <c:pt idx="200">
                  <c:v>-113.22366149699998</c:v>
                </c:pt>
                <c:pt idx="201">
                  <c:v>-113.222183199</c:v>
                </c:pt>
                <c:pt idx="202">
                  <c:v>-113.38473587699998</c:v>
                </c:pt>
                <c:pt idx="203">
                  <c:v>-113.50533424999999</c:v>
                </c:pt>
                <c:pt idx="204">
                  <c:v>-113.698616431</c:v>
                </c:pt>
                <c:pt idx="205">
                  <c:v>-113.80489394100002</c:v>
                </c:pt>
                <c:pt idx="206">
                  <c:v>-113.87905858000001</c:v>
                </c:pt>
                <c:pt idx="207">
                  <c:v>-114.08995624000002</c:v>
                </c:pt>
                <c:pt idx="208">
                  <c:v>-114.181168015</c:v>
                </c:pt>
                <c:pt idx="209">
                  <c:v>-114.22918309799998</c:v>
                </c:pt>
                <c:pt idx="210">
                  <c:v>-114.17466152</c:v>
                </c:pt>
                <c:pt idx="211">
                  <c:v>-114.36042457800002</c:v>
                </c:pt>
                <c:pt idx="212">
                  <c:v>-114.449087547</c:v>
                </c:pt>
                <c:pt idx="213">
                  <c:v>-114.45243461</c:v>
                </c:pt>
                <c:pt idx="214">
                  <c:v>-114.674190264</c:v>
                </c:pt>
                <c:pt idx="215">
                  <c:v>-114.92658773300001</c:v>
                </c:pt>
                <c:pt idx="216">
                  <c:v>-114.92124006500003</c:v>
                </c:pt>
                <c:pt idx="217">
                  <c:v>-115.14062922100003</c:v>
                </c:pt>
                <c:pt idx="218">
                  <c:v>-115.19737583699998</c:v>
                </c:pt>
                <c:pt idx="219">
                  <c:v>-115.18168838299997</c:v>
                </c:pt>
                <c:pt idx="220">
                  <c:v>-115.36877672899999</c:v>
                </c:pt>
                <c:pt idx="221">
                  <c:v>-115.35145022499998</c:v>
                </c:pt>
                <c:pt idx="222">
                  <c:v>-115.34412006600002</c:v>
                </c:pt>
                <c:pt idx="223">
                  <c:v>-115.647674216</c:v>
                </c:pt>
                <c:pt idx="224">
                  <c:v>-115.70676597400002</c:v>
                </c:pt>
                <c:pt idx="225">
                  <c:v>-115.761991032</c:v>
                </c:pt>
                <c:pt idx="226">
                  <c:v>-115.95893541599999</c:v>
                </c:pt>
                <c:pt idx="227">
                  <c:v>-116.032251235</c:v>
                </c:pt>
                <c:pt idx="228">
                  <c:v>-116.006205592</c:v>
                </c:pt>
                <c:pt idx="229">
                  <c:v>-116.20760877100001</c:v>
                </c:pt>
                <c:pt idx="230">
                  <c:v>-116.24986912800001</c:v>
                </c:pt>
                <c:pt idx="231">
                  <c:v>-116.18803493899999</c:v>
                </c:pt>
                <c:pt idx="232">
                  <c:v>-116.28494994700002</c:v>
                </c:pt>
                <c:pt idx="233">
                  <c:v>-116.346277875</c:v>
                </c:pt>
                <c:pt idx="234">
                  <c:v>-116.34890922400001</c:v>
                </c:pt>
                <c:pt idx="235">
                  <c:v>-116.653956205</c:v>
                </c:pt>
                <c:pt idx="236">
                  <c:v>-116.788240519</c:v>
                </c:pt>
                <c:pt idx="237">
                  <c:v>-116.70331868000001</c:v>
                </c:pt>
                <c:pt idx="238">
                  <c:v>-116.91763375399999</c:v>
                </c:pt>
                <c:pt idx="239">
                  <c:v>-116.86670558100002</c:v>
                </c:pt>
                <c:pt idx="240">
                  <c:v>-116.96413134700002</c:v>
                </c:pt>
                <c:pt idx="241">
                  <c:v>-117.032546079</c:v>
                </c:pt>
                <c:pt idx="242">
                  <c:v>-117.13311400000002</c:v>
                </c:pt>
                <c:pt idx="243">
                  <c:v>-117.34072906500002</c:v>
                </c:pt>
                <c:pt idx="244">
                  <c:v>-117.22887171599997</c:v>
                </c:pt>
                <c:pt idx="245">
                  <c:v>-117.31626824600002</c:v>
                </c:pt>
                <c:pt idx="246">
                  <c:v>-117.393581567</c:v>
                </c:pt>
                <c:pt idx="247">
                  <c:v>-117.53104207200001</c:v>
                </c:pt>
                <c:pt idx="248">
                  <c:v>-117.65636835899998</c:v>
                </c:pt>
                <c:pt idx="249">
                  <c:v>-117.69522944600001</c:v>
                </c:pt>
                <c:pt idx="250">
                  <c:v>-117.68220741099996</c:v>
                </c:pt>
                <c:pt idx="251">
                  <c:v>-117.81260596900002</c:v>
                </c:pt>
                <c:pt idx="252">
                  <c:v>-117.87684133299997</c:v>
                </c:pt>
                <c:pt idx="253">
                  <c:v>-117.820425555</c:v>
                </c:pt>
                <c:pt idx="254">
                  <c:v>-117.91212595400002</c:v>
                </c:pt>
                <c:pt idx="255">
                  <c:v>-117.91636748000003</c:v>
                </c:pt>
                <c:pt idx="256">
                  <c:v>-118.139968571</c:v>
                </c:pt>
                <c:pt idx="257">
                  <c:v>-118.082643877</c:v>
                </c:pt>
                <c:pt idx="258">
                  <c:v>-118.116275235</c:v>
                </c:pt>
                <c:pt idx="259">
                  <c:v>-118.219298107</c:v>
                </c:pt>
                <c:pt idx="260">
                  <c:v>-118.27260920000002</c:v>
                </c:pt>
                <c:pt idx="261">
                  <c:v>-118.27598623900001</c:v>
                </c:pt>
                <c:pt idx="262">
                  <c:v>-118.36034872699999</c:v>
                </c:pt>
                <c:pt idx="263">
                  <c:v>-118.44124504800003</c:v>
                </c:pt>
                <c:pt idx="264">
                  <c:v>-118.454248006</c:v>
                </c:pt>
                <c:pt idx="265">
                  <c:v>-118.46916650199999</c:v>
                </c:pt>
                <c:pt idx="266">
                  <c:v>-118.551131442</c:v>
                </c:pt>
                <c:pt idx="267">
                  <c:v>-118.669716041</c:v>
                </c:pt>
                <c:pt idx="268">
                  <c:v>-118.73897368400002</c:v>
                </c:pt>
                <c:pt idx="269">
                  <c:v>-118.79160924300002</c:v>
                </c:pt>
                <c:pt idx="270">
                  <c:v>-118.78623678900001</c:v>
                </c:pt>
                <c:pt idx="271">
                  <c:v>-118.771030899</c:v>
                </c:pt>
                <c:pt idx="272">
                  <c:v>-118.769383379</c:v>
                </c:pt>
                <c:pt idx="273">
                  <c:v>-118.885146495</c:v>
                </c:pt>
                <c:pt idx="274">
                  <c:v>-118.90239115599996</c:v>
                </c:pt>
                <c:pt idx="275">
                  <c:v>-118.95105824500001</c:v>
                </c:pt>
                <c:pt idx="276">
                  <c:v>-119.028393278</c:v>
                </c:pt>
                <c:pt idx="277">
                  <c:v>-119.07479612100001</c:v>
                </c:pt>
                <c:pt idx="278">
                  <c:v>-119.078865486</c:v>
                </c:pt>
                <c:pt idx="279">
                  <c:v>-119.110513127</c:v>
                </c:pt>
                <c:pt idx="280">
                  <c:v>-119.163860004</c:v>
                </c:pt>
                <c:pt idx="281">
                  <c:v>-119.16991993000002</c:v>
                </c:pt>
                <c:pt idx="282">
                  <c:v>-119.17924519499996</c:v>
                </c:pt>
                <c:pt idx="283">
                  <c:v>-119.18673545799999</c:v>
                </c:pt>
                <c:pt idx="284">
                  <c:v>-119.18849265599997</c:v>
                </c:pt>
                <c:pt idx="285">
                  <c:v>-119.242354073</c:v>
                </c:pt>
                <c:pt idx="286">
                  <c:v>-119.251465518</c:v>
                </c:pt>
                <c:pt idx="287">
                  <c:v>-119.29202639</c:v>
                </c:pt>
                <c:pt idx="288">
                  <c:v>-119.26196256700001</c:v>
                </c:pt>
                <c:pt idx="289">
                  <c:v>-119.283690014</c:v>
                </c:pt>
                <c:pt idx="290">
                  <c:v>-119.38696077</c:v>
                </c:pt>
                <c:pt idx="291">
                  <c:v>-119.34365923100002</c:v>
                </c:pt>
                <c:pt idx="292">
                  <c:v>-119.31299540500001</c:v>
                </c:pt>
                <c:pt idx="293">
                  <c:v>-119.327674653</c:v>
                </c:pt>
                <c:pt idx="294">
                  <c:v>-119.32512366500004</c:v>
                </c:pt>
                <c:pt idx="295">
                  <c:v>-119.296906566</c:v>
                </c:pt>
                <c:pt idx="296">
                  <c:v>-119.26025460800003</c:v>
                </c:pt>
                <c:pt idx="297">
                  <c:v>-119.184109359</c:v>
                </c:pt>
                <c:pt idx="298">
                  <c:v>-119.14592493000002</c:v>
                </c:pt>
                <c:pt idx="299">
                  <c:v>-119.144848387</c:v>
                </c:pt>
                <c:pt idx="300">
                  <c:v>-119.12739940900002</c:v>
                </c:pt>
                <c:pt idx="301">
                  <c:v>-119.13180332</c:v>
                </c:pt>
                <c:pt idx="302">
                  <c:v>-119.23634721599998</c:v>
                </c:pt>
                <c:pt idx="303">
                  <c:v>-119.30548484599998</c:v>
                </c:pt>
                <c:pt idx="304">
                  <c:v>-119.32470076600001</c:v>
                </c:pt>
                <c:pt idx="305">
                  <c:v>-119.45623851299999</c:v>
                </c:pt>
                <c:pt idx="306">
                  <c:v>-119.475527418</c:v>
                </c:pt>
                <c:pt idx="307">
                  <c:v>-119.49149441400002</c:v>
                </c:pt>
                <c:pt idx="308">
                  <c:v>-119.46424025300001</c:v>
                </c:pt>
                <c:pt idx="309">
                  <c:v>-119.37077144099999</c:v>
                </c:pt>
                <c:pt idx="310">
                  <c:v>-119.41846983500001</c:v>
                </c:pt>
                <c:pt idx="311">
                  <c:v>-119.51155890299998</c:v>
                </c:pt>
                <c:pt idx="312">
                  <c:v>-119.59897630099996</c:v>
                </c:pt>
                <c:pt idx="313">
                  <c:v>-119.577449827</c:v>
                </c:pt>
                <c:pt idx="314">
                  <c:v>-119.669818425</c:v>
                </c:pt>
                <c:pt idx="315">
                  <c:v>-119.74394589900001</c:v>
                </c:pt>
                <c:pt idx="316">
                  <c:v>-119.59021681900002</c:v>
                </c:pt>
                <c:pt idx="317">
                  <c:v>-119.64790994300002</c:v>
                </c:pt>
                <c:pt idx="318">
                  <c:v>-119.689126253</c:v>
                </c:pt>
                <c:pt idx="319">
                  <c:v>-119.60346836999999</c:v>
                </c:pt>
                <c:pt idx="320">
                  <c:v>-119.67061054600001</c:v>
                </c:pt>
                <c:pt idx="321">
                  <c:v>-119.612231389</c:v>
                </c:pt>
                <c:pt idx="322">
                  <c:v>-119.686256458</c:v>
                </c:pt>
                <c:pt idx="323">
                  <c:v>-119.63852428000001</c:v>
                </c:pt>
                <c:pt idx="324">
                  <c:v>-119.54710657900002</c:v>
                </c:pt>
                <c:pt idx="325">
                  <c:v>-119.61834533199998</c:v>
                </c:pt>
                <c:pt idx="326">
                  <c:v>-119.629506642</c:v>
                </c:pt>
                <c:pt idx="327">
                  <c:v>-119.665550983</c:v>
                </c:pt>
                <c:pt idx="328">
                  <c:v>-119.57843312299998</c:v>
                </c:pt>
                <c:pt idx="329">
                  <c:v>-119.54497104500001</c:v>
                </c:pt>
                <c:pt idx="330">
                  <c:v>-119.51159572600001</c:v>
                </c:pt>
                <c:pt idx="331">
                  <c:v>-119.45771668600001</c:v>
                </c:pt>
                <c:pt idx="332">
                  <c:v>-119.47820848000002</c:v>
                </c:pt>
                <c:pt idx="333">
                  <c:v>-119.46189341300001</c:v>
                </c:pt>
                <c:pt idx="334">
                  <c:v>-119.42918156099998</c:v>
                </c:pt>
                <c:pt idx="335">
                  <c:v>-119.46135494600001</c:v>
                </c:pt>
                <c:pt idx="336">
                  <c:v>-119.45732409999999</c:v>
                </c:pt>
                <c:pt idx="337">
                  <c:v>-119.480590097</c:v>
                </c:pt>
                <c:pt idx="338">
                  <c:v>-119.473360923</c:v>
                </c:pt>
                <c:pt idx="339">
                  <c:v>-119.361045926</c:v>
                </c:pt>
                <c:pt idx="340">
                  <c:v>-119.40711473300001</c:v>
                </c:pt>
                <c:pt idx="341">
                  <c:v>-119.344987946</c:v>
                </c:pt>
                <c:pt idx="342">
                  <c:v>-119.299080519</c:v>
                </c:pt>
                <c:pt idx="343">
                  <c:v>-119.396893713</c:v>
                </c:pt>
                <c:pt idx="344">
                  <c:v>-119.31876192</c:v>
                </c:pt>
                <c:pt idx="345">
                  <c:v>-119.30270594999999</c:v>
                </c:pt>
                <c:pt idx="346">
                  <c:v>-119.240362219</c:v>
                </c:pt>
                <c:pt idx="347">
                  <c:v>-119.28349366400003</c:v>
                </c:pt>
                <c:pt idx="348">
                  <c:v>-119.34171010999998</c:v>
                </c:pt>
                <c:pt idx="349">
                  <c:v>-119.27130267599999</c:v>
                </c:pt>
                <c:pt idx="350">
                  <c:v>-119.31270464500001</c:v>
                </c:pt>
                <c:pt idx="351">
                  <c:v>-119.293677234</c:v>
                </c:pt>
                <c:pt idx="352">
                  <c:v>-119.29462642300003</c:v>
                </c:pt>
                <c:pt idx="353">
                  <c:v>-119.318430929</c:v>
                </c:pt>
                <c:pt idx="354">
                  <c:v>-119.30876003199998</c:v>
                </c:pt>
                <c:pt idx="355">
                  <c:v>-119.301782905</c:v>
                </c:pt>
                <c:pt idx="356">
                  <c:v>-119.380998409</c:v>
                </c:pt>
                <c:pt idx="357">
                  <c:v>-119.31721957300002</c:v>
                </c:pt>
                <c:pt idx="358">
                  <c:v>-119.228500041</c:v>
                </c:pt>
                <c:pt idx="359">
                  <c:v>-119.41221594500003</c:v>
                </c:pt>
                <c:pt idx="360">
                  <c:v>-119.406587234</c:v>
                </c:pt>
                <c:pt idx="361">
                  <c:v>-119.48563298800002</c:v>
                </c:pt>
                <c:pt idx="362">
                  <c:v>-119.51874307200001</c:v>
                </c:pt>
                <c:pt idx="363">
                  <c:v>-119.52063623799997</c:v>
                </c:pt>
                <c:pt idx="364">
                  <c:v>-119.57304873399998</c:v>
                </c:pt>
                <c:pt idx="365">
                  <c:v>-119.65041980399997</c:v>
                </c:pt>
                <c:pt idx="366">
                  <c:v>-119.662258931</c:v>
                </c:pt>
                <c:pt idx="367">
                  <c:v>-119.709049992</c:v>
                </c:pt>
                <c:pt idx="368">
                  <c:v>-119.77982440100001</c:v>
                </c:pt>
                <c:pt idx="369">
                  <c:v>-119.78460366100005</c:v>
                </c:pt>
                <c:pt idx="370">
                  <c:v>-119.84146749100002</c:v>
                </c:pt>
                <c:pt idx="371">
                  <c:v>-119.90160085700002</c:v>
                </c:pt>
                <c:pt idx="372">
                  <c:v>-120.02709948899999</c:v>
                </c:pt>
                <c:pt idx="373">
                  <c:v>-120.101675165</c:v>
                </c:pt>
                <c:pt idx="374">
                  <c:v>-120.16414356200002</c:v>
                </c:pt>
                <c:pt idx="375">
                  <c:v>-120.25384105699999</c:v>
                </c:pt>
                <c:pt idx="376">
                  <c:v>-120.36139475500002</c:v>
                </c:pt>
                <c:pt idx="377">
                  <c:v>-120.44606740400002</c:v>
                </c:pt>
                <c:pt idx="378">
                  <c:v>-120.53231718799996</c:v>
                </c:pt>
                <c:pt idx="379">
                  <c:v>-120.62431849199999</c:v>
                </c:pt>
                <c:pt idx="380">
                  <c:v>-120.730792721</c:v>
                </c:pt>
                <c:pt idx="381">
                  <c:v>-120.82596290399997</c:v>
                </c:pt>
                <c:pt idx="382">
                  <c:v>-120.94175468300003</c:v>
                </c:pt>
                <c:pt idx="383">
                  <c:v>-121.05665161899998</c:v>
                </c:pt>
                <c:pt idx="384">
                  <c:v>-121.13331217499999</c:v>
                </c:pt>
                <c:pt idx="385">
                  <c:v>-121.22702200499998</c:v>
                </c:pt>
                <c:pt idx="386">
                  <c:v>-121.36677632999996</c:v>
                </c:pt>
                <c:pt idx="387">
                  <c:v>-121.54381989700002</c:v>
                </c:pt>
                <c:pt idx="388">
                  <c:v>-121.687631653</c:v>
                </c:pt>
                <c:pt idx="389">
                  <c:v>-121.78380578399998</c:v>
                </c:pt>
                <c:pt idx="390">
                  <c:v>-121.90025776600001</c:v>
                </c:pt>
                <c:pt idx="391">
                  <c:v>-122.08011325299998</c:v>
                </c:pt>
                <c:pt idx="392">
                  <c:v>-122.26028925599999</c:v>
                </c:pt>
                <c:pt idx="393">
                  <c:v>-122.373122591</c:v>
                </c:pt>
                <c:pt idx="394">
                  <c:v>-122.48785948600002</c:v>
                </c:pt>
                <c:pt idx="395">
                  <c:v>-122.65918549200001</c:v>
                </c:pt>
                <c:pt idx="396">
                  <c:v>-122.824948283</c:v>
                </c:pt>
                <c:pt idx="397">
                  <c:v>-122.95819866399998</c:v>
                </c:pt>
                <c:pt idx="398">
                  <c:v>-123.12827416799999</c:v>
                </c:pt>
                <c:pt idx="399">
                  <c:v>-123.26113220500001</c:v>
                </c:pt>
                <c:pt idx="400">
                  <c:v>-123.41259508600001</c:v>
                </c:pt>
                <c:pt idx="401">
                  <c:v>-123.56185814299997</c:v>
                </c:pt>
                <c:pt idx="402">
                  <c:v>-123.68576281099998</c:v>
                </c:pt>
                <c:pt idx="403">
                  <c:v>-123.87294156699998</c:v>
                </c:pt>
                <c:pt idx="404">
                  <c:v>-124.02074385599998</c:v>
                </c:pt>
                <c:pt idx="405">
                  <c:v>-124.18979196399997</c:v>
                </c:pt>
                <c:pt idx="406">
                  <c:v>-124.34292044500002</c:v>
                </c:pt>
                <c:pt idx="407">
                  <c:v>-124.48342050900001</c:v>
                </c:pt>
                <c:pt idx="408">
                  <c:v>-124.698085384</c:v>
                </c:pt>
                <c:pt idx="409">
                  <c:v>-124.83414136499998</c:v>
                </c:pt>
                <c:pt idx="410">
                  <c:v>-124.95037161400001</c:v>
                </c:pt>
                <c:pt idx="411">
                  <c:v>-125.13145035199999</c:v>
                </c:pt>
                <c:pt idx="412">
                  <c:v>-125.328623334</c:v>
                </c:pt>
                <c:pt idx="413">
                  <c:v>-125.51722868900005</c:v>
                </c:pt>
                <c:pt idx="414">
                  <c:v>-125.66824852000001</c:v>
                </c:pt>
                <c:pt idx="415">
                  <c:v>-125.77708892299997</c:v>
                </c:pt>
                <c:pt idx="416">
                  <c:v>-125.92697803699998</c:v>
                </c:pt>
                <c:pt idx="417">
                  <c:v>-126.097272507</c:v>
                </c:pt>
                <c:pt idx="418">
                  <c:v>-126.27428813900001</c:v>
                </c:pt>
                <c:pt idx="419">
                  <c:v>-126.45738689599999</c:v>
                </c:pt>
                <c:pt idx="420">
                  <c:v>-126.64819012700001</c:v>
                </c:pt>
                <c:pt idx="421">
                  <c:v>-126.79920367000003</c:v>
                </c:pt>
                <c:pt idx="422">
                  <c:v>-126.962412395</c:v>
                </c:pt>
                <c:pt idx="423">
                  <c:v>-127.103053926</c:v>
                </c:pt>
                <c:pt idx="424">
                  <c:v>-127.273715121</c:v>
                </c:pt>
                <c:pt idx="425">
                  <c:v>-127.46374291199999</c:v>
                </c:pt>
                <c:pt idx="426">
                  <c:v>-127.626594608</c:v>
                </c:pt>
                <c:pt idx="427">
                  <c:v>-127.816952976</c:v>
                </c:pt>
                <c:pt idx="428">
                  <c:v>-127.981196092</c:v>
                </c:pt>
                <c:pt idx="429">
                  <c:v>-128.086085567</c:v>
                </c:pt>
                <c:pt idx="430">
                  <c:v>-127.90073458500001</c:v>
                </c:pt>
                <c:pt idx="431">
                  <c:v>-128.54250568699999</c:v>
                </c:pt>
                <c:pt idx="432">
                  <c:v>-128.69483639200001</c:v>
                </c:pt>
                <c:pt idx="433">
                  <c:v>-128.855910701</c:v>
                </c:pt>
                <c:pt idx="434">
                  <c:v>-129.02876005700003</c:v>
                </c:pt>
                <c:pt idx="435">
                  <c:v>-129.19908632300002</c:v>
                </c:pt>
                <c:pt idx="436">
                  <c:v>-129.32327962000002</c:v>
                </c:pt>
                <c:pt idx="437">
                  <c:v>-129.50425091300002</c:v>
                </c:pt>
                <c:pt idx="438">
                  <c:v>-129.67023876000002</c:v>
                </c:pt>
                <c:pt idx="439">
                  <c:v>-129.85783934800006</c:v>
                </c:pt>
                <c:pt idx="440">
                  <c:v>-130.03105670099998</c:v>
                </c:pt>
                <c:pt idx="441">
                  <c:v>-130.20084151100002</c:v>
                </c:pt>
                <c:pt idx="442">
                  <c:v>-130.37508215999998</c:v>
                </c:pt>
                <c:pt idx="443">
                  <c:v>-130.51498827599997</c:v>
                </c:pt>
                <c:pt idx="444">
                  <c:v>-130.67511681800005</c:v>
                </c:pt>
                <c:pt idx="445">
                  <c:v>-130.85032253100005</c:v>
                </c:pt>
                <c:pt idx="446">
                  <c:v>-130.990309798</c:v>
                </c:pt>
                <c:pt idx="447">
                  <c:v>-131.13602298200001</c:v>
                </c:pt>
                <c:pt idx="448">
                  <c:v>-131.33447259499999</c:v>
                </c:pt>
                <c:pt idx="449">
                  <c:v>-131.47821487900001</c:v>
                </c:pt>
                <c:pt idx="450">
                  <c:v>-131.63548593800002</c:v>
                </c:pt>
                <c:pt idx="451">
                  <c:v>-131.85229774400003</c:v>
                </c:pt>
                <c:pt idx="452">
                  <c:v>-131.95138258800003</c:v>
                </c:pt>
                <c:pt idx="453">
                  <c:v>-132.14019852799998</c:v>
                </c:pt>
                <c:pt idx="454">
                  <c:v>-132.313461647</c:v>
                </c:pt>
                <c:pt idx="455">
                  <c:v>-132.50134457000001</c:v>
                </c:pt>
                <c:pt idx="456">
                  <c:v>-132.65535691700003</c:v>
                </c:pt>
                <c:pt idx="457">
                  <c:v>-132.78862211000001</c:v>
                </c:pt>
                <c:pt idx="458">
                  <c:v>-132.85152219399998</c:v>
                </c:pt>
                <c:pt idx="459">
                  <c:v>-133.18024045500005</c:v>
                </c:pt>
                <c:pt idx="460">
                  <c:v>-133.33215031200004</c:v>
                </c:pt>
                <c:pt idx="461">
                  <c:v>-133.504149668</c:v>
                </c:pt>
                <c:pt idx="462">
                  <c:v>-133.66780969599998</c:v>
                </c:pt>
                <c:pt idx="463">
                  <c:v>-133.84892363400002</c:v>
                </c:pt>
                <c:pt idx="464">
                  <c:v>-134.00660181700002</c:v>
                </c:pt>
                <c:pt idx="465">
                  <c:v>-134.17708040600002</c:v>
                </c:pt>
                <c:pt idx="466">
                  <c:v>-134.33965258599997</c:v>
                </c:pt>
                <c:pt idx="467">
                  <c:v>-134.48585451</c:v>
                </c:pt>
                <c:pt idx="468">
                  <c:v>-134.65225800600001</c:v>
                </c:pt>
                <c:pt idx="469">
                  <c:v>-134.82793308900003</c:v>
                </c:pt>
                <c:pt idx="470">
                  <c:v>-135.00418952399997</c:v>
                </c:pt>
                <c:pt idx="471">
                  <c:v>-135.181183242</c:v>
                </c:pt>
                <c:pt idx="472">
                  <c:v>-135.353092062</c:v>
                </c:pt>
                <c:pt idx="473">
                  <c:v>-135.52996011499999</c:v>
                </c:pt>
                <c:pt idx="474">
                  <c:v>-135.67687397199998</c:v>
                </c:pt>
                <c:pt idx="475">
                  <c:v>-135.86361707400002</c:v>
                </c:pt>
                <c:pt idx="476">
                  <c:v>-136.01533842400002</c:v>
                </c:pt>
                <c:pt idx="477">
                  <c:v>-136.15549768000002</c:v>
                </c:pt>
                <c:pt idx="478">
                  <c:v>-136.31647308800001</c:v>
                </c:pt>
                <c:pt idx="479">
                  <c:v>-136.50930796700001</c:v>
                </c:pt>
                <c:pt idx="480">
                  <c:v>-136.680469233</c:v>
                </c:pt>
                <c:pt idx="481">
                  <c:v>-136.85349626700003</c:v>
                </c:pt>
                <c:pt idx="482">
                  <c:v>-137.05017761800005</c:v>
                </c:pt>
                <c:pt idx="483">
                  <c:v>-137.18290856700003</c:v>
                </c:pt>
                <c:pt idx="484">
                  <c:v>-137.341285868</c:v>
                </c:pt>
                <c:pt idx="485">
                  <c:v>-137.55054945500004</c:v>
                </c:pt>
                <c:pt idx="486">
                  <c:v>-137.71009307299997</c:v>
                </c:pt>
                <c:pt idx="487">
                  <c:v>-137.88687506700001</c:v>
                </c:pt>
                <c:pt idx="488">
                  <c:v>-138.06003617800005</c:v>
                </c:pt>
                <c:pt idx="489">
                  <c:v>-138.21769173999996</c:v>
                </c:pt>
                <c:pt idx="490">
                  <c:v>-138.39100772400002</c:v>
                </c:pt>
                <c:pt idx="491">
                  <c:v>-138.49030467200001</c:v>
                </c:pt>
                <c:pt idx="492">
                  <c:v>-138.65882006200002</c:v>
                </c:pt>
                <c:pt idx="493">
                  <c:v>-138.83669980700003</c:v>
                </c:pt>
                <c:pt idx="494">
                  <c:v>-139.00856013499998</c:v>
                </c:pt>
                <c:pt idx="495">
                  <c:v>-139.16570893899998</c:v>
                </c:pt>
                <c:pt idx="496">
                  <c:v>-139.321162934</c:v>
                </c:pt>
                <c:pt idx="497">
                  <c:v>-139.461087101</c:v>
                </c:pt>
                <c:pt idx="498">
                  <c:v>-139.63041256399998</c:v>
                </c:pt>
                <c:pt idx="499">
                  <c:v>-139.875325465</c:v>
                </c:pt>
                <c:pt idx="500">
                  <c:v>-140.09329755500002</c:v>
                </c:pt>
                <c:pt idx="501">
                  <c:v>-140.25099803700002</c:v>
                </c:pt>
                <c:pt idx="502">
                  <c:v>-140.38654783300004</c:v>
                </c:pt>
                <c:pt idx="503">
                  <c:v>-140.52351123499997</c:v>
                </c:pt>
                <c:pt idx="504">
                  <c:v>-140.66941858700002</c:v>
                </c:pt>
                <c:pt idx="505">
                  <c:v>-140.79350291799997</c:v>
                </c:pt>
                <c:pt idx="506">
                  <c:v>-141.00678050099998</c:v>
                </c:pt>
                <c:pt idx="507">
                  <c:v>-141.21148026699998</c:v>
                </c:pt>
                <c:pt idx="508">
                  <c:v>-141.36221794600007</c:v>
                </c:pt>
                <c:pt idx="509">
                  <c:v>-141.47589275999999</c:v>
                </c:pt>
                <c:pt idx="510">
                  <c:v>-141.66052300799998</c:v>
                </c:pt>
                <c:pt idx="511">
                  <c:v>-141.86707798200004</c:v>
                </c:pt>
                <c:pt idx="512">
                  <c:v>-141.99022950100004</c:v>
                </c:pt>
                <c:pt idx="513">
                  <c:v>-142.15818055000003</c:v>
                </c:pt>
                <c:pt idx="514">
                  <c:v>-142.33474496000002</c:v>
                </c:pt>
                <c:pt idx="515">
                  <c:v>-142.50542067800001</c:v>
                </c:pt>
                <c:pt idx="516">
                  <c:v>-142.67816671999998</c:v>
                </c:pt>
                <c:pt idx="517">
                  <c:v>-142.86323800800002</c:v>
                </c:pt>
                <c:pt idx="518">
                  <c:v>-143.02644725300007</c:v>
                </c:pt>
                <c:pt idx="519">
                  <c:v>-143.16863479299997</c:v>
                </c:pt>
                <c:pt idx="520">
                  <c:v>-143.33500431800005</c:v>
                </c:pt>
                <c:pt idx="521">
                  <c:v>-143.50236677500001</c:v>
                </c:pt>
                <c:pt idx="522">
                  <c:v>-143.65606076699999</c:v>
                </c:pt>
                <c:pt idx="523">
                  <c:v>-143.78496918099998</c:v>
                </c:pt>
                <c:pt idx="524">
                  <c:v>-143.97423592299998</c:v>
                </c:pt>
                <c:pt idx="525">
                  <c:v>-144.18304865500002</c:v>
                </c:pt>
                <c:pt idx="526">
                  <c:v>-144.30345591900002</c:v>
                </c:pt>
                <c:pt idx="527">
                  <c:v>-144.43194890600003</c:v>
                </c:pt>
                <c:pt idx="528">
                  <c:v>-144.61811101800001</c:v>
                </c:pt>
                <c:pt idx="529">
                  <c:v>-144.80060947800001</c:v>
                </c:pt>
                <c:pt idx="530">
                  <c:v>-144.93847621400005</c:v>
                </c:pt>
                <c:pt idx="531">
                  <c:v>-145.11813156700001</c:v>
                </c:pt>
                <c:pt idx="532">
                  <c:v>-145.21180447499998</c:v>
                </c:pt>
                <c:pt idx="533">
                  <c:v>-145.314610472</c:v>
                </c:pt>
                <c:pt idx="534">
                  <c:v>-145.43191172000002</c:v>
                </c:pt>
                <c:pt idx="535">
                  <c:v>-145.61480871399999</c:v>
                </c:pt>
                <c:pt idx="536">
                  <c:v>-145.80666111999997</c:v>
                </c:pt>
                <c:pt idx="537">
                  <c:v>-145.940733502</c:v>
                </c:pt>
                <c:pt idx="538">
                  <c:v>-146.09723170000001</c:v>
                </c:pt>
                <c:pt idx="539">
                  <c:v>-146.26520481700001</c:v>
                </c:pt>
                <c:pt idx="540">
                  <c:v>-146.42337239900002</c:v>
                </c:pt>
                <c:pt idx="541">
                  <c:v>-146.58219943400005</c:v>
                </c:pt>
                <c:pt idx="542">
                  <c:v>-146.76199553699999</c:v>
                </c:pt>
                <c:pt idx="543">
                  <c:v>-146.90683919200001</c:v>
                </c:pt>
                <c:pt idx="544">
                  <c:v>-147.03969620799998</c:v>
                </c:pt>
                <c:pt idx="545">
                  <c:v>-147.19265904</c:v>
                </c:pt>
                <c:pt idx="546">
                  <c:v>-147.33391609400002</c:v>
                </c:pt>
                <c:pt idx="547">
                  <c:v>-147.477609535</c:v>
                </c:pt>
                <c:pt idx="548">
                  <c:v>-147.631690341</c:v>
                </c:pt>
                <c:pt idx="549">
                  <c:v>-147.76467400799999</c:v>
                </c:pt>
                <c:pt idx="550">
                  <c:v>-147.89629101800003</c:v>
                </c:pt>
                <c:pt idx="551">
                  <c:v>-148.04788612499999</c:v>
                </c:pt>
                <c:pt idx="552">
                  <c:v>-148.23597204699999</c:v>
                </c:pt>
                <c:pt idx="553">
                  <c:v>-148.32768517899999</c:v>
                </c:pt>
                <c:pt idx="554">
                  <c:v>-148.47128809700001</c:v>
                </c:pt>
                <c:pt idx="555">
                  <c:v>-148.57784719400001</c:v>
                </c:pt>
                <c:pt idx="556">
                  <c:v>-148.71245499199998</c:v>
                </c:pt>
                <c:pt idx="557">
                  <c:v>-148.81149797100005</c:v>
                </c:pt>
                <c:pt idx="558">
                  <c:v>-148.99054930600005</c:v>
                </c:pt>
                <c:pt idx="559">
                  <c:v>-149.15303046900002</c:v>
                </c:pt>
                <c:pt idx="560">
                  <c:v>-149.28904840300001</c:v>
                </c:pt>
                <c:pt idx="561">
                  <c:v>-149.38167803800005</c:v>
                </c:pt>
                <c:pt idx="562">
                  <c:v>-149.52068300399998</c:v>
                </c:pt>
                <c:pt idx="563">
                  <c:v>-149.67542453099998</c:v>
                </c:pt>
                <c:pt idx="564">
                  <c:v>-149.786395758</c:v>
                </c:pt>
                <c:pt idx="565">
                  <c:v>-149.91960815399997</c:v>
                </c:pt>
                <c:pt idx="566">
                  <c:v>-150.037926196</c:v>
                </c:pt>
                <c:pt idx="567">
                  <c:v>-150.17854958200002</c:v>
                </c:pt>
                <c:pt idx="568">
                  <c:v>-150.27371855299998</c:v>
                </c:pt>
                <c:pt idx="569">
                  <c:v>-150.37499340700001</c:v>
                </c:pt>
                <c:pt idx="570">
                  <c:v>-150.51015074499998</c:v>
                </c:pt>
                <c:pt idx="571">
                  <c:v>-150.62716625900001</c:v>
                </c:pt>
                <c:pt idx="572">
                  <c:v>-150.70919185900001</c:v>
                </c:pt>
                <c:pt idx="573">
                  <c:v>-150.86039254700003</c:v>
                </c:pt>
                <c:pt idx="574">
                  <c:v>-150.97184518200001</c:v>
                </c:pt>
                <c:pt idx="575">
                  <c:v>-151.08020665200004</c:v>
                </c:pt>
                <c:pt idx="576">
                  <c:v>-151.18779672700001</c:v>
                </c:pt>
                <c:pt idx="577">
                  <c:v>-151.33754947700004</c:v>
                </c:pt>
                <c:pt idx="578">
                  <c:v>-151.40300317499998</c:v>
                </c:pt>
                <c:pt idx="579">
                  <c:v>-151.48461655900005</c:v>
                </c:pt>
                <c:pt idx="580">
                  <c:v>-151.60098863399998</c:v>
                </c:pt>
                <c:pt idx="581">
                  <c:v>-151.68691140200002</c:v>
                </c:pt>
                <c:pt idx="582">
                  <c:v>-151.79176051399998</c:v>
                </c:pt>
                <c:pt idx="583">
                  <c:v>-151.86324073900002</c:v>
                </c:pt>
                <c:pt idx="584">
                  <c:v>-151.98107476999999</c:v>
                </c:pt>
                <c:pt idx="585">
                  <c:v>-152.08328997500001</c:v>
                </c:pt>
                <c:pt idx="586">
                  <c:v>-152.130162052</c:v>
                </c:pt>
                <c:pt idx="587">
                  <c:v>-152.25141074000001</c:v>
                </c:pt>
                <c:pt idx="588">
                  <c:v>-152.30345604700003</c:v>
                </c:pt>
                <c:pt idx="589">
                  <c:v>-152.40625640200003</c:v>
                </c:pt>
                <c:pt idx="590">
                  <c:v>-152.48069749300001</c:v>
                </c:pt>
                <c:pt idx="591">
                  <c:v>-152.55448747700004</c:v>
                </c:pt>
                <c:pt idx="592">
                  <c:v>-152.60718305100002</c:v>
                </c:pt>
                <c:pt idx="593">
                  <c:v>-152.680979119</c:v>
                </c:pt>
                <c:pt idx="594">
                  <c:v>-152.72064407099998</c:v>
                </c:pt>
                <c:pt idx="595">
                  <c:v>-152.848635371</c:v>
                </c:pt>
                <c:pt idx="596">
                  <c:v>-152.86600906000001</c:v>
                </c:pt>
                <c:pt idx="597">
                  <c:v>-152.94859748100001</c:v>
                </c:pt>
                <c:pt idx="598">
                  <c:v>-153.026162212</c:v>
                </c:pt>
                <c:pt idx="599">
                  <c:v>-153.10480619999998</c:v>
                </c:pt>
                <c:pt idx="600">
                  <c:v>-153.14278978599998</c:v>
                </c:pt>
                <c:pt idx="601">
                  <c:v>-153.22531830200003</c:v>
                </c:pt>
                <c:pt idx="602">
                  <c:v>-153.285245976</c:v>
                </c:pt>
                <c:pt idx="603">
                  <c:v>-153.33242071500004</c:v>
                </c:pt>
                <c:pt idx="604">
                  <c:v>-153.39113381600004</c:v>
                </c:pt>
                <c:pt idx="605">
                  <c:v>-153.43211059700002</c:v>
                </c:pt>
                <c:pt idx="606">
                  <c:v>-153.48379397399998</c:v>
                </c:pt>
                <c:pt idx="607">
                  <c:v>-153.54547111600002</c:v>
                </c:pt>
                <c:pt idx="608">
                  <c:v>-153.58068887900001</c:v>
                </c:pt>
                <c:pt idx="609">
                  <c:v>-153.62760599299997</c:v>
                </c:pt>
                <c:pt idx="610">
                  <c:v>-153.68927028499999</c:v>
                </c:pt>
                <c:pt idx="611">
                  <c:v>-153.73054137900002</c:v>
                </c:pt>
                <c:pt idx="612">
                  <c:v>-153.76354437299997</c:v>
                </c:pt>
                <c:pt idx="613">
                  <c:v>-153.79787073899999</c:v>
                </c:pt>
                <c:pt idx="614">
                  <c:v>-153.83301462999998</c:v>
                </c:pt>
                <c:pt idx="615">
                  <c:v>-153.85393733700005</c:v>
                </c:pt>
                <c:pt idx="616">
                  <c:v>-153.911533518</c:v>
                </c:pt>
                <c:pt idx="617">
                  <c:v>-153.95227386200003</c:v>
                </c:pt>
                <c:pt idx="618">
                  <c:v>-153.94546221599998</c:v>
                </c:pt>
                <c:pt idx="619">
                  <c:v>-153.97237664500003</c:v>
                </c:pt>
                <c:pt idx="620">
                  <c:v>-154.046465356</c:v>
                </c:pt>
                <c:pt idx="621">
                  <c:v>-154.10156656699999</c:v>
                </c:pt>
                <c:pt idx="622">
                  <c:v>-154.122191638</c:v>
                </c:pt>
                <c:pt idx="623">
                  <c:v>-154.14249443600002</c:v>
                </c:pt>
                <c:pt idx="624">
                  <c:v>-154.16724016800001</c:v>
                </c:pt>
                <c:pt idx="625">
                  <c:v>-154.22713748900003</c:v>
                </c:pt>
                <c:pt idx="626">
                  <c:v>-154.23740351200001</c:v>
                </c:pt>
                <c:pt idx="627">
                  <c:v>-154.26661511499998</c:v>
                </c:pt>
                <c:pt idx="628">
                  <c:v>-154.28884830900003</c:v>
                </c:pt>
                <c:pt idx="629">
                  <c:v>-154.307976271</c:v>
                </c:pt>
                <c:pt idx="630">
                  <c:v>-154.359097714</c:v>
                </c:pt>
                <c:pt idx="631">
                  <c:v>-154.39088133500002</c:v>
                </c:pt>
                <c:pt idx="632">
                  <c:v>-154.37615553499998</c:v>
                </c:pt>
                <c:pt idx="633">
                  <c:v>-154.412415745</c:v>
                </c:pt>
                <c:pt idx="634">
                  <c:v>-154.41016252899999</c:v>
                </c:pt>
                <c:pt idx="635">
                  <c:v>-154.399616135</c:v>
                </c:pt>
                <c:pt idx="636">
                  <c:v>-154.412241534</c:v>
                </c:pt>
                <c:pt idx="637">
                  <c:v>-154.45048477700001</c:v>
                </c:pt>
                <c:pt idx="638">
                  <c:v>-154.50738076399998</c:v>
                </c:pt>
                <c:pt idx="639">
                  <c:v>-154.51194340500001</c:v>
                </c:pt>
                <c:pt idx="640">
                  <c:v>-154.53819644900003</c:v>
                </c:pt>
                <c:pt idx="641">
                  <c:v>-154.54833137900005</c:v>
                </c:pt>
                <c:pt idx="642">
                  <c:v>-154.57109420899999</c:v>
                </c:pt>
                <c:pt idx="643">
                  <c:v>-154.54761284900002</c:v>
                </c:pt>
                <c:pt idx="644">
                  <c:v>-154.59080544700001</c:v>
                </c:pt>
                <c:pt idx="645">
                  <c:v>-154.60075063299999</c:v>
                </c:pt>
                <c:pt idx="646">
                  <c:v>-154.609443462</c:v>
                </c:pt>
                <c:pt idx="647">
                  <c:v>-154.63094899700002</c:v>
                </c:pt>
                <c:pt idx="648">
                  <c:v>-154.62538744700004</c:v>
                </c:pt>
                <c:pt idx="649">
                  <c:v>-154.61800397899998</c:v>
                </c:pt>
                <c:pt idx="650">
                  <c:v>-154.62621271400002</c:v>
                </c:pt>
                <c:pt idx="651">
                  <c:v>-154.61190415299998</c:v>
                </c:pt>
                <c:pt idx="652">
                  <c:v>-154.64903480399997</c:v>
                </c:pt>
                <c:pt idx="653">
                  <c:v>-154.68161431300001</c:v>
                </c:pt>
                <c:pt idx="654">
                  <c:v>-154.68035395000001</c:v>
                </c:pt>
                <c:pt idx="655">
                  <c:v>-154.69985460099994</c:v>
                </c:pt>
                <c:pt idx="656">
                  <c:v>-154.71312122799995</c:v>
                </c:pt>
                <c:pt idx="657">
                  <c:v>-154.70349760599998</c:v>
                </c:pt>
                <c:pt idx="658">
                  <c:v>-154.67410821899998</c:v>
                </c:pt>
                <c:pt idx="659">
                  <c:v>-154.73602916000002</c:v>
                </c:pt>
                <c:pt idx="660">
                  <c:v>-154.73930297699999</c:v>
                </c:pt>
                <c:pt idx="661">
                  <c:v>-154.74009336699999</c:v>
                </c:pt>
                <c:pt idx="662">
                  <c:v>-154.78049660200003</c:v>
                </c:pt>
                <c:pt idx="663">
                  <c:v>-154.79014212799999</c:v>
                </c:pt>
                <c:pt idx="664">
                  <c:v>-154.78755323199996</c:v>
                </c:pt>
                <c:pt idx="665">
                  <c:v>-154.79874852200001</c:v>
                </c:pt>
                <c:pt idx="666">
                  <c:v>-154.79379484999998</c:v>
                </c:pt>
                <c:pt idx="667">
                  <c:v>-154.77418772099995</c:v>
                </c:pt>
                <c:pt idx="668">
                  <c:v>-154.76938376699997</c:v>
                </c:pt>
                <c:pt idx="669">
                  <c:v>-154.80245101500003</c:v>
                </c:pt>
                <c:pt idx="670">
                  <c:v>-154.83382326899999</c:v>
                </c:pt>
                <c:pt idx="671">
                  <c:v>-154.80070587600002</c:v>
                </c:pt>
                <c:pt idx="672">
                  <c:v>-154.82872799500004</c:v>
                </c:pt>
                <c:pt idx="673">
                  <c:v>-154.824882137</c:v>
                </c:pt>
                <c:pt idx="674">
                  <c:v>-154.82081567</c:v>
                </c:pt>
                <c:pt idx="675">
                  <c:v>-154.82715438000002</c:v>
                </c:pt>
                <c:pt idx="676">
                  <c:v>-154.82088232200002</c:v>
                </c:pt>
                <c:pt idx="677">
                  <c:v>-154.82374555500002</c:v>
                </c:pt>
                <c:pt idx="678">
                  <c:v>-154.83213986000004</c:v>
                </c:pt>
                <c:pt idx="679">
                  <c:v>-154.85531240600002</c:v>
                </c:pt>
                <c:pt idx="680">
                  <c:v>-154.867185095</c:v>
                </c:pt>
                <c:pt idx="681">
                  <c:v>-154.839443174</c:v>
                </c:pt>
                <c:pt idx="682">
                  <c:v>-154.86118134900005</c:v>
                </c:pt>
                <c:pt idx="683">
                  <c:v>-154.830609993</c:v>
                </c:pt>
                <c:pt idx="684">
                  <c:v>-154.83721741800008</c:v>
                </c:pt>
                <c:pt idx="685">
                  <c:v>-154.87122335300003</c:v>
                </c:pt>
                <c:pt idx="686">
                  <c:v>-154.891847764</c:v>
                </c:pt>
                <c:pt idx="687">
                  <c:v>-154.85549003700004</c:v>
                </c:pt>
                <c:pt idx="688">
                  <c:v>-154.84717631900003</c:v>
                </c:pt>
                <c:pt idx="689">
                  <c:v>-154.83688005100001</c:v>
                </c:pt>
                <c:pt idx="690">
                  <c:v>-154.84831623400001</c:v>
                </c:pt>
                <c:pt idx="691">
                  <c:v>-154.84706114300002</c:v>
                </c:pt>
                <c:pt idx="692">
                  <c:v>-154.83612384900005</c:v>
                </c:pt>
                <c:pt idx="693">
                  <c:v>-154.75181593899998</c:v>
                </c:pt>
                <c:pt idx="694">
                  <c:v>-154.82275846500002</c:v>
                </c:pt>
                <c:pt idx="695">
                  <c:v>-154.78477187099998</c:v>
                </c:pt>
                <c:pt idx="696">
                  <c:v>-154.60715777899998</c:v>
                </c:pt>
                <c:pt idx="697">
                  <c:v>-154.60388170399995</c:v>
                </c:pt>
                <c:pt idx="698">
                  <c:v>-154.78965232499996</c:v>
                </c:pt>
                <c:pt idx="699">
                  <c:v>-154.82721464600004</c:v>
                </c:pt>
                <c:pt idx="700">
                  <c:v>-154.79471209199997</c:v>
                </c:pt>
                <c:pt idx="701">
                  <c:v>-154.835500846</c:v>
                </c:pt>
                <c:pt idx="702">
                  <c:v>-154.84541617400001</c:v>
                </c:pt>
                <c:pt idx="703">
                  <c:v>-154.813159657</c:v>
                </c:pt>
                <c:pt idx="704">
                  <c:v>-154.82791353500002</c:v>
                </c:pt>
                <c:pt idx="705">
                  <c:v>-154.83941021500002</c:v>
                </c:pt>
                <c:pt idx="706">
                  <c:v>-154.83022633400003</c:v>
                </c:pt>
                <c:pt idx="707">
                  <c:v>-154.823050185</c:v>
                </c:pt>
                <c:pt idx="708">
                  <c:v>-154.82880621000004</c:v>
                </c:pt>
                <c:pt idx="709">
                  <c:v>-154.81644184800004</c:v>
                </c:pt>
                <c:pt idx="710">
                  <c:v>-154.78355140099995</c:v>
                </c:pt>
                <c:pt idx="711">
                  <c:v>-154.755325277</c:v>
                </c:pt>
                <c:pt idx="712">
                  <c:v>-154.73207678600002</c:v>
                </c:pt>
                <c:pt idx="713">
                  <c:v>-154.71703785100004</c:v>
                </c:pt>
                <c:pt idx="714">
                  <c:v>-154.67603192399997</c:v>
                </c:pt>
                <c:pt idx="715">
                  <c:v>-154.68373941500002</c:v>
                </c:pt>
                <c:pt idx="716">
                  <c:v>-154.672770356</c:v>
                </c:pt>
                <c:pt idx="717">
                  <c:v>-154.70179768700001</c:v>
                </c:pt>
                <c:pt idx="718">
                  <c:v>-154.69146952900002</c:v>
                </c:pt>
                <c:pt idx="719">
                  <c:v>-154.70989405399999</c:v>
                </c:pt>
                <c:pt idx="720">
                  <c:v>-154.639018497</c:v>
                </c:pt>
                <c:pt idx="721">
                  <c:v>-154.657342269</c:v>
                </c:pt>
                <c:pt idx="722">
                  <c:v>-154.65131528400002</c:v>
                </c:pt>
                <c:pt idx="723">
                  <c:v>-154.83689725500003</c:v>
                </c:pt>
              </c:numCache>
            </c:numRef>
          </c:yVal>
          <c:smooth val="1"/>
        </c:ser>
        <c:dLbls>
          <c:showLegendKey val="0"/>
          <c:showVal val="0"/>
          <c:showCatName val="0"/>
          <c:showSerName val="0"/>
          <c:showPercent val="0"/>
          <c:showBubbleSize val="0"/>
        </c:dLbls>
        <c:axId val="252973056"/>
        <c:axId val="252974976"/>
      </c:scatterChart>
      <c:valAx>
        <c:axId val="252973056"/>
        <c:scaling>
          <c:logBase val="10"/>
          <c:orientation val="minMax"/>
          <c:max val="40000000"/>
          <c:min val="100"/>
        </c:scaling>
        <c:delete val="0"/>
        <c:axPos val="b"/>
        <c:majorGridlines/>
        <c:minorGridlines>
          <c:spPr>
            <a:ln>
              <a:solidFill>
                <a:schemeClr val="bg1">
                  <a:lumMod val="85000"/>
                </a:schemeClr>
              </a:solidFill>
            </a:ln>
          </c:spPr>
        </c:minorGridlines>
        <c:title>
          <c:tx>
            <c:rich>
              <a:bodyPr/>
              <a:lstStyle/>
              <a:p>
                <a:pPr>
                  <a:defRPr/>
                </a:pPr>
                <a:r>
                  <a:rPr lang="en-US"/>
                  <a:t>Frequency Offset (Hz)</a:t>
                </a:r>
              </a:p>
            </c:rich>
          </c:tx>
          <c:overlay val="0"/>
        </c:title>
        <c:numFmt formatCode="General" sourceLinked="1"/>
        <c:majorTickMark val="out"/>
        <c:minorTickMark val="none"/>
        <c:tickLblPos val="low"/>
        <c:crossAx val="252974976"/>
        <c:crosses val="autoZero"/>
        <c:crossBetween val="midCat"/>
      </c:valAx>
      <c:valAx>
        <c:axId val="252974976"/>
        <c:scaling>
          <c:orientation val="minMax"/>
          <c:max val="-70"/>
          <c:min val="-170"/>
        </c:scaling>
        <c:delete val="0"/>
        <c:axPos val="l"/>
        <c:majorGridlines/>
        <c:minorGridlines/>
        <c:title>
          <c:tx>
            <c:rich>
              <a:bodyPr rot="-5400000" vert="horz"/>
              <a:lstStyle/>
              <a:p>
                <a:pPr>
                  <a:defRPr/>
                </a:pPr>
                <a:r>
                  <a:rPr lang="en-US"/>
                  <a:t>Phase Noise (dBc/Hz)</a:t>
                </a:r>
              </a:p>
            </c:rich>
          </c:tx>
          <c:overlay val="0"/>
        </c:title>
        <c:numFmt formatCode="General" sourceLinked="1"/>
        <c:majorTickMark val="out"/>
        <c:minorTickMark val="none"/>
        <c:tickLblPos val="nextTo"/>
        <c:crossAx val="252973056"/>
        <c:crosses val="autoZero"/>
        <c:crossBetween val="midCat"/>
      </c:valAx>
    </c:plotArea>
    <c:legend>
      <c:legendPos val="r"/>
      <c:layout>
        <c:manualLayout>
          <c:xMode val="edge"/>
          <c:yMode val="edge"/>
          <c:x val="0.77795343763847735"/>
          <c:y val="0.46328210175651119"/>
          <c:w val="0.22204656236152298"/>
          <c:h val="0.15064733494851604"/>
        </c:manualLayout>
      </c:layout>
      <c:overlay val="0"/>
      <c:txPr>
        <a:bodyPr/>
        <a:lstStyle/>
        <a:p>
          <a:pPr>
            <a:defRPr sz="800"/>
          </a:pPr>
          <a:endParaRPr lang="en-US"/>
        </a:p>
      </c:txPr>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1FDB2E807C15746B44EEF194DA5AE35" ma:contentTypeVersion="1" ma:contentTypeDescription="Create a new document." ma:contentTypeScope="" ma:versionID="430615b011aa36d892b259cad0eef30f">
  <xsd:schema xmlns:xsd="http://www.w3.org/2001/XMLSchema" xmlns:p="http://schemas.microsoft.com/office/2006/metadata/properties" targetNamespace="http://schemas.microsoft.com/office/2006/metadata/properties" ma:root="true" ma:fieldsID="393c6ecd8d433cddcf8fc51f82c07ee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61E4A0-9584-483D-ABB0-BDEFB6EFF83A}">
  <ds:schemaRefs>
    <ds:schemaRef ds:uri="http://schemas.microsoft.com/office/2006/metadata/properties"/>
  </ds:schemaRefs>
</ds:datastoreItem>
</file>

<file path=customXml/itemProps2.xml><?xml version="1.0" encoding="utf-8"?>
<ds:datastoreItem xmlns:ds="http://schemas.openxmlformats.org/officeDocument/2006/customXml" ds:itemID="{9E311D05-D62F-4947-B362-7B4C863B849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EC2464D0-C62E-43FF-B877-967B26DF8678}">
  <ds:schemaRefs>
    <ds:schemaRef ds:uri="http://schemas.microsoft.com/sharepoint/v3/contenttype/forms"/>
  </ds:schemaRefs>
</ds:datastoreItem>
</file>

<file path=customXml/itemProps4.xml><?xml version="1.0" encoding="utf-8"?>
<ds:datastoreItem xmlns:ds="http://schemas.openxmlformats.org/officeDocument/2006/customXml" ds:itemID="{0D19B566-9F0C-4833-8058-E1360BA29A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EVM_Project_Template</Template>
  <TotalTime>0</TotalTime>
  <Pages>60</Pages>
  <Words>9231</Words>
  <Characters>52622</Characters>
  <Application>Microsoft Office Word</Application>
  <DocSecurity>0</DocSecurity>
  <Lines>438</Lines>
  <Paragraphs>123</Paragraphs>
  <ScaleCrop>false</ScaleCrop>
  <HeadingPairs>
    <vt:vector size="2" baseType="variant">
      <vt:variant>
        <vt:lpstr>Title</vt:lpstr>
      </vt:variant>
      <vt:variant>
        <vt:i4>1</vt:i4>
      </vt:variant>
    </vt:vector>
  </HeadingPairs>
  <TitlesOfParts>
    <vt:vector size="1" baseType="lpstr">
      <vt:lpstr>LMK04906_Updated_TIFORMAT_11_12</vt:lpstr>
    </vt:vector>
  </TitlesOfParts>
  <Company>Texas Instruments Incorporated</Company>
  <LinksUpToDate>false</LinksUpToDate>
  <CharactersWithSpaces>61730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LMK04906_Updated_TIFORMAT_11_12</dc:title>
  <dc:creator>Pettineo, Jeff</dc:creator>
  <cp:lastModifiedBy>Pettineo, Jeff</cp:lastModifiedBy>
  <cp:revision>2</cp:revision>
  <cp:lastPrinted>2013-12-30T20:24:00Z</cp:lastPrinted>
  <dcterms:created xsi:type="dcterms:W3CDTF">2013-12-30T20:24:00Z</dcterms:created>
  <dcterms:modified xsi:type="dcterms:W3CDTF">2013-12-30T20:24:00Z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0x01010021FDB2E807C15746B44EEF194DA5AE35</vt:lpwstr>
  </property>
</Properties>
</file>