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A3405F" w14:textId="77777777" w:rsidR="00A50B42" w:rsidRDefault="00A50B42" w:rsidP="00A50B42">
      <w:pPr>
        <w:spacing w:before="3" w:line="260" w:lineRule="exact"/>
        <w:rPr>
          <w:sz w:val="26"/>
          <w:szCs w:val="26"/>
        </w:rPr>
      </w:pPr>
      <w:bookmarkStart w:id="0" w:name="_GoBack"/>
      <w:bookmarkEnd w:id="0"/>
    </w:p>
    <w:p w14:paraId="1C861821" w14:textId="77777777" w:rsidR="00A50B42" w:rsidRDefault="00A50B42" w:rsidP="00A50B42">
      <w:pPr>
        <w:spacing w:before="4"/>
        <w:ind w:left="100" w:right="-20"/>
        <w:rPr>
          <w:rFonts w:ascii="Arial" w:eastAsia="Arial" w:hAnsi="Arial" w:cs="Arial"/>
          <w:b/>
          <w:bCs/>
          <w:sz w:val="44"/>
          <w:szCs w:val="44"/>
        </w:rPr>
      </w:pPr>
    </w:p>
    <w:p w14:paraId="5F58772A" w14:textId="77777777" w:rsidR="00A50B42" w:rsidRDefault="00A50B42" w:rsidP="00A50B42">
      <w:pPr>
        <w:spacing w:before="4"/>
        <w:ind w:left="100" w:right="-20"/>
        <w:rPr>
          <w:rFonts w:ascii="Arial" w:eastAsia="Arial" w:hAnsi="Arial" w:cs="Arial"/>
          <w:b/>
          <w:bCs/>
          <w:sz w:val="44"/>
          <w:szCs w:val="44"/>
        </w:rPr>
      </w:pPr>
    </w:p>
    <w:p w14:paraId="3AE93F0C" w14:textId="0FE1B092" w:rsidR="00A50B42" w:rsidRDefault="00A50B42" w:rsidP="00A50B42">
      <w:pPr>
        <w:spacing w:before="4"/>
        <w:ind w:left="100" w:right="-20"/>
        <w:rPr>
          <w:rFonts w:ascii="Arial" w:eastAsia="Arial" w:hAnsi="Arial" w:cs="Arial"/>
          <w:b/>
          <w:bCs/>
          <w:sz w:val="44"/>
          <w:szCs w:val="44"/>
        </w:rPr>
      </w:pPr>
      <w:r>
        <w:rPr>
          <w:rFonts w:ascii="Arial" w:eastAsia="Arial" w:hAnsi="Arial" w:cs="Arial"/>
          <w:b/>
          <w:bCs/>
          <w:sz w:val="44"/>
          <w:szCs w:val="44"/>
        </w:rPr>
        <w:t>LMK</w:t>
      </w:r>
      <w:r w:rsidR="000C50AF">
        <w:rPr>
          <w:rFonts w:ascii="Arial" w:eastAsia="Arial" w:hAnsi="Arial" w:cs="Arial"/>
          <w:b/>
          <w:bCs/>
          <w:sz w:val="44"/>
          <w:szCs w:val="44"/>
        </w:rPr>
        <w:t>0</w:t>
      </w:r>
      <w:r>
        <w:rPr>
          <w:rFonts w:ascii="Arial" w:eastAsia="Arial" w:hAnsi="Arial" w:cs="Arial"/>
          <w:b/>
          <w:bCs/>
          <w:sz w:val="44"/>
          <w:szCs w:val="44"/>
        </w:rPr>
        <w:t xml:space="preserve">3806 </w:t>
      </w:r>
      <w:r w:rsidR="000C50AF">
        <w:rPr>
          <w:rFonts w:ascii="Arial" w:eastAsia="Arial" w:hAnsi="Arial" w:cs="Arial"/>
          <w:b/>
          <w:bCs/>
          <w:sz w:val="44"/>
          <w:szCs w:val="44"/>
        </w:rPr>
        <w:t>Evaluation Board</w:t>
      </w:r>
    </w:p>
    <w:p w14:paraId="21249497" w14:textId="77777777" w:rsidR="00A50B42" w:rsidRDefault="00A50B42" w:rsidP="00A50B42">
      <w:pPr>
        <w:spacing w:before="4"/>
        <w:ind w:left="100" w:right="-20"/>
        <w:rPr>
          <w:rFonts w:ascii="Arial" w:eastAsia="Arial" w:hAnsi="Arial" w:cs="Arial"/>
          <w:sz w:val="44"/>
          <w:szCs w:val="44"/>
        </w:rPr>
      </w:pPr>
    </w:p>
    <w:p w14:paraId="1365278B" w14:textId="77777777" w:rsidR="00A50B42" w:rsidRDefault="00A50B42" w:rsidP="00A50B42">
      <w:pPr>
        <w:spacing w:line="200" w:lineRule="exact"/>
        <w:rPr>
          <w:sz w:val="20"/>
          <w:szCs w:val="20"/>
        </w:rPr>
      </w:pPr>
    </w:p>
    <w:p w14:paraId="756C606A" w14:textId="77777777" w:rsidR="00A50B42" w:rsidRDefault="00A50B42" w:rsidP="00A50B42">
      <w:pPr>
        <w:ind w:right="-20"/>
        <w:rPr>
          <w:sz w:val="20"/>
          <w:szCs w:val="20"/>
        </w:rPr>
      </w:pPr>
    </w:p>
    <w:p w14:paraId="3E57AACE" w14:textId="77777777" w:rsidR="00A50B42" w:rsidRDefault="00A50B42" w:rsidP="00A50B42">
      <w:pPr>
        <w:ind w:right="-20"/>
        <w:rPr>
          <w:sz w:val="20"/>
          <w:szCs w:val="20"/>
        </w:rPr>
      </w:pPr>
    </w:p>
    <w:p w14:paraId="44407C79" w14:textId="77777777" w:rsidR="00A50B42" w:rsidRDefault="00A50B42" w:rsidP="00A50B42">
      <w:pPr>
        <w:ind w:right="-20"/>
        <w:rPr>
          <w:sz w:val="20"/>
          <w:szCs w:val="20"/>
        </w:rPr>
      </w:pPr>
    </w:p>
    <w:p w14:paraId="59BBB66C" w14:textId="77777777" w:rsidR="00A50B42" w:rsidRDefault="00A50B42" w:rsidP="00A50B42">
      <w:pPr>
        <w:ind w:right="-20"/>
        <w:rPr>
          <w:sz w:val="20"/>
          <w:szCs w:val="20"/>
        </w:rPr>
      </w:pPr>
    </w:p>
    <w:p w14:paraId="11522714" w14:textId="77777777" w:rsidR="00A50B42" w:rsidRDefault="00A50B42" w:rsidP="00A50B42">
      <w:pPr>
        <w:ind w:right="-20"/>
        <w:rPr>
          <w:rFonts w:ascii="Arial" w:eastAsia="Arial" w:hAnsi="Arial" w:cs="Arial"/>
          <w:sz w:val="56"/>
          <w:szCs w:val="56"/>
        </w:rPr>
      </w:pPr>
      <w:r>
        <w:rPr>
          <w:noProof/>
          <w:sz w:val="22"/>
          <w:szCs w:val="22"/>
        </w:rPr>
        <mc:AlternateContent>
          <mc:Choice Requires="wpg">
            <w:drawing>
              <wp:anchor distT="0" distB="0" distL="114300" distR="114300" simplePos="0" relativeHeight="251681792" behindDoc="1" locked="0" layoutInCell="1" allowOverlap="1" wp14:anchorId="620A0635" wp14:editId="359CFA5E">
                <wp:simplePos x="0" y="0"/>
                <wp:positionH relativeFrom="page">
                  <wp:posOffset>685165</wp:posOffset>
                </wp:positionH>
                <wp:positionV relativeFrom="page">
                  <wp:posOffset>3442808</wp:posOffset>
                </wp:positionV>
                <wp:extent cx="6401435" cy="854710"/>
                <wp:effectExtent l="0" t="0" r="0" b="254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1435" cy="854710"/>
                          <a:chOff x="1079" y="5293"/>
                          <a:chExt cx="10081" cy="1346"/>
                        </a:xfrm>
                      </wpg:grpSpPr>
                      <wpg:grpSp>
                        <wpg:cNvPr id="47" name="Group 9"/>
                        <wpg:cNvGrpSpPr>
                          <a:grpSpLocks/>
                        </wpg:cNvGrpSpPr>
                        <wpg:grpSpPr bwMode="auto">
                          <a:xfrm>
                            <a:off x="1080" y="5294"/>
                            <a:ext cx="10079" cy="1344"/>
                            <a:chOff x="1080" y="5294"/>
                            <a:chExt cx="10079" cy="1344"/>
                          </a:xfrm>
                        </wpg:grpSpPr>
                        <wps:wsp>
                          <wps:cNvPr id="48" name="Freeform 10"/>
                          <wps:cNvSpPr>
                            <a:spLocks/>
                          </wps:cNvSpPr>
                          <wps:spPr bwMode="auto">
                            <a:xfrm>
                              <a:off x="1080" y="5294"/>
                              <a:ext cx="10079" cy="1344"/>
                            </a:xfrm>
                            <a:custGeom>
                              <a:avLst/>
                              <a:gdLst>
                                <a:gd name="T0" fmla="+- 0 1080 1080"/>
                                <a:gd name="T1" fmla="*/ T0 w 10079"/>
                                <a:gd name="T2" fmla="+- 0 6638 5294"/>
                                <a:gd name="T3" fmla="*/ 6638 h 1344"/>
                                <a:gd name="T4" fmla="+- 0 11159 1080"/>
                                <a:gd name="T5" fmla="*/ T4 w 10079"/>
                                <a:gd name="T6" fmla="+- 0 6638 5294"/>
                                <a:gd name="T7" fmla="*/ 6638 h 1344"/>
                                <a:gd name="T8" fmla="+- 0 11159 1080"/>
                                <a:gd name="T9" fmla="*/ T8 w 10079"/>
                                <a:gd name="T10" fmla="+- 0 5294 5294"/>
                                <a:gd name="T11" fmla="*/ 5294 h 1344"/>
                                <a:gd name="T12" fmla="+- 0 1080 1080"/>
                                <a:gd name="T13" fmla="*/ T12 w 10079"/>
                                <a:gd name="T14" fmla="+- 0 5294 5294"/>
                                <a:gd name="T15" fmla="*/ 5294 h 1344"/>
                                <a:gd name="T16" fmla="+- 0 1080 1080"/>
                                <a:gd name="T17" fmla="*/ T16 w 10079"/>
                                <a:gd name="T18" fmla="+- 0 6638 5294"/>
                                <a:gd name="T19" fmla="*/ 6638 h 1344"/>
                              </a:gdLst>
                              <a:ahLst/>
                              <a:cxnLst>
                                <a:cxn ang="0">
                                  <a:pos x="T1" y="T3"/>
                                </a:cxn>
                                <a:cxn ang="0">
                                  <a:pos x="T5" y="T7"/>
                                </a:cxn>
                                <a:cxn ang="0">
                                  <a:pos x="T9" y="T11"/>
                                </a:cxn>
                                <a:cxn ang="0">
                                  <a:pos x="T13" y="T15"/>
                                </a:cxn>
                                <a:cxn ang="0">
                                  <a:pos x="T17" y="T19"/>
                                </a:cxn>
                              </a:cxnLst>
                              <a:rect l="0" t="0" r="r" b="b"/>
                              <a:pathLst>
                                <a:path w="10079" h="1344">
                                  <a:moveTo>
                                    <a:pt x="0" y="1344"/>
                                  </a:moveTo>
                                  <a:lnTo>
                                    <a:pt x="10079" y="1344"/>
                                  </a:lnTo>
                                  <a:lnTo>
                                    <a:pt x="10079" y="0"/>
                                  </a:lnTo>
                                  <a:lnTo>
                                    <a:pt x="0" y="0"/>
                                  </a:lnTo>
                                  <a:lnTo>
                                    <a:pt x="0" y="1344"/>
                                  </a:lnTo>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276" y="5709"/>
                              <a:ext cx="2352" cy="55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53.95pt;margin-top:271.1pt;width:504.05pt;height:67.3pt;z-index:-251634688;mso-position-horizontal-relative:page;mso-position-vertical-relative:page" coordorigin="1079,5293" coordsize="10081,1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">
                <v:group id="Group 9" o:spid="_x0000_s1027" style="position:absolute;left:1080;top:5294;width:10079;height:1344" coordorigin="1080,5294" coordsize="10079,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Freeform 10" o:spid="_x0000_s1028" style="position:absolute;left:1080;top:5294;width:10079;height:1344;visibility:visible;mso-wrap-style:square;v-text-anchor:top" coordsize="10079,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N2MMA&#10;AADbAAAADwAAAGRycy9kb3ducmV2LnhtbESPwWrDMAyG74O+g1Fht9VZ6EbJ6pZRGLS7NSvdVcRq&#10;HBrLIfbcbE8/HQY7il//p0/r7eR7lWmMXWADj4sCFHETbMetgdPH28MKVEzIFvvAZOCbImw3s7s1&#10;Vjbc+Ei5Tq0SCMcKDbiUhkrr2DjyGBdhIJbsEkaPScax1XbEm8B9r8uieNYeO5YLDgfaOWqu9ZcX&#10;Dff5s095uWNbn8ucj4f38ulgzP18en0BlWhK/8t/7b01sBRZ+UUA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CN2MMAAADbAAAADwAAAAAAAAAAAAAAAACYAgAAZHJzL2Rv&#10;d25yZXYueG1sUEsFBgAAAAAEAAQA9QAAAIgDAAAAAA==&#10;" path="m,1344r10079,l10079,,,,,1344e" fillcolor="#ed1c24" stroked="f">
                    <v:path arrowok="t" o:connecttype="custom" o:connectlocs="0,6638;10079,6638;10079,5294;0,5294;0,6638"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left:7276;top:5709;width:2352;height: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IZYfFAAAA2wAAAA8AAABkcnMvZG93bnJldi54bWxEj09rwkAUxO+C32F5Qm91Y6pVUtdgBdFe&#10;LP4Br6/ZZxKbfRuyq0m/fbdQ8DjMzG+YedqZStypcaVlBaNhBII4s7rkXMHpuH6egXAeWWNlmRT8&#10;kIN00e/NMdG25T3dDz4XAcIuQQWF93UipcsKMuiGtiYO3sU2Bn2QTS51g22Am0rGUfQqDZYcFgqs&#10;aVVQ9n24GQX1x3mzG4+um3YV0/Jz/f41ecGpUk+DbvkGwlPnH+H/9lYrmIzh70v4AXLx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SGWHxQAAANsAAAAPAAAAAAAAAAAAAAAA&#10;AJ8CAABkcnMvZG93bnJldi54bWxQSwUGAAAAAAQABAD3AAAAkQMAAAAA&#10;">
                    <v:imagedata r:id="rId13" o:title=""/>
                  </v:shape>
                </v:group>
                <w10:wrap anchorx="page" anchory="page"/>
              </v:group>
            </w:pict>
          </mc:Fallback>
        </mc:AlternateContent>
      </w:r>
      <w:r>
        <w:rPr>
          <w:rFonts w:ascii="Arial" w:eastAsia="Arial" w:hAnsi="Arial" w:cs="Arial"/>
          <w:b/>
          <w:bCs/>
          <w:sz w:val="56"/>
          <w:szCs w:val="56"/>
        </w:rPr>
        <w:t>Use</w:t>
      </w:r>
      <w:r>
        <w:rPr>
          <w:rFonts w:ascii="Arial" w:eastAsia="Arial" w:hAnsi="Arial" w:cs="Arial"/>
          <w:b/>
          <w:bCs/>
          <w:spacing w:val="-1"/>
          <w:sz w:val="56"/>
          <w:szCs w:val="56"/>
        </w:rPr>
        <w:t>r</w:t>
      </w:r>
      <w:r>
        <w:rPr>
          <w:rFonts w:ascii="Arial" w:eastAsia="Arial" w:hAnsi="Arial" w:cs="Arial"/>
          <w:b/>
          <w:bCs/>
          <w:spacing w:val="1"/>
          <w:sz w:val="56"/>
          <w:szCs w:val="56"/>
        </w:rPr>
        <w:t>'</w:t>
      </w:r>
      <w:r>
        <w:rPr>
          <w:rFonts w:ascii="Arial" w:eastAsia="Arial" w:hAnsi="Arial" w:cs="Arial"/>
          <w:b/>
          <w:bCs/>
          <w:sz w:val="56"/>
          <w:szCs w:val="56"/>
        </w:rPr>
        <w:t>s</w:t>
      </w:r>
      <w:r>
        <w:rPr>
          <w:rFonts w:ascii="Arial" w:eastAsia="Arial" w:hAnsi="Arial" w:cs="Arial"/>
          <w:b/>
          <w:bCs/>
          <w:spacing w:val="11"/>
          <w:sz w:val="56"/>
          <w:szCs w:val="56"/>
        </w:rPr>
        <w:t xml:space="preserve"> </w:t>
      </w:r>
      <w:r>
        <w:rPr>
          <w:rFonts w:ascii="Arial" w:eastAsia="Arial" w:hAnsi="Arial" w:cs="Arial"/>
          <w:b/>
          <w:bCs/>
          <w:sz w:val="56"/>
          <w:szCs w:val="56"/>
        </w:rPr>
        <w:t>Guide</w:t>
      </w:r>
    </w:p>
    <w:p w14:paraId="17B1D594" w14:textId="77777777" w:rsidR="00A50B42" w:rsidRDefault="00A50B42" w:rsidP="00A50B42">
      <w:pPr>
        <w:spacing w:line="200" w:lineRule="exact"/>
        <w:rPr>
          <w:sz w:val="20"/>
          <w:szCs w:val="20"/>
        </w:rPr>
      </w:pPr>
    </w:p>
    <w:p w14:paraId="1C5B41CB" w14:textId="77777777" w:rsidR="00A50B42" w:rsidRDefault="00A50B42" w:rsidP="00A50B42">
      <w:pPr>
        <w:spacing w:line="200" w:lineRule="exact"/>
        <w:rPr>
          <w:sz w:val="20"/>
          <w:szCs w:val="20"/>
        </w:rPr>
      </w:pPr>
    </w:p>
    <w:p w14:paraId="73F7D6F8" w14:textId="77777777" w:rsidR="00A50B42" w:rsidRDefault="00A50B42" w:rsidP="00A50B42">
      <w:pPr>
        <w:spacing w:line="200" w:lineRule="exact"/>
        <w:rPr>
          <w:sz w:val="20"/>
          <w:szCs w:val="20"/>
        </w:rPr>
      </w:pPr>
    </w:p>
    <w:p w14:paraId="05FEDA37" w14:textId="77777777" w:rsidR="00A50B42" w:rsidRDefault="00A50B42" w:rsidP="00A50B42">
      <w:pPr>
        <w:spacing w:line="200" w:lineRule="exact"/>
        <w:rPr>
          <w:sz w:val="20"/>
          <w:szCs w:val="20"/>
        </w:rPr>
      </w:pPr>
    </w:p>
    <w:p w14:paraId="1D0615AC" w14:textId="77777777" w:rsidR="00A50B42" w:rsidRDefault="00A50B42" w:rsidP="00A50B42">
      <w:pPr>
        <w:spacing w:line="200" w:lineRule="exact"/>
        <w:rPr>
          <w:sz w:val="20"/>
          <w:szCs w:val="20"/>
        </w:rPr>
      </w:pPr>
    </w:p>
    <w:p w14:paraId="0D7A28FA" w14:textId="77777777" w:rsidR="00A50B42" w:rsidRDefault="00A50B42" w:rsidP="00A50B42">
      <w:pPr>
        <w:spacing w:line="200" w:lineRule="exact"/>
        <w:rPr>
          <w:sz w:val="20"/>
          <w:szCs w:val="20"/>
        </w:rPr>
      </w:pPr>
    </w:p>
    <w:p w14:paraId="2282A8DB" w14:textId="77777777" w:rsidR="00A50B42" w:rsidRDefault="00A50B42" w:rsidP="00A50B42">
      <w:pPr>
        <w:spacing w:line="200" w:lineRule="exact"/>
        <w:rPr>
          <w:sz w:val="20"/>
          <w:szCs w:val="20"/>
        </w:rPr>
      </w:pPr>
    </w:p>
    <w:p w14:paraId="0994AF94" w14:textId="77777777" w:rsidR="00A50B42" w:rsidRDefault="00A50B42" w:rsidP="00A50B42">
      <w:pPr>
        <w:spacing w:line="200" w:lineRule="exact"/>
        <w:rPr>
          <w:sz w:val="20"/>
          <w:szCs w:val="20"/>
        </w:rPr>
      </w:pPr>
    </w:p>
    <w:p w14:paraId="28208853" w14:textId="77777777" w:rsidR="00A50B42" w:rsidRDefault="00A50B42" w:rsidP="00A50B42">
      <w:pPr>
        <w:spacing w:line="200" w:lineRule="exact"/>
        <w:rPr>
          <w:sz w:val="20"/>
          <w:szCs w:val="20"/>
        </w:rPr>
      </w:pPr>
    </w:p>
    <w:p w14:paraId="031A9D8A" w14:textId="77777777" w:rsidR="00A50B42" w:rsidRDefault="00A50B42" w:rsidP="00A50B42">
      <w:pPr>
        <w:spacing w:line="200" w:lineRule="exact"/>
        <w:rPr>
          <w:sz w:val="20"/>
          <w:szCs w:val="20"/>
        </w:rPr>
      </w:pPr>
    </w:p>
    <w:p w14:paraId="2F1A7241" w14:textId="77777777" w:rsidR="00A50B42" w:rsidRDefault="00A50B42" w:rsidP="00A50B42">
      <w:pPr>
        <w:spacing w:line="200" w:lineRule="exact"/>
        <w:rPr>
          <w:sz w:val="20"/>
          <w:szCs w:val="20"/>
        </w:rPr>
      </w:pPr>
    </w:p>
    <w:p w14:paraId="249DE728" w14:textId="77777777" w:rsidR="00A50B42" w:rsidRDefault="00A50B42" w:rsidP="00A50B42">
      <w:pPr>
        <w:spacing w:line="200" w:lineRule="exact"/>
        <w:rPr>
          <w:sz w:val="20"/>
          <w:szCs w:val="20"/>
        </w:rPr>
      </w:pPr>
    </w:p>
    <w:p w14:paraId="58B9B535" w14:textId="77777777" w:rsidR="00A50B42" w:rsidRDefault="00A50B42" w:rsidP="00A50B42">
      <w:pPr>
        <w:spacing w:line="200" w:lineRule="exact"/>
        <w:rPr>
          <w:sz w:val="20"/>
          <w:szCs w:val="20"/>
        </w:rPr>
      </w:pPr>
    </w:p>
    <w:p w14:paraId="67699DA0" w14:textId="77777777" w:rsidR="00A50B42" w:rsidRDefault="00A50B42" w:rsidP="00A50B42">
      <w:pPr>
        <w:spacing w:line="200" w:lineRule="exact"/>
        <w:rPr>
          <w:sz w:val="20"/>
          <w:szCs w:val="20"/>
        </w:rPr>
      </w:pPr>
    </w:p>
    <w:p w14:paraId="59D0E821" w14:textId="77777777" w:rsidR="00A50B42" w:rsidRDefault="00A50B42" w:rsidP="00A50B42">
      <w:pPr>
        <w:spacing w:line="200" w:lineRule="exact"/>
        <w:rPr>
          <w:sz w:val="20"/>
          <w:szCs w:val="20"/>
        </w:rPr>
      </w:pPr>
    </w:p>
    <w:p w14:paraId="3E660E22" w14:textId="77777777" w:rsidR="00A50B42" w:rsidRDefault="00A50B42" w:rsidP="00A50B42">
      <w:pPr>
        <w:spacing w:line="200" w:lineRule="exact"/>
        <w:rPr>
          <w:sz w:val="20"/>
          <w:szCs w:val="20"/>
        </w:rPr>
      </w:pPr>
    </w:p>
    <w:p w14:paraId="6C390784" w14:textId="77777777" w:rsidR="00A50B42" w:rsidRDefault="00A50B42" w:rsidP="00A50B42">
      <w:pPr>
        <w:spacing w:line="200" w:lineRule="exact"/>
        <w:rPr>
          <w:sz w:val="20"/>
          <w:szCs w:val="20"/>
        </w:rPr>
      </w:pPr>
    </w:p>
    <w:p w14:paraId="62E232A2" w14:textId="77777777" w:rsidR="00A50B42" w:rsidRDefault="00A50B42" w:rsidP="00A50B42">
      <w:pPr>
        <w:spacing w:line="200" w:lineRule="exact"/>
        <w:rPr>
          <w:sz w:val="20"/>
          <w:szCs w:val="20"/>
        </w:rPr>
      </w:pPr>
    </w:p>
    <w:p w14:paraId="1ABD6F68" w14:textId="77777777" w:rsidR="00A50B42" w:rsidRDefault="00A50B42" w:rsidP="00A50B42">
      <w:pPr>
        <w:spacing w:line="200" w:lineRule="exact"/>
        <w:rPr>
          <w:sz w:val="20"/>
          <w:szCs w:val="20"/>
        </w:rPr>
      </w:pPr>
    </w:p>
    <w:p w14:paraId="7067BA9A" w14:textId="77777777" w:rsidR="00A50B42" w:rsidRDefault="00A50B42" w:rsidP="00A50B42">
      <w:pPr>
        <w:spacing w:line="200" w:lineRule="exact"/>
        <w:rPr>
          <w:sz w:val="20"/>
          <w:szCs w:val="20"/>
        </w:rPr>
      </w:pPr>
    </w:p>
    <w:p w14:paraId="566E8D45" w14:textId="77777777" w:rsidR="00A50B42" w:rsidRDefault="00A50B42" w:rsidP="00A50B42">
      <w:pPr>
        <w:spacing w:line="200" w:lineRule="exact"/>
        <w:rPr>
          <w:sz w:val="20"/>
          <w:szCs w:val="20"/>
        </w:rPr>
      </w:pPr>
    </w:p>
    <w:p w14:paraId="6A2E7C7C" w14:textId="77777777" w:rsidR="00A50B42" w:rsidRDefault="00A50B42" w:rsidP="00A50B42">
      <w:pPr>
        <w:spacing w:line="200" w:lineRule="exact"/>
        <w:rPr>
          <w:sz w:val="20"/>
          <w:szCs w:val="20"/>
        </w:rPr>
      </w:pPr>
    </w:p>
    <w:p w14:paraId="146A9AE2" w14:textId="77777777" w:rsidR="00A50B42" w:rsidRDefault="00A50B42" w:rsidP="00A50B42">
      <w:pPr>
        <w:spacing w:line="200" w:lineRule="exact"/>
        <w:rPr>
          <w:sz w:val="20"/>
          <w:szCs w:val="20"/>
        </w:rPr>
      </w:pPr>
    </w:p>
    <w:p w14:paraId="58C490EA" w14:textId="77777777" w:rsidR="00A50B42" w:rsidRDefault="00A50B42" w:rsidP="00A50B42">
      <w:pPr>
        <w:spacing w:line="200" w:lineRule="exact"/>
        <w:rPr>
          <w:sz w:val="20"/>
          <w:szCs w:val="20"/>
        </w:rPr>
      </w:pPr>
    </w:p>
    <w:p w14:paraId="07F83F6C" w14:textId="77777777" w:rsidR="00A50B42" w:rsidRDefault="00A50B42" w:rsidP="00A50B42">
      <w:pPr>
        <w:spacing w:line="200" w:lineRule="exact"/>
        <w:rPr>
          <w:sz w:val="20"/>
          <w:szCs w:val="20"/>
        </w:rPr>
      </w:pPr>
    </w:p>
    <w:p w14:paraId="59A5C09D" w14:textId="3F10326C" w:rsidR="00A50B42" w:rsidRDefault="001B0850" w:rsidP="00A50B42">
      <w:pPr>
        <w:jc w:val="center"/>
        <w:rPr>
          <w:rFonts w:ascii="Arial" w:eastAsia="Arial" w:hAnsi="Arial" w:cs="Arial"/>
          <w:sz w:val="20"/>
          <w:szCs w:val="20"/>
        </w:rPr>
      </w:pPr>
      <w:r>
        <w:rPr>
          <w:rFonts w:ascii="Arial" w:eastAsia="Arial" w:hAnsi="Arial" w:cs="Arial"/>
          <w:sz w:val="20"/>
          <w:szCs w:val="20"/>
        </w:rPr>
        <w:t>November 2013</w:t>
      </w:r>
    </w:p>
    <w:p w14:paraId="4D82907F" w14:textId="77777777" w:rsidR="001B58D4" w:rsidRDefault="001B58D4" w:rsidP="00A50B42">
      <w:pPr>
        <w:jc w:val="center"/>
        <w:rPr>
          <w:rFonts w:ascii="Arial" w:eastAsia="Arial" w:hAnsi="Arial" w:cs="Arial"/>
          <w:sz w:val="20"/>
          <w:szCs w:val="20"/>
        </w:rPr>
      </w:pPr>
    </w:p>
    <w:p w14:paraId="24EE375F" w14:textId="61CF0C2E" w:rsidR="001B58D4" w:rsidRPr="007F603C" w:rsidRDefault="001B58D4" w:rsidP="00A50B42">
      <w:pPr>
        <w:jc w:val="center"/>
        <w:rPr>
          <w:rFonts w:ascii="Arial" w:eastAsia="Arial" w:hAnsi="Arial" w:cs="Arial"/>
          <w:sz w:val="20"/>
          <w:szCs w:val="20"/>
        </w:rPr>
      </w:pPr>
      <w:r>
        <w:rPr>
          <w:rFonts w:ascii="Arial" w:eastAsia="Arial" w:hAnsi="Arial" w:cs="Arial"/>
          <w:sz w:val="20"/>
          <w:szCs w:val="20"/>
        </w:rPr>
        <w:t>SNAU075A</w:t>
      </w:r>
    </w:p>
    <w:p w14:paraId="46DB3195" w14:textId="77777777" w:rsidR="00A50B42" w:rsidRDefault="00A50B42" w:rsidP="00A50B42">
      <w:pPr>
        <w:spacing w:after="200" w:line="276" w:lineRule="auto"/>
        <w:rPr>
          <w:rFonts w:ascii="Arial" w:eastAsia="Arial" w:hAnsi="Arial" w:cs="Arial"/>
          <w:sz w:val="16"/>
          <w:szCs w:val="16"/>
        </w:rPr>
      </w:pPr>
      <w:r>
        <w:rPr>
          <w:rFonts w:ascii="Arial" w:eastAsia="Arial" w:hAnsi="Arial" w:cs="Arial"/>
          <w:sz w:val="16"/>
          <w:szCs w:val="16"/>
        </w:rPr>
        <w:br w:type="page"/>
      </w:r>
    </w:p>
    <w:p w14:paraId="7EDBB382" w14:textId="77777777" w:rsidR="001B58D4" w:rsidRDefault="001B58D4" w:rsidP="00A50B42">
      <w:pPr>
        <w:spacing w:after="200" w:line="276" w:lineRule="auto"/>
        <w:rPr>
          <w:rFonts w:ascii="Arial" w:eastAsia="Arial" w:hAnsi="Arial" w:cs="Arial"/>
          <w:sz w:val="16"/>
          <w:szCs w:val="16"/>
        </w:rPr>
      </w:pPr>
    </w:p>
    <w:p w14:paraId="7CDE78FB" w14:textId="77777777" w:rsidR="0094025C" w:rsidRDefault="0094025C"/>
    <w:p w14:paraId="7CDE78FC" w14:textId="77777777" w:rsidR="0094025C" w:rsidRDefault="0094025C"/>
    <w:p w14:paraId="3C6A5C06" w14:textId="77777777" w:rsidR="000C50AF" w:rsidRPr="007937C7" w:rsidRDefault="000C50AF" w:rsidP="000C50AF">
      <w:pPr>
        <w:pStyle w:val="BodyText"/>
        <w:spacing w:after="0"/>
        <w:jc w:val="center"/>
        <w:rPr>
          <w:rFonts w:ascii="Arial" w:hAnsi="Arial" w:cs="Arial"/>
          <w:b/>
          <w:bCs/>
          <w:sz w:val="40"/>
        </w:rPr>
      </w:pPr>
      <w:r w:rsidRPr="007937C7">
        <w:rPr>
          <w:rFonts w:ascii="Arial" w:hAnsi="Arial" w:cs="Arial"/>
          <w:noProof/>
        </w:rPr>
        <w:drawing>
          <wp:inline distT="0" distB="0" distL="0" distR="0" wp14:anchorId="521B1242" wp14:editId="739858F9">
            <wp:extent cx="3792220" cy="866140"/>
            <wp:effectExtent l="0" t="0" r="0" b="0"/>
            <wp:docPr id="16" name="Picture 16" descr="ti_hz_2c_pos_spot_cmyk_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_hz_2c_pos_spot_cmyk_jpg.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2220" cy="866140"/>
                    </a:xfrm>
                    <a:prstGeom prst="rect">
                      <a:avLst/>
                    </a:prstGeom>
                    <a:noFill/>
                    <a:ln>
                      <a:noFill/>
                    </a:ln>
                  </pic:spPr>
                </pic:pic>
              </a:graphicData>
            </a:graphic>
          </wp:inline>
        </w:drawing>
      </w:r>
    </w:p>
    <w:p w14:paraId="57591550" w14:textId="00CB88FE" w:rsidR="000C50AF" w:rsidRPr="007937C7" w:rsidRDefault="000C50AF" w:rsidP="000C50AF">
      <w:pPr>
        <w:pStyle w:val="BodyText"/>
        <w:spacing w:after="0"/>
        <w:jc w:val="center"/>
        <w:rPr>
          <w:rFonts w:ascii="Arial" w:hAnsi="Arial" w:cs="Arial"/>
          <w:b/>
          <w:bCs/>
          <w:sz w:val="40"/>
        </w:rPr>
      </w:pPr>
      <w:r>
        <w:rPr>
          <w:rFonts w:ascii="Arial" w:hAnsi="Arial" w:cs="Arial"/>
          <w:b/>
          <w:bCs/>
          <w:sz w:val="40"/>
        </w:rPr>
        <w:t>LMK03806</w:t>
      </w:r>
    </w:p>
    <w:p w14:paraId="0F9394AD" w14:textId="5A90CD74" w:rsidR="000C50AF" w:rsidRPr="007937C7" w:rsidRDefault="000C50AF" w:rsidP="000C50AF">
      <w:pPr>
        <w:pStyle w:val="BodyText"/>
        <w:spacing w:after="0"/>
        <w:jc w:val="center"/>
        <w:rPr>
          <w:rFonts w:ascii="Arial" w:hAnsi="Arial" w:cs="Arial"/>
          <w:sz w:val="28"/>
          <w:szCs w:val="28"/>
        </w:rPr>
      </w:pPr>
      <w:r>
        <w:rPr>
          <w:rFonts w:ascii="Arial" w:hAnsi="Arial" w:cs="Arial"/>
          <w:sz w:val="28"/>
          <w:szCs w:val="28"/>
        </w:rPr>
        <w:t>Ultra-low Jitter Clock Generator with 14 Outputs</w:t>
      </w:r>
    </w:p>
    <w:p w14:paraId="2BBB78EE" w14:textId="77777777" w:rsidR="000C50AF" w:rsidRPr="007937C7" w:rsidRDefault="000C50AF" w:rsidP="000C50AF">
      <w:pPr>
        <w:pStyle w:val="BodyText"/>
        <w:spacing w:after="0"/>
        <w:jc w:val="center"/>
        <w:rPr>
          <w:rFonts w:ascii="Arial" w:hAnsi="Arial" w:cs="Arial"/>
          <w:b/>
          <w:bCs/>
          <w:noProof/>
          <w:sz w:val="28"/>
          <w:szCs w:val="28"/>
        </w:rPr>
      </w:pPr>
      <w:r w:rsidRPr="007937C7">
        <w:rPr>
          <w:rFonts w:ascii="Arial" w:hAnsi="Arial" w:cs="Arial"/>
          <w:sz w:val="28"/>
          <w:szCs w:val="28"/>
        </w:rPr>
        <w:t>Evaluation Board Operating Instructions</w:t>
      </w:r>
    </w:p>
    <w:p w14:paraId="7CDE78FD" w14:textId="77777777" w:rsidR="0094025C" w:rsidRDefault="0094025C"/>
    <w:p w14:paraId="7CDE78FE" w14:textId="77777777" w:rsidR="0094025C" w:rsidRDefault="0094025C"/>
    <w:p w14:paraId="7CDE78FF" w14:textId="77777777" w:rsidR="0094025C" w:rsidRDefault="0094025C"/>
    <w:p w14:paraId="7CDE7900" w14:textId="77777777" w:rsidR="0094025C" w:rsidRDefault="0094025C"/>
    <w:p w14:paraId="7CDE7901" w14:textId="0C53DDF0" w:rsidR="0094025C" w:rsidRDefault="000C50AF" w:rsidP="0094025C">
      <w:pPr>
        <w:jc w:val="center"/>
      </w:pPr>
      <w:r>
        <w:rPr>
          <w:noProof/>
        </w:rPr>
        <w:drawing>
          <wp:inline distT="0" distB="0" distL="0" distR="0" wp14:anchorId="08760606" wp14:editId="32D1D2BF">
            <wp:extent cx="4095750" cy="404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095750" cy="4048125"/>
                    </a:xfrm>
                    <a:prstGeom prst="rect">
                      <a:avLst/>
                    </a:prstGeom>
                  </pic:spPr>
                </pic:pic>
              </a:graphicData>
            </a:graphic>
          </wp:inline>
        </w:drawing>
      </w:r>
    </w:p>
    <w:p w14:paraId="7CDE7902" w14:textId="77777777" w:rsidR="0094025C" w:rsidRDefault="0094025C"/>
    <w:p w14:paraId="7CDE7903" w14:textId="77777777" w:rsidR="0094025C" w:rsidRDefault="0094025C"/>
    <w:p w14:paraId="7CDE7904" w14:textId="77777777" w:rsidR="0094025C" w:rsidRDefault="0094025C"/>
    <w:p w14:paraId="7CDE7907" w14:textId="77777777" w:rsidR="0094025C" w:rsidRDefault="0094025C"/>
    <w:p w14:paraId="7CDE7908" w14:textId="77777777" w:rsidR="0094025C" w:rsidRDefault="0094025C"/>
    <w:p w14:paraId="7CDE7909" w14:textId="77777777" w:rsidR="0094025C" w:rsidRDefault="006D1207">
      <w:r>
        <w:br w:type="page"/>
      </w:r>
    </w:p>
    <w:p w14:paraId="7CDE790A" w14:textId="77777777" w:rsidR="0094025C" w:rsidRDefault="0094025C"/>
    <w:p w14:paraId="7CDE790B" w14:textId="77777777" w:rsidR="00EB74F1" w:rsidRDefault="00EB74F1">
      <w:pPr>
        <w:pStyle w:val="TOC1"/>
        <w:tabs>
          <w:tab w:val="left" w:pos="1827"/>
        </w:tabs>
      </w:pPr>
      <w:r>
        <w:t>contents</w:t>
      </w:r>
    </w:p>
    <w:p w14:paraId="38E5C8A5" w14:textId="77777777" w:rsidR="00F836C5" w:rsidRDefault="005E0146">
      <w:pPr>
        <w:pStyle w:val="TOC1"/>
        <w:tabs>
          <w:tab w:val="left" w:pos="1827"/>
        </w:tabs>
        <w:rPr>
          <w:rFonts w:asciiTheme="minorHAnsi" w:eastAsiaTheme="minorEastAsia" w:hAnsiTheme="minorHAnsi" w:cstheme="minorBidi"/>
          <w:b w:val="0"/>
          <w:bCs w:val="0"/>
          <w:caps w:val="0"/>
          <w:noProof/>
          <w:sz w:val="22"/>
          <w:szCs w:val="22"/>
        </w:rPr>
      </w:pPr>
      <w:r>
        <w:fldChar w:fldCharType="begin"/>
      </w:r>
      <w:r w:rsidR="00C613F8">
        <w:instrText xml:space="preserve"> TOC \o "1-1" </w:instrText>
      </w:r>
      <w:r>
        <w:fldChar w:fldCharType="separate"/>
      </w:r>
      <w:r w:rsidR="00F836C5">
        <w:rPr>
          <w:noProof/>
        </w:rPr>
        <w:t>1.</w:t>
      </w:r>
      <w:r w:rsidR="00F836C5">
        <w:rPr>
          <w:rFonts w:asciiTheme="minorHAnsi" w:eastAsiaTheme="minorEastAsia" w:hAnsiTheme="minorHAnsi" w:cstheme="minorBidi"/>
          <w:b w:val="0"/>
          <w:bCs w:val="0"/>
          <w:caps w:val="0"/>
          <w:noProof/>
          <w:sz w:val="22"/>
          <w:szCs w:val="22"/>
        </w:rPr>
        <w:tab/>
      </w:r>
      <w:r w:rsidR="00F836C5">
        <w:rPr>
          <w:noProof/>
        </w:rPr>
        <w:t>Introduction</w:t>
      </w:r>
      <w:r w:rsidR="00F836C5">
        <w:rPr>
          <w:noProof/>
        </w:rPr>
        <w:tab/>
      </w:r>
      <w:r w:rsidR="00F836C5">
        <w:rPr>
          <w:noProof/>
        </w:rPr>
        <w:fldChar w:fldCharType="begin"/>
      </w:r>
      <w:r w:rsidR="00F836C5">
        <w:rPr>
          <w:noProof/>
        </w:rPr>
        <w:instrText xml:space="preserve"> PAGEREF _Toc372562059 \h </w:instrText>
      </w:r>
      <w:r w:rsidR="00F836C5">
        <w:rPr>
          <w:noProof/>
        </w:rPr>
      </w:r>
      <w:r w:rsidR="00F836C5">
        <w:rPr>
          <w:noProof/>
        </w:rPr>
        <w:fldChar w:fldCharType="separate"/>
      </w:r>
      <w:r w:rsidR="00F836C5">
        <w:rPr>
          <w:noProof/>
        </w:rPr>
        <w:t>5</w:t>
      </w:r>
      <w:r w:rsidR="00F836C5">
        <w:rPr>
          <w:noProof/>
        </w:rPr>
        <w:fldChar w:fldCharType="end"/>
      </w:r>
    </w:p>
    <w:p w14:paraId="624F24DA"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2.</w:t>
      </w:r>
      <w:r>
        <w:rPr>
          <w:rFonts w:asciiTheme="minorHAnsi" w:eastAsiaTheme="minorEastAsia" w:hAnsiTheme="minorHAnsi" w:cstheme="minorBidi"/>
          <w:b w:val="0"/>
          <w:bCs w:val="0"/>
          <w:caps w:val="0"/>
          <w:noProof/>
          <w:sz w:val="22"/>
          <w:szCs w:val="22"/>
        </w:rPr>
        <w:tab/>
      </w:r>
      <w:r>
        <w:rPr>
          <w:noProof/>
        </w:rPr>
        <w:t>Quick Start</w:t>
      </w:r>
      <w:r>
        <w:rPr>
          <w:noProof/>
        </w:rPr>
        <w:tab/>
      </w:r>
      <w:r>
        <w:rPr>
          <w:noProof/>
        </w:rPr>
        <w:fldChar w:fldCharType="begin"/>
      </w:r>
      <w:r>
        <w:rPr>
          <w:noProof/>
        </w:rPr>
        <w:instrText xml:space="preserve"> PAGEREF _Toc372562060 \h </w:instrText>
      </w:r>
      <w:r>
        <w:rPr>
          <w:noProof/>
        </w:rPr>
      </w:r>
      <w:r>
        <w:rPr>
          <w:noProof/>
        </w:rPr>
        <w:fldChar w:fldCharType="separate"/>
      </w:r>
      <w:r>
        <w:rPr>
          <w:noProof/>
        </w:rPr>
        <w:t>6</w:t>
      </w:r>
      <w:r>
        <w:rPr>
          <w:noProof/>
        </w:rPr>
        <w:fldChar w:fldCharType="end"/>
      </w:r>
    </w:p>
    <w:p w14:paraId="1145A0E8"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3.</w:t>
      </w:r>
      <w:r>
        <w:rPr>
          <w:rFonts w:asciiTheme="minorHAnsi" w:eastAsiaTheme="minorEastAsia" w:hAnsiTheme="minorHAnsi" w:cstheme="minorBidi"/>
          <w:b w:val="0"/>
          <w:bCs w:val="0"/>
          <w:caps w:val="0"/>
          <w:noProof/>
          <w:sz w:val="22"/>
          <w:szCs w:val="22"/>
        </w:rPr>
        <w:tab/>
      </w:r>
      <w:r>
        <w:rPr>
          <w:noProof/>
        </w:rPr>
        <w:t>Default CodeLoader Modes for Evaluation Boards</w:t>
      </w:r>
      <w:r>
        <w:rPr>
          <w:noProof/>
        </w:rPr>
        <w:tab/>
      </w:r>
      <w:r>
        <w:rPr>
          <w:noProof/>
        </w:rPr>
        <w:fldChar w:fldCharType="begin"/>
      </w:r>
      <w:r>
        <w:rPr>
          <w:noProof/>
        </w:rPr>
        <w:instrText xml:space="preserve"> PAGEREF _Toc372562061 \h </w:instrText>
      </w:r>
      <w:r>
        <w:rPr>
          <w:noProof/>
        </w:rPr>
      </w:r>
      <w:r>
        <w:rPr>
          <w:noProof/>
        </w:rPr>
        <w:fldChar w:fldCharType="separate"/>
      </w:r>
      <w:r>
        <w:rPr>
          <w:noProof/>
        </w:rPr>
        <w:t>7</w:t>
      </w:r>
      <w:r>
        <w:rPr>
          <w:noProof/>
        </w:rPr>
        <w:fldChar w:fldCharType="end"/>
      </w:r>
    </w:p>
    <w:p w14:paraId="373A925D"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4.</w:t>
      </w:r>
      <w:r>
        <w:rPr>
          <w:rFonts w:asciiTheme="minorHAnsi" w:eastAsiaTheme="minorEastAsia" w:hAnsiTheme="minorHAnsi" w:cstheme="minorBidi"/>
          <w:b w:val="0"/>
          <w:bCs w:val="0"/>
          <w:caps w:val="0"/>
          <w:noProof/>
          <w:sz w:val="22"/>
          <w:szCs w:val="22"/>
        </w:rPr>
        <w:tab/>
      </w:r>
      <w:r>
        <w:rPr>
          <w:noProof/>
        </w:rPr>
        <w:t>Example: Using CodeLoader to Program the LMK03806B</w:t>
      </w:r>
      <w:r>
        <w:rPr>
          <w:noProof/>
        </w:rPr>
        <w:tab/>
      </w:r>
      <w:r>
        <w:rPr>
          <w:noProof/>
        </w:rPr>
        <w:fldChar w:fldCharType="begin"/>
      </w:r>
      <w:r>
        <w:rPr>
          <w:noProof/>
        </w:rPr>
        <w:instrText xml:space="preserve"> PAGEREF _Toc372562062 \h </w:instrText>
      </w:r>
      <w:r>
        <w:rPr>
          <w:noProof/>
        </w:rPr>
      </w:r>
      <w:r>
        <w:rPr>
          <w:noProof/>
        </w:rPr>
        <w:fldChar w:fldCharType="separate"/>
      </w:r>
      <w:r>
        <w:rPr>
          <w:noProof/>
        </w:rPr>
        <w:t>8</w:t>
      </w:r>
      <w:r>
        <w:rPr>
          <w:noProof/>
        </w:rPr>
        <w:fldChar w:fldCharType="end"/>
      </w:r>
    </w:p>
    <w:p w14:paraId="5D0DC875"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5.</w:t>
      </w:r>
      <w:r>
        <w:rPr>
          <w:rFonts w:asciiTheme="minorHAnsi" w:eastAsiaTheme="minorEastAsia" w:hAnsiTheme="minorHAnsi" w:cstheme="minorBidi"/>
          <w:b w:val="0"/>
          <w:bCs w:val="0"/>
          <w:caps w:val="0"/>
          <w:noProof/>
          <w:sz w:val="22"/>
          <w:szCs w:val="22"/>
        </w:rPr>
        <w:tab/>
      </w:r>
      <w:r>
        <w:rPr>
          <w:noProof/>
        </w:rPr>
        <w:t>Program/Load Device</w:t>
      </w:r>
      <w:r>
        <w:rPr>
          <w:noProof/>
        </w:rPr>
        <w:tab/>
      </w:r>
      <w:r>
        <w:rPr>
          <w:noProof/>
        </w:rPr>
        <w:fldChar w:fldCharType="begin"/>
      </w:r>
      <w:r>
        <w:rPr>
          <w:noProof/>
        </w:rPr>
        <w:instrText xml:space="preserve"> PAGEREF _Toc372562063 \h </w:instrText>
      </w:r>
      <w:r>
        <w:rPr>
          <w:noProof/>
        </w:rPr>
      </w:r>
      <w:r>
        <w:rPr>
          <w:noProof/>
        </w:rPr>
        <w:fldChar w:fldCharType="separate"/>
      </w:r>
      <w:r>
        <w:rPr>
          <w:noProof/>
        </w:rPr>
        <w:t>9</w:t>
      </w:r>
      <w:r>
        <w:rPr>
          <w:noProof/>
        </w:rPr>
        <w:fldChar w:fldCharType="end"/>
      </w:r>
    </w:p>
    <w:p w14:paraId="74D02610"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6.</w:t>
      </w:r>
      <w:r>
        <w:rPr>
          <w:rFonts w:asciiTheme="minorHAnsi" w:eastAsiaTheme="minorEastAsia" w:hAnsiTheme="minorHAnsi" w:cstheme="minorBidi"/>
          <w:b w:val="0"/>
          <w:bCs w:val="0"/>
          <w:caps w:val="0"/>
          <w:noProof/>
          <w:sz w:val="22"/>
          <w:szCs w:val="22"/>
        </w:rPr>
        <w:tab/>
      </w:r>
      <w:r>
        <w:rPr>
          <w:noProof/>
        </w:rPr>
        <w:t>Restoring a Default Mode</w:t>
      </w:r>
      <w:r>
        <w:rPr>
          <w:noProof/>
        </w:rPr>
        <w:tab/>
      </w:r>
      <w:r>
        <w:rPr>
          <w:noProof/>
        </w:rPr>
        <w:fldChar w:fldCharType="begin"/>
      </w:r>
      <w:r>
        <w:rPr>
          <w:noProof/>
        </w:rPr>
        <w:instrText xml:space="preserve"> PAGEREF _Toc372562064 \h </w:instrText>
      </w:r>
      <w:r>
        <w:rPr>
          <w:noProof/>
        </w:rPr>
      </w:r>
      <w:r>
        <w:rPr>
          <w:noProof/>
        </w:rPr>
        <w:fldChar w:fldCharType="separate"/>
      </w:r>
      <w:r>
        <w:rPr>
          <w:noProof/>
        </w:rPr>
        <w:t>9</w:t>
      </w:r>
      <w:r>
        <w:rPr>
          <w:noProof/>
        </w:rPr>
        <w:fldChar w:fldCharType="end"/>
      </w:r>
    </w:p>
    <w:p w14:paraId="705133CA"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7.</w:t>
      </w:r>
      <w:r>
        <w:rPr>
          <w:rFonts w:asciiTheme="minorHAnsi" w:eastAsiaTheme="minorEastAsia" w:hAnsiTheme="minorHAnsi" w:cstheme="minorBidi"/>
          <w:b w:val="0"/>
          <w:bCs w:val="0"/>
          <w:caps w:val="0"/>
          <w:noProof/>
          <w:sz w:val="22"/>
          <w:szCs w:val="22"/>
        </w:rPr>
        <w:tab/>
      </w:r>
      <w:r>
        <w:rPr>
          <w:noProof/>
        </w:rPr>
        <w:t>Visual Confirmation of Frequency Lock</w:t>
      </w:r>
      <w:r>
        <w:rPr>
          <w:noProof/>
        </w:rPr>
        <w:tab/>
      </w:r>
      <w:r>
        <w:rPr>
          <w:noProof/>
        </w:rPr>
        <w:fldChar w:fldCharType="begin"/>
      </w:r>
      <w:r>
        <w:rPr>
          <w:noProof/>
        </w:rPr>
        <w:instrText xml:space="preserve"> PAGEREF _Toc372562065 \h </w:instrText>
      </w:r>
      <w:r>
        <w:rPr>
          <w:noProof/>
        </w:rPr>
      </w:r>
      <w:r>
        <w:rPr>
          <w:noProof/>
        </w:rPr>
        <w:fldChar w:fldCharType="separate"/>
      </w:r>
      <w:r>
        <w:rPr>
          <w:noProof/>
        </w:rPr>
        <w:t>10</w:t>
      </w:r>
      <w:r>
        <w:rPr>
          <w:noProof/>
        </w:rPr>
        <w:fldChar w:fldCharType="end"/>
      </w:r>
    </w:p>
    <w:p w14:paraId="763CAF83"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8.</w:t>
      </w:r>
      <w:r>
        <w:rPr>
          <w:rFonts w:asciiTheme="minorHAnsi" w:eastAsiaTheme="minorEastAsia" w:hAnsiTheme="minorHAnsi" w:cstheme="minorBidi"/>
          <w:b w:val="0"/>
          <w:bCs w:val="0"/>
          <w:caps w:val="0"/>
          <w:noProof/>
          <w:sz w:val="22"/>
          <w:szCs w:val="22"/>
        </w:rPr>
        <w:tab/>
      </w:r>
      <w:r>
        <w:rPr>
          <w:noProof/>
        </w:rPr>
        <w:t>Enable Clock Outputs</w:t>
      </w:r>
      <w:r>
        <w:rPr>
          <w:noProof/>
        </w:rPr>
        <w:tab/>
      </w:r>
      <w:r>
        <w:rPr>
          <w:noProof/>
        </w:rPr>
        <w:fldChar w:fldCharType="begin"/>
      </w:r>
      <w:r>
        <w:rPr>
          <w:noProof/>
        </w:rPr>
        <w:instrText xml:space="preserve"> PAGEREF _Toc372562066 \h </w:instrText>
      </w:r>
      <w:r>
        <w:rPr>
          <w:noProof/>
        </w:rPr>
      </w:r>
      <w:r>
        <w:rPr>
          <w:noProof/>
        </w:rPr>
        <w:fldChar w:fldCharType="separate"/>
      </w:r>
      <w:r>
        <w:rPr>
          <w:noProof/>
        </w:rPr>
        <w:t>10</w:t>
      </w:r>
      <w:r>
        <w:rPr>
          <w:noProof/>
        </w:rPr>
        <w:fldChar w:fldCharType="end"/>
      </w:r>
    </w:p>
    <w:p w14:paraId="11261A6C" w14:textId="77777777" w:rsidR="00F836C5" w:rsidRDefault="00F836C5">
      <w:pPr>
        <w:pStyle w:val="TOC1"/>
        <w:tabs>
          <w:tab w:val="left" w:pos="1827"/>
        </w:tabs>
        <w:rPr>
          <w:rFonts w:asciiTheme="minorHAnsi" w:eastAsiaTheme="minorEastAsia" w:hAnsiTheme="minorHAnsi" w:cstheme="minorBidi"/>
          <w:b w:val="0"/>
          <w:bCs w:val="0"/>
          <w:caps w:val="0"/>
          <w:noProof/>
          <w:sz w:val="22"/>
          <w:szCs w:val="22"/>
        </w:rPr>
      </w:pPr>
      <w:r>
        <w:rPr>
          <w:noProof/>
        </w:rPr>
        <w:t>9.</w:t>
      </w:r>
      <w:r>
        <w:rPr>
          <w:rFonts w:asciiTheme="minorHAnsi" w:eastAsiaTheme="minorEastAsia" w:hAnsiTheme="minorHAnsi" w:cstheme="minorBidi"/>
          <w:b w:val="0"/>
          <w:bCs w:val="0"/>
          <w:caps w:val="0"/>
          <w:noProof/>
          <w:sz w:val="22"/>
          <w:szCs w:val="22"/>
        </w:rPr>
        <w:tab/>
      </w:r>
      <w:r>
        <w:rPr>
          <w:noProof/>
        </w:rPr>
        <w:t>PLL Loop Filters and Loop Parameters</w:t>
      </w:r>
      <w:r>
        <w:rPr>
          <w:noProof/>
        </w:rPr>
        <w:tab/>
      </w:r>
      <w:r>
        <w:rPr>
          <w:noProof/>
        </w:rPr>
        <w:fldChar w:fldCharType="begin"/>
      </w:r>
      <w:r>
        <w:rPr>
          <w:noProof/>
        </w:rPr>
        <w:instrText xml:space="preserve"> PAGEREF _Toc372562067 \h </w:instrText>
      </w:r>
      <w:r>
        <w:rPr>
          <w:noProof/>
        </w:rPr>
      </w:r>
      <w:r>
        <w:rPr>
          <w:noProof/>
        </w:rPr>
        <w:fldChar w:fldCharType="separate"/>
      </w:r>
      <w:r>
        <w:rPr>
          <w:noProof/>
        </w:rPr>
        <w:t>11</w:t>
      </w:r>
      <w:r>
        <w:rPr>
          <w:noProof/>
        </w:rPr>
        <w:fldChar w:fldCharType="end"/>
      </w:r>
    </w:p>
    <w:p w14:paraId="7DD04F03"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10.</w:t>
      </w:r>
      <w:r>
        <w:rPr>
          <w:rFonts w:asciiTheme="minorHAnsi" w:eastAsiaTheme="minorEastAsia" w:hAnsiTheme="minorHAnsi" w:cstheme="minorBidi"/>
          <w:b w:val="0"/>
          <w:bCs w:val="0"/>
          <w:caps w:val="0"/>
          <w:noProof/>
          <w:sz w:val="22"/>
          <w:szCs w:val="22"/>
        </w:rPr>
        <w:tab/>
      </w:r>
      <w:r>
        <w:rPr>
          <w:noProof/>
        </w:rPr>
        <w:t>Evaluation Board Inputs and Outputs</w:t>
      </w:r>
      <w:r>
        <w:rPr>
          <w:noProof/>
        </w:rPr>
        <w:tab/>
      </w:r>
      <w:r>
        <w:rPr>
          <w:noProof/>
        </w:rPr>
        <w:fldChar w:fldCharType="begin"/>
      </w:r>
      <w:r>
        <w:rPr>
          <w:noProof/>
        </w:rPr>
        <w:instrText xml:space="preserve"> PAGEREF _Toc372562068 \h </w:instrText>
      </w:r>
      <w:r>
        <w:rPr>
          <w:noProof/>
        </w:rPr>
      </w:r>
      <w:r>
        <w:rPr>
          <w:noProof/>
        </w:rPr>
        <w:fldChar w:fldCharType="separate"/>
      </w:r>
      <w:r>
        <w:rPr>
          <w:noProof/>
        </w:rPr>
        <w:t>12</w:t>
      </w:r>
      <w:r>
        <w:rPr>
          <w:noProof/>
        </w:rPr>
        <w:fldChar w:fldCharType="end"/>
      </w:r>
    </w:p>
    <w:p w14:paraId="3B74259E"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12.</w:t>
      </w:r>
      <w:r>
        <w:rPr>
          <w:rFonts w:asciiTheme="minorHAnsi" w:eastAsiaTheme="minorEastAsia" w:hAnsiTheme="minorHAnsi" w:cstheme="minorBidi"/>
          <w:b w:val="0"/>
          <w:bCs w:val="0"/>
          <w:caps w:val="0"/>
          <w:noProof/>
          <w:sz w:val="22"/>
          <w:szCs w:val="22"/>
        </w:rPr>
        <w:tab/>
      </w:r>
      <w:r>
        <w:rPr>
          <w:noProof/>
        </w:rPr>
        <w:t>CodeLoader Usage</w:t>
      </w:r>
      <w:r>
        <w:rPr>
          <w:noProof/>
        </w:rPr>
        <w:tab/>
      </w:r>
      <w:r>
        <w:rPr>
          <w:noProof/>
        </w:rPr>
        <w:fldChar w:fldCharType="begin"/>
      </w:r>
      <w:r>
        <w:rPr>
          <w:noProof/>
        </w:rPr>
        <w:instrText xml:space="preserve"> PAGEREF _Toc372562069 \h </w:instrText>
      </w:r>
      <w:r>
        <w:rPr>
          <w:noProof/>
        </w:rPr>
      </w:r>
      <w:r>
        <w:rPr>
          <w:noProof/>
        </w:rPr>
        <w:fldChar w:fldCharType="separate"/>
      </w:r>
      <w:r>
        <w:rPr>
          <w:noProof/>
        </w:rPr>
        <w:t>16</w:t>
      </w:r>
      <w:r>
        <w:rPr>
          <w:noProof/>
        </w:rPr>
        <w:fldChar w:fldCharType="end"/>
      </w:r>
    </w:p>
    <w:p w14:paraId="71D3FE14"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13.</w:t>
      </w:r>
      <w:r>
        <w:rPr>
          <w:rFonts w:asciiTheme="minorHAnsi" w:eastAsiaTheme="minorEastAsia" w:hAnsiTheme="minorHAnsi" w:cstheme="minorBidi"/>
          <w:b w:val="0"/>
          <w:bCs w:val="0"/>
          <w:caps w:val="0"/>
          <w:noProof/>
          <w:sz w:val="22"/>
          <w:szCs w:val="22"/>
        </w:rPr>
        <w:tab/>
      </w:r>
      <w:r>
        <w:rPr>
          <w:noProof/>
        </w:rPr>
        <w:t>Typical Phase Noise Performance Plots</w:t>
      </w:r>
      <w:r>
        <w:rPr>
          <w:noProof/>
        </w:rPr>
        <w:tab/>
      </w:r>
      <w:r>
        <w:rPr>
          <w:noProof/>
        </w:rPr>
        <w:fldChar w:fldCharType="begin"/>
      </w:r>
      <w:r>
        <w:rPr>
          <w:noProof/>
        </w:rPr>
        <w:instrText xml:space="preserve"> PAGEREF _Toc372562070 \h </w:instrText>
      </w:r>
      <w:r>
        <w:rPr>
          <w:noProof/>
        </w:rPr>
      </w:r>
      <w:r>
        <w:rPr>
          <w:noProof/>
        </w:rPr>
        <w:fldChar w:fldCharType="separate"/>
      </w:r>
      <w:r>
        <w:rPr>
          <w:noProof/>
        </w:rPr>
        <w:t>23</w:t>
      </w:r>
      <w:r>
        <w:rPr>
          <w:noProof/>
        </w:rPr>
        <w:fldChar w:fldCharType="end"/>
      </w:r>
    </w:p>
    <w:p w14:paraId="6CC743BE"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14.</w:t>
      </w:r>
      <w:r>
        <w:rPr>
          <w:rFonts w:asciiTheme="minorHAnsi" w:eastAsiaTheme="minorEastAsia" w:hAnsiTheme="minorHAnsi" w:cstheme="minorBidi"/>
          <w:b w:val="0"/>
          <w:bCs w:val="0"/>
          <w:caps w:val="0"/>
          <w:noProof/>
          <w:sz w:val="22"/>
          <w:szCs w:val="22"/>
        </w:rPr>
        <w:tab/>
      </w:r>
      <w:r>
        <w:rPr>
          <w:noProof/>
        </w:rPr>
        <w:t>Schematics</w:t>
      </w:r>
      <w:r>
        <w:rPr>
          <w:noProof/>
        </w:rPr>
        <w:tab/>
      </w:r>
      <w:r>
        <w:rPr>
          <w:noProof/>
        </w:rPr>
        <w:fldChar w:fldCharType="begin"/>
      </w:r>
      <w:r>
        <w:rPr>
          <w:noProof/>
        </w:rPr>
        <w:instrText xml:space="preserve"> PAGEREF _Toc372562071 \h </w:instrText>
      </w:r>
      <w:r>
        <w:rPr>
          <w:noProof/>
        </w:rPr>
      </w:r>
      <w:r>
        <w:rPr>
          <w:noProof/>
        </w:rPr>
        <w:fldChar w:fldCharType="separate"/>
      </w:r>
      <w:r>
        <w:rPr>
          <w:noProof/>
        </w:rPr>
        <w:t>27</w:t>
      </w:r>
      <w:r>
        <w:rPr>
          <w:noProof/>
        </w:rPr>
        <w:fldChar w:fldCharType="end"/>
      </w:r>
    </w:p>
    <w:p w14:paraId="337EC13E"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15.</w:t>
      </w:r>
      <w:r>
        <w:rPr>
          <w:rFonts w:asciiTheme="minorHAnsi" w:eastAsiaTheme="minorEastAsia" w:hAnsiTheme="minorHAnsi" w:cstheme="minorBidi"/>
          <w:b w:val="0"/>
          <w:bCs w:val="0"/>
          <w:caps w:val="0"/>
          <w:noProof/>
          <w:sz w:val="22"/>
          <w:szCs w:val="22"/>
        </w:rPr>
        <w:tab/>
      </w:r>
      <w:r>
        <w:rPr>
          <w:noProof/>
        </w:rPr>
        <w:t>PCB Layers Stackup</w:t>
      </w:r>
      <w:r>
        <w:rPr>
          <w:noProof/>
        </w:rPr>
        <w:tab/>
      </w:r>
      <w:r>
        <w:rPr>
          <w:noProof/>
        </w:rPr>
        <w:fldChar w:fldCharType="begin"/>
      </w:r>
      <w:r>
        <w:rPr>
          <w:noProof/>
        </w:rPr>
        <w:instrText xml:space="preserve"> PAGEREF _Toc372562072 \h </w:instrText>
      </w:r>
      <w:r>
        <w:rPr>
          <w:noProof/>
        </w:rPr>
      </w:r>
      <w:r>
        <w:rPr>
          <w:noProof/>
        </w:rPr>
        <w:fldChar w:fldCharType="separate"/>
      </w:r>
      <w:r>
        <w:rPr>
          <w:noProof/>
        </w:rPr>
        <w:t>35</w:t>
      </w:r>
      <w:r>
        <w:rPr>
          <w:noProof/>
        </w:rPr>
        <w:fldChar w:fldCharType="end"/>
      </w:r>
    </w:p>
    <w:p w14:paraId="3A670227" w14:textId="77777777" w:rsidR="00F836C5" w:rsidRDefault="00F836C5">
      <w:pPr>
        <w:pStyle w:val="TOC1"/>
        <w:tabs>
          <w:tab w:val="left" w:pos="1938"/>
        </w:tabs>
        <w:rPr>
          <w:rFonts w:asciiTheme="minorHAnsi" w:eastAsiaTheme="minorEastAsia" w:hAnsiTheme="minorHAnsi" w:cstheme="minorBidi"/>
          <w:b w:val="0"/>
          <w:bCs w:val="0"/>
          <w:caps w:val="0"/>
          <w:noProof/>
          <w:sz w:val="22"/>
          <w:szCs w:val="22"/>
        </w:rPr>
      </w:pPr>
      <w:r>
        <w:rPr>
          <w:noProof/>
        </w:rPr>
        <w:t>16.</w:t>
      </w:r>
      <w:r>
        <w:rPr>
          <w:rFonts w:asciiTheme="minorHAnsi" w:eastAsiaTheme="minorEastAsia" w:hAnsiTheme="minorHAnsi" w:cstheme="minorBidi"/>
          <w:b w:val="0"/>
          <w:bCs w:val="0"/>
          <w:caps w:val="0"/>
          <w:noProof/>
          <w:sz w:val="22"/>
          <w:szCs w:val="22"/>
        </w:rPr>
        <w:tab/>
      </w:r>
      <w:r>
        <w:rPr>
          <w:noProof/>
        </w:rPr>
        <w:t>PCB Layout</w:t>
      </w:r>
      <w:r>
        <w:rPr>
          <w:noProof/>
        </w:rPr>
        <w:tab/>
      </w:r>
      <w:r>
        <w:rPr>
          <w:noProof/>
        </w:rPr>
        <w:fldChar w:fldCharType="begin"/>
      </w:r>
      <w:r>
        <w:rPr>
          <w:noProof/>
        </w:rPr>
        <w:instrText xml:space="preserve"> PAGEREF _Toc372562074 \h </w:instrText>
      </w:r>
      <w:r>
        <w:rPr>
          <w:noProof/>
        </w:rPr>
      </w:r>
      <w:r>
        <w:rPr>
          <w:noProof/>
        </w:rPr>
        <w:fldChar w:fldCharType="separate"/>
      </w:r>
      <w:r>
        <w:rPr>
          <w:noProof/>
        </w:rPr>
        <w:t>36</w:t>
      </w:r>
      <w:r>
        <w:rPr>
          <w:noProof/>
        </w:rPr>
        <w:fldChar w:fldCharType="end"/>
      </w:r>
    </w:p>
    <w:p w14:paraId="1A87B275" w14:textId="3B4F97B6" w:rsidR="00F836C5" w:rsidRDefault="00F836C5" w:rsidP="00F836C5">
      <w:pPr>
        <w:pStyle w:val="TOC1"/>
        <w:rPr>
          <w:rFonts w:asciiTheme="minorHAnsi" w:eastAsiaTheme="minorEastAsia" w:hAnsiTheme="minorHAnsi" w:cstheme="minorBidi"/>
          <w:b w:val="0"/>
          <w:bCs w:val="0"/>
          <w:caps w:val="0"/>
          <w:noProof/>
          <w:sz w:val="22"/>
          <w:szCs w:val="22"/>
        </w:rPr>
      </w:pPr>
      <w:r>
        <w:rPr>
          <w:noProof/>
        </w:rPr>
        <w:t>Appendix A: EVM Software and Communication: Interfacing uWire</w:t>
      </w:r>
      <w:r>
        <w:rPr>
          <w:noProof/>
        </w:rPr>
        <w:tab/>
      </w:r>
      <w:r>
        <w:rPr>
          <w:noProof/>
        </w:rPr>
        <w:fldChar w:fldCharType="begin"/>
      </w:r>
      <w:r>
        <w:rPr>
          <w:noProof/>
        </w:rPr>
        <w:instrText xml:space="preserve"> PAGEREF _Toc372562076 \h </w:instrText>
      </w:r>
      <w:r>
        <w:rPr>
          <w:noProof/>
        </w:rPr>
      </w:r>
      <w:r>
        <w:rPr>
          <w:noProof/>
        </w:rPr>
        <w:fldChar w:fldCharType="separate"/>
      </w:r>
      <w:r>
        <w:rPr>
          <w:noProof/>
        </w:rPr>
        <w:t>41</w:t>
      </w:r>
      <w:r>
        <w:rPr>
          <w:noProof/>
        </w:rPr>
        <w:fldChar w:fldCharType="end"/>
      </w:r>
    </w:p>
    <w:p w14:paraId="7CDE791D" w14:textId="77777777" w:rsidR="00BE0EE9" w:rsidRDefault="005E0146" w:rsidP="00DE4F12">
      <w:pPr>
        <w:pStyle w:val="Heading1"/>
        <w:tabs>
          <w:tab w:val="right" w:leader="dot" w:pos="9360"/>
        </w:tabs>
        <w:ind w:right="504"/>
        <w:rPr>
          <w:rFonts w:cs="Times New Roman"/>
          <w:kern w:val="0"/>
          <w:sz w:val="24"/>
          <w:szCs w:val="28"/>
        </w:rPr>
      </w:pPr>
      <w:r>
        <w:rPr>
          <w:rFonts w:cs="Times New Roman"/>
          <w:kern w:val="0"/>
          <w:sz w:val="24"/>
          <w:szCs w:val="28"/>
        </w:rPr>
        <w:fldChar w:fldCharType="end"/>
      </w:r>
      <w:bookmarkStart w:id="1" w:name="_Toc189967697"/>
      <w:bookmarkStart w:id="2" w:name="_Toc318885918"/>
    </w:p>
    <w:p w14:paraId="7CDE791E" w14:textId="77777777" w:rsidR="00BE0EE9" w:rsidRDefault="00BE0EE9" w:rsidP="00BE0EE9">
      <w:pPr>
        <w:rPr>
          <w:rFonts w:ascii="Arial" w:hAnsi="Arial"/>
        </w:rPr>
      </w:pPr>
      <w:r>
        <w:br w:type="page"/>
      </w:r>
    </w:p>
    <w:p w14:paraId="3089F9A6" w14:textId="77777777" w:rsidR="009075CA" w:rsidRDefault="00C832AA" w:rsidP="00EB74F1">
      <w:pPr>
        <w:jc w:val="center"/>
        <w:rPr>
          <w:noProof/>
        </w:rPr>
      </w:pPr>
      <w:bookmarkStart w:id="3" w:name="_Toc318887760"/>
      <w:bookmarkStart w:id="4" w:name="_Toc318891828"/>
      <w:r w:rsidRPr="00EB74F1">
        <w:rPr>
          <w:rFonts w:ascii="Arial" w:hAnsi="Arial" w:cs="Arial"/>
          <w:b/>
          <w:caps/>
          <w:sz w:val="20"/>
          <w:szCs w:val="20"/>
        </w:rPr>
        <w:lastRenderedPageBreak/>
        <w:t>List of figures</w:t>
      </w:r>
      <w:bookmarkEnd w:id="1"/>
      <w:bookmarkEnd w:id="2"/>
      <w:bookmarkEnd w:id="3"/>
      <w:bookmarkEnd w:id="4"/>
      <w:r w:rsidR="005E0146" w:rsidRPr="00EB74F1">
        <w:rPr>
          <w:rFonts w:ascii="Arial" w:hAnsi="Arial" w:cs="Arial"/>
          <w:b/>
          <w:sz w:val="20"/>
          <w:szCs w:val="20"/>
        </w:rPr>
        <w:fldChar w:fldCharType="begin"/>
      </w:r>
      <w:r w:rsidR="008C5630" w:rsidRPr="00EB74F1">
        <w:rPr>
          <w:rFonts w:ascii="Arial" w:hAnsi="Arial" w:cs="Arial"/>
          <w:b/>
          <w:sz w:val="20"/>
          <w:szCs w:val="20"/>
        </w:rPr>
        <w:instrText xml:space="preserve"> TOC \h \z \c "Figure" </w:instrText>
      </w:r>
      <w:r w:rsidR="005E0146" w:rsidRPr="00EB74F1">
        <w:rPr>
          <w:rFonts w:ascii="Arial" w:hAnsi="Arial" w:cs="Arial"/>
          <w:b/>
          <w:sz w:val="20"/>
          <w:szCs w:val="20"/>
        </w:rPr>
        <w:fldChar w:fldCharType="separate"/>
      </w:r>
    </w:p>
    <w:p w14:paraId="383B0FE6"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85" w:history="1">
        <w:r w:rsidR="009075CA" w:rsidRPr="00507002">
          <w:rPr>
            <w:rStyle w:val="Hyperlink"/>
            <w:noProof/>
          </w:rPr>
          <w:t>Figure 1: Quick Start Diagram</w:t>
        </w:r>
        <w:r w:rsidR="009075CA">
          <w:rPr>
            <w:noProof/>
            <w:webHidden/>
          </w:rPr>
          <w:tab/>
        </w:r>
        <w:r w:rsidR="009075CA">
          <w:rPr>
            <w:noProof/>
            <w:webHidden/>
          </w:rPr>
          <w:fldChar w:fldCharType="begin"/>
        </w:r>
        <w:r w:rsidR="009075CA">
          <w:rPr>
            <w:noProof/>
            <w:webHidden/>
          </w:rPr>
          <w:instrText xml:space="preserve"> PAGEREF _Toc372562085 \h </w:instrText>
        </w:r>
        <w:r w:rsidR="009075CA">
          <w:rPr>
            <w:noProof/>
            <w:webHidden/>
          </w:rPr>
        </w:r>
        <w:r w:rsidR="009075CA">
          <w:rPr>
            <w:noProof/>
            <w:webHidden/>
          </w:rPr>
          <w:fldChar w:fldCharType="separate"/>
        </w:r>
        <w:r w:rsidR="009075CA">
          <w:rPr>
            <w:noProof/>
            <w:webHidden/>
          </w:rPr>
          <w:t>6</w:t>
        </w:r>
        <w:r w:rsidR="009075CA">
          <w:rPr>
            <w:noProof/>
            <w:webHidden/>
          </w:rPr>
          <w:fldChar w:fldCharType="end"/>
        </w:r>
      </w:hyperlink>
    </w:p>
    <w:p w14:paraId="4CDDC60B"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86" w:history="1">
        <w:r w:rsidR="009075CA" w:rsidRPr="00507002">
          <w:rPr>
            <w:rStyle w:val="Hyperlink"/>
            <w:noProof/>
          </w:rPr>
          <w:t>Figure 2: Selecting a Default Mode for the LMK03806B Device</w:t>
        </w:r>
        <w:r w:rsidR="009075CA">
          <w:rPr>
            <w:noProof/>
            <w:webHidden/>
          </w:rPr>
          <w:tab/>
        </w:r>
        <w:r w:rsidR="009075CA">
          <w:rPr>
            <w:noProof/>
            <w:webHidden/>
          </w:rPr>
          <w:fldChar w:fldCharType="begin"/>
        </w:r>
        <w:r w:rsidR="009075CA">
          <w:rPr>
            <w:noProof/>
            <w:webHidden/>
          </w:rPr>
          <w:instrText xml:space="preserve"> PAGEREF _Toc372562086 \h </w:instrText>
        </w:r>
        <w:r w:rsidR="009075CA">
          <w:rPr>
            <w:noProof/>
            <w:webHidden/>
          </w:rPr>
        </w:r>
        <w:r w:rsidR="009075CA">
          <w:rPr>
            <w:noProof/>
            <w:webHidden/>
          </w:rPr>
          <w:fldChar w:fldCharType="separate"/>
        </w:r>
        <w:r w:rsidR="009075CA">
          <w:rPr>
            <w:noProof/>
            <w:webHidden/>
          </w:rPr>
          <w:t>7</w:t>
        </w:r>
        <w:r w:rsidR="009075CA">
          <w:rPr>
            <w:noProof/>
            <w:webHidden/>
          </w:rPr>
          <w:fldChar w:fldCharType="end"/>
        </w:r>
      </w:hyperlink>
    </w:p>
    <w:p w14:paraId="73036584"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87" w:history="1">
        <w:r w:rsidR="009075CA" w:rsidRPr="00507002">
          <w:rPr>
            <w:rStyle w:val="Hyperlink"/>
            <w:noProof/>
          </w:rPr>
          <w:t>Figure 4: Loading the Device</w:t>
        </w:r>
        <w:r w:rsidR="009075CA">
          <w:rPr>
            <w:noProof/>
            <w:webHidden/>
          </w:rPr>
          <w:tab/>
        </w:r>
        <w:r w:rsidR="009075CA">
          <w:rPr>
            <w:noProof/>
            <w:webHidden/>
          </w:rPr>
          <w:fldChar w:fldCharType="begin"/>
        </w:r>
        <w:r w:rsidR="009075CA">
          <w:rPr>
            <w:noProof/>
            <w:webHidden/>
          </w:rPr>
          <w:instrText xml:space="preserve"> PAGEREF _Toc372562087 \h </w:instrText>
        </w:r>
        <w:r w:rsidR="009075CA">
          <w:rPr>
            <w:noProof/>
            <w:webHidden/>
          </w:rPr>
        </w:r>
        <w:r w:rsidR="009075CA">
          <w:rPr>
            <w:noProof/>
            <w:webHidden/>
          </w:rPr>
          <w:fldChar w:fldCharType="separate"/>
        </w:r>
        <w:r w:rsidR="009075CA">
          <w:rPr>
            <w:noProof/>
            <w:webHidden/>
          </w:rPr>
          <w:t>9</w:t>
        </w:r>
        <w:r w:rsidR="009075CA">
          <w:rPr>
            <w:noProof/>
            <w:webHidden/>
          </w:rPr>
          <w:fldChar w:fldCharType="end"/>
        </w:r>
      </w:hyperlink>
    </w:p>
    <w:p w14:paraId="645A6AC4"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88" w:history="1">
        <w:r w:rsidR="009075CA" w:rsidRPr="00507002">
          <w:rPr>
            <w:rStyle w:val="Hyperlink"/>
            <w:noProof/>
          </w:rPr>
          <w:t>Figure 5: Setting the Default mode for LMK03806</w:t>
        </w:r>
        <w:r w:rsidR="009075CA">
          <w:rPr>
            <w:noProof/>
            <w:webHidden/>
          </w:rPr>
          <w:tab/>
        </w:r>
        <w:r w:rsidR="009075CA">
          <w:rPr>
            <w:noProof/>
            <w:webHidden/>
          </w:rPr>
          <w:fldChar w:fldCharType="begin"/>
        </w:r>
        <w:r w:rsidR="009075CA">
          <w:rPr>
            <w:noProof/>
            <w:webHidden/>
          </w:rPr>
          <w:instrText xml:space="preserve"> PAGEREF _Toc372562088 \h </w:instrText>
        </w:r>
        <w:r w:rsidR="009075CA">
          <w:rPr>
            <w:noProof/>
            <w:webHidden/>
          </w:rPr>
        </w:r>
        <w:r w:rsidR="009075CA">
          <w:rPr>
            <w:noProof/>
            <w:webHidden/>
          </w:rPr>
          <w:fldChar w:fldCharType="separate"/>
        </w:r>
        <w:r w:rsidR="009075CA">
          <w:rPr>
            <w:noProof/>
            <w:webHidden/>
          </w:rPr>
          <w:t>9</w:t>
        </w:r>
        <w:r w:rsidR="009075CA">
          <w:rPr>
            <w:noProof/>
            <w:webHidden/>
          </w:rPr>
          <w:fldChar w:fldCharType="end"/>
        </w:r>
      </w:hyperlink>
    </w:p>
    <w:p w14:paraId="7BBEDE1B"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r:id="rId16" w:anchor="_Toc372562089" w:history="1">
        <w:r w:rsidR="009075CA" w:rsidRPr="00507002">
          <w:rPr>
            <w:rStyle w:val="Hyperlink"/>
            <w:noProof/>
          </w:rPr>
          <w:t>Figure 6: Setting Digital Delay, Clock Divider, Analog Delay, and Output Format for CLKout0</w:t>
        </w:r>
        <w:r w:rsidR="009075CA">
          <w:rPr>
            <w:noProof/>
            <w:webHidden/>
          </w:rPr>
          <w:tab/>
        </w:r>
        <w:r w:rsidR="009075CA">
          <w:rPr>
            <w:noProof/>
            <w:webHidden/>
          </w:rPr>
          <w:fldChar w:fldCharType="begin"/>
        </w:r>
        <w:r w:rsidR="009075CA">
          <w:rPr>
            <w:noProof/>
            <w:webHidden/>
          </w:rPr>
          <w:instrText xml:space="preserve"> PAGEREF _Toc372562089 \h </w:instrText>
        </w:r>
        <w:r w:rsidR="009075CA">
          <w:rPr>
            <w:noProof/>
            <w:webHidden/>
          </w:rPr>
        </w:r>
        <w:r w:rsidR="009075CA">
          <w:rPr>
            <w:noProof/>
            <w:webHidden/>
          </w:rPr>
          <w:fldChar w:fldCharType="separate"/>
        </w:r>
        <w:r w:rsidR="009075CA">
          <w:rPr>
            <w:noProof/>
            <w:webHidden/>
          </w:rPr>
          <w:t>10</w:t>
        </w:r>
        <w:r w:rsidR="009075CA">
          <w:rPr>
            <w:noProof/>
            <w:webHidden/>
          </w:rPr>
          <w:fldChar w:fldCharType="end"/>
        </w:r>
      </w:hyperlink>
    </w:p>
    <w:p w14:paraId="645BAA24"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r:id="rId17" w:anchor="_Toc372562090" w:history="1">
        <w:r w:rsidR="009075CA" w:rsidRPr="00507002">
          <w:rPr>
            <w:rStyle w:val="Hyperlink"/>
            <w:noProof/>
          </w:rPr>
          <w:t>Figure 7: Setting LVCMOS modes</w:t>
        </w:r>
        <w:r w:rsidR="009075CA">
          <w:rPr>
            <w:noProof/>
            <w:webHidden/>
          </w:rPr>
          <w:tab/>
        </w:r>
        <w:r w:rsidR="009075CA">
          <w:rPr>
            <w:noProof/>
            <w:webHidden/>
          </w:rPr>
          <w:fldChar w:fldCharType="begin"/>
        </w:r>
        <w:r w:rsidR="009075CA">
          <w:rPr>
            <w:noProof/>
            <w:webHidden/>
          </w:rPr>
          <w:instrText xml:space="preserve"> PAGEREF _Toc372562090 \h </w:instrText>
        </w:r>
        <w:r w:rsidR="009075CA">
          <w:rPr>
            <w:noProof/>
            <w:webHidden/>
          </w:rPr>
        </w:r>
        <w:r w:rsidR="009075CA">
          <w:rPr>
            <w:noProof/>
            <w:webHidden/>
          </w:rPr>
          <w:fldChar w:fldCharType="separate"/>
        </w:r>
        <w:r w:rsidR="009075CA">
          <w:rPr>
            <w:noProof/>
            <w:webHidden/>
          </w:rPr>
          <w:t>10</w:t>
        </w:r>
        <w:r w:rsidR="009075CA">
          <w:rPr>
            <w:noProof/>
            <w:webHidden/>
          </w:rPr>
          <w:fldChar w:fldCharType="end"/>
        </w:r>
      </w:hyperlink>
    </w:p>
    <w:p w14:paraId="2B9B1C58"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1" w:history="1">
        <w:r w:rsidR="009075CA" w:rsidRPr="00507002">
          <w:rPr>
            <w:rStyle w:val="Hyperlink"/>
            <w:noProof/>
          </w:rPr>
          <w:t>Figure 8: Port Setup Tab</w:t>
        </w:r>
        <w:r w:rsidR="009075CA">
          <w:rPr>
            <w:noProof/>
            <w:webHidden/>
          </w:rPr>
          <w:tab/>
        </w:r>
        <w:r w:rsidR="009075CA">
          <w:rPr>
            <w:noProof/>
            <w:webHidden/>
          </w:rPr>
          <w:fldChar w:fldCharType="begin"/>
        </w:r>
        <w:r w:rsidR="009075CA">
          <w:rPr>
            <w:noProof/>
            <w:webHidden/>
          </w:rPr>
          <w:instrText xml:space="preserve"> PAGEREF _Toc372562091 \h </w:instrText>
        </w:r>
        <w:r w:rsidR="009075CA">
          <w:rPr>
            <w:noProof/>
            <w:webHidden/>
          </w:rPr>
        </w:r>
        <w:r w:rsidR="009075CA">
          <w:rPr>
            <w:noProof/>
            <w:webHidden/>
          </w:rPr>
          <w:fldChar w:fldCharType="separate"/>
        </w:r>
        <w:r w:rsidR="009075CA">
          <w:rPr>
            <w:noProof/>
            <w:webHidden/>
          </w:rPr>
          <w:t>16</w:t>
        </w:r>
        <w:r w:rsidR="009075CA">
          <w:rPr>
            <w:noProof/>
            <w:webHidden/>
          </w:rPr>
          <w:fldChar w:fldCharType="end"/>
        </w:r>
      </w:hyperlink>
    </w:p>
    <w:p w14:paraId="789B19B5"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2" w:history="1">
        <w:r w:rsidR="009075CA" w:rsidRPr="00507002">
          <w:rPr>
            <w:rStyle w:val="Hyperlink"/>
            <w:noProof/>
          </w:rPr>
          <w:t>Figure 9: Clock Outputs Tab</w:t>
        </w:r>
        <w:r w:rsidR="009075CA">
          <w:rPr>
            <w:noProof/>
            <w:webHidden/>
          </w:rPr>
          <w:tab/>
        </w:r>
        <w:r w:rsidR="009075CA">
          <w:rPr>
            <w:noProof/>
            <w:webHidden/>
          </w:rPr>
          <w:fldChar w:fldCharType="begin"/>
        </w:r>
        <w:r w:rsidR="009075CA">
          <w:rPr>
            <w:noProof/>
            <w:webHidden/>
          </w:rPr>
          <w:instrText xml:space="preserve"> PAGEREF _Toc372562092 \h </w:instrText>
        </w:r>
        <w:r w:rsidR="009075CA">
          <w:rPr>
            <w:noProof/>
            <w:webHidden/>
          </w:rPr>
        </w:r>
        <w:r w:rsidR="009075CA">
          <w:rPr>
            <w:noProof/>
            <w:webHidden/>
          </w:rPr>
          <w:fldChar w:fldCharType="separate"/>
        </w:r>
        <w:r w:rsidR="009075CA">
          <w:rPr>
            <w:noProof/>
            <w:webHidden/>
          </w:rPr>
          <w:t>17</w:t>
        </w:r>
        <w:r w:rsidR="009075CA">
          <w:rPr>
            <w:noProof/>
            <w:webHidden/>
          </w:rPr>
          <w:fldChar w:fldCharType="end"/>
        </w:r>
      </w:hyperlink>
    </w:p>
    <w:p w14:paraId="7136285E"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3" w:history="1">
        <w:r w:rsidR="009075CA" w:rsidRPr="00507002">
          <w:rPr>
            <w:rStyle w:val="Hyperlink"/>
            <w:noProof/>
          </w:rPr>
          <w:t>Figure 10: PLL Tab</w:t>
        </w:r>
        <w:r w:rsidR="009075CA">
          <w:rPr>
            <w:noProof/>
            <w:webHidden/>
          </w:rPr>
          <w:tab/>
        </w:r>
        <w:r w:rsidR="009075CA">
          <w:rPr>
            <w:noProof/>
            <w:webHidden/>
          </w:rPr>
          <w:fldChar w:fldCharType="begin"/>
        </w:r>
        <w:r w:rsidR="009075CA">
          <w:rPr>
            <w:noProof/>
            <w:webHidden/>
          </w:rPr>
          <w:instrText xml:space="preserve"> PAGEREF _Toc372562093 \h </w:instrText>
        </w:r>
        <w:r w:rsidR="009075CA">
          <w:rPr>
            <w:noProof/>
            <w:webHidden/>
          </w:rPr>
        </w:r>
        <w:r w:rsidR="009075CA">
          <w:rPr>
            <w:noProof/>
            <w:webHidden/>
          </w:rPr>
          <w:fldChar w:fldCharType="separate"/>
        </w:r>
        <w:r w:rsidR="009075CA">
          <w:rPr>
            <w:noProof/>
            <w:webHidden/>
          </w:rPr>
          <w:t>18</w:t>
        </w:r>
        <w:r w:rsidR="009075CA">
          <w:rPr>
            <w:noProof/>
            <w:webHidden/>
          </w:rPr>
          <w:fldChar w:fldCharType="end"/>
        </w:r>
      </w:hyperlink>
    </w:p>
    <w:p w14:paraId="45B7827A"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4" w:history="1">
        <w:r w:rsidR="009075CA" w:rsidRPr="00507002">
          <w:rPr>
            <w:rStyle w:val="Hyperlink"/>
            <w:noProof/>
          </w:rPr>
          <w:t>Figure 11: Bits/Pins Tab</w:t>
        </w:r>
        <w:r w:rsidR="009075CA">
          <w:rPr>
            <w:noProof/>
            <w:webHidden/>
          </w:rPr>
          <w:tab/>
        </w:r>
        <w:r w:rsidR="009075CA">
          <w:rPr>
            <w:noProof/>
            <w:webHidden/>
          </w:rPr>
          <w:fldChar w:fldCharType="begin"/>
        </w:r>
        <w:r w:rsidR="009075CA">
          <w:rPr>
            <w:noProof/>
            <w:webHidden/>
          </w:rPr>
          <w:instrText xml:space="preserve"> PAGEREF _Toc372562094 \h </w:instrText>
        </w:r>
        <w:r w:rsidR="009075CA">
          <w:rPr>
            <w:noProof/>
            <w:webHidden/>
          </w:rPr>
        </w:r>
        <w:r w:rsidR="009075CA">
          <w:rPr>
            <w:noProof/>
            <w:webHidden/>
          </w:rPr>
          <w:fldChar w:fldCharType="separate"/>
        </w:r>
        <w:r w:rsidR="009075CA">
          <w:rPr>
            <w:noProof/>
            <w:webHidden/>
          </w:rPr>
          <w:t>20</w:t>
        </w:r>
        <w:r w:rsidR="009075CA">
          <w:rPr>
            <w:noProof/>
            <w:webHidden/>
          </w:rPr>
          <w:fldChar w:fldCharType="end"/>
        </w:r>
      </w:hyperlink>
    </w:p>
    <w:p w14:paraId="2C15648E"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5" w:history="1">
        <w:r w:rsidR="009075CA" w:rsidRPr="00507002">
          <w:rPr>
            <w:rStyle w:val="Hyperlink"/>
            <w:noProof/>
          </w:rPr>
          <w:t>Figure 12: Registers Tab</w:t>
        </w:r>
        <w:r w:rsidR="009075CA">
          <w:rPr>
            <w:noProof/>
            <w:webHidden/>
          </w:rPr>
          <w:tab/>
        </w:r>
        <w:r w:rsidR="009075CA">
          <w:rPr>
            <w:noProof/>
            <w:webHidden/>
          </w:rPr>
          <w:fldChar w:fldCharType="begin"/>
        </w:r>
        <w:r w:rsidR="009075CA">
          <w:rPr>
            <w:noProof/>
            <w:webHidden/>
          </w:rPr>
          <w:instrText xml:space="preserve"> PAGEREF _Toc372562095 \h </w:instrText>
        </w:r>
        <w:r w:rsidR="009075CA">
          <w:rPr>
            <w:noProof/>
            <w:webHidden/>
          </w:rPr>
        </w:r>
        <w:r w:rsidR="009075CA">
          <w:rPr>
            <w:noProof/>
            <w:webHidden/>
          </w:rPr>
          <w:fldChar w:fldCharType="separate"/>
        </w:r>
        <w:r w:rsidR="009075CA">
          <w:rPr>
            <w:noProof/>
            <w:webHidden/>
          </w:rPr>
          <w:t>22</w:t>
        </w:r>
        <w:r w:rsidR="009075CA">
          <w:rPr>
            <w:noProof/>
            <w:webHidden/>
          </w:rPr>
          <w:fldChar w:fldCharType="end"/>
        </w:r>
      </w:hyperlink>
    </w:p>
    <w:p w14:paraId="4BBF5415"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6" w:history="1">
        <w:r w:rsidR="009075CA" w:rsidRPr="00507002">
          <w:rPr>
            <w:rStyle w:val="Hyperlink"/>
            <w:noProof/>
          </w:rPr>
          <w:t>Figure 13: LMK03806B PLL VCO div2 LVPECL Phase Noise</w:t>
        </w:r>
        <w:r w:rsidR="009075CA">
          <w:rPr>
            <w:noProof/>
            <w:webHidden/>
          </w:rPr>
          <w:tab/>
        </w:r>
        <w:r w:rsidR="009075CA">
          <w:rPr>
            <w:noProof/>
            <w:webHidden/>
          </w:rPr>
          <w:fldChar w:fldCharType="begin"/>
        </w:r>
        <w:r w:rsidR="009075CA">
          <w:rPr>
            <w:noProof/>
            <w:webHidden/>
          </w:rPr>
          <w:instrText xml:space="preserve"> PAGEREF _Toc372562096 \h </w:instrText>
        </w:r>
        <w:r w:rsidR="009075CA">
          <w:rPr>
            <w:noProof/>
            <w:webHidden/>
          </w:rPr>
        </w:r>
        <w:r w:rsidR="009075CA">
          <w:rPr>
            <w:noProof/>
            <w:webHidden/>
          </w:rPr>
          <w:fldChar w:fldCharType="separate"/>
        </w:r>
        <w:r w:rsidR="009075CA">
          <w:rPr>
            <w:noProof/>
            <w:webHidden/>
          </w:rPr>
          <w:t>23</w:t>
        </w:r>
        <w:r w:rsidR="009075CA">
          <w:rPr>
            <w:noProof/>
            <w:webHidden/>
          </w:rPr>
          <w:fldChar w:fldCharType="end"/>
        </w:r>
      </w:hyperlink>
    </w:p>
    <w:p w14:paraId="060981D3"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7" w:history="1">
        <w:r w:rsidR="009075CA" w:rsidRPr="00507002">
          <w:rPr>
            <w:rStyle w:val="Hyperlink"/>
            <w:noProof/>
          </w:rPr>
          <w:t>Figure 14: LMK03806B div8 CLKout LVPECL Phase Noise</w:t>
        </w:r>
        <w:r w:rsidR="009075CA">
          <w:rPr>
            <w:noProof/>
            <w:webHidden/>
          </w:rPr>
          <w:tab/>
        </w:r>
        <w:r w:rsidR="009075CA">
          <w:rPr>
            <w:noProof/>
            <w:webHidden/>
          </w:rPr>
          <w:fldChar w:fldCharType="begin"/>
        </w:r>
        <w:r w:rsidR="009075CA">
          <w:rPr>
            <w:noProof/>
            <w:webHidden/>
          </w:rPr>
          <w:instrText xml:space="preserve"> PAGEREF _Toc372562097 \h </w:instrText>
        </w:r>
        <w:r w:rsidR="009075CA">
          <w:rPr>
            <w:noProof/>
            <w:webHidden/>
          </w:rPr>
        </w:r>
        <w:r w:rsidR="009075CA">
          <w:rPr>
            <w:noProof/>
            <w:webHidden/>
          </w:rPr>
          <w:fldChar w:fldCharType="separate"/>
        </w:r>
        <w:r w:rsidR="009075CA">
          <w:rPr>
            <w:noProof/>
            <w:webHidden/>
          </w:rPr>
          <w:t>25</w:t>
        </w:r>
        <w:r w:rsidR="009075CA">
          <w:rPr>
            <w:noProof/>
            <w:webHidden/>
          </w:rPr>
          <w:fldChar w:fldCharType="end"/>
        </w:r>
      </w:hyperlink>
    </w:p>
    <w:p w14:paraId="35C6271D"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8" w:history="1">
        <w:r w:rsidR="009075CA" w:rsidRPr="00507002">
          <w:rPr>
            <w:rStyle w:val="Hyperlink"/>
            <w:noProof/>
          </w:rPr>
          <w:t>Figure 15: LMK03806B div8 CLKout LVDS Phase Noise</w:t>
        </w:r>
        <w:r w:rsidR="009075CA">
          <w:rPr>
            <w:noProof/>
            <w:webHidden/>
          </w:rPr>
          <w:tab/>
        </w:r>
        <w:r w:rsidR="009075CA">
          <w:rPr>
            <w:noProof/>
            <w:webHidden/>
          </w:rPr>
          <w:fldChar w:fldCharType="begin"/>
        </w:r>
        <w:r w:rsidR="009075CA">
          <w:rPr>
            <w:noProof/>
            <w:webHidden/>
          </w:rPr>
          <w:instrText xml:space="preserve"> PAGEREF _Toc372562098 \h </w:instrText>
        </w:r>
        <w:r w:rsidR="009075CA">
          <w:rPr>
            <w:noProof/>
            <w:webHidden/>
          </w:rPr>
        </w:r>
        <w:r w:rsidR="009075CA">
          <w:rPr>
            <w:noProof/>
            <w:webHidden/>
          </w:rPr>
          <w:fldChar w:fldCharType="separate"/>
        </w:r>
        <w:r w:rsidR="009075CA">
          <w:rPr>
            <w:noProof/>
            <w:webHidden/>
          </w:rPr>
          <w:t>25</w:t>
        </w:r>
        <w:r w:rsidR="009075CA">
          <w:rPr>
            <w:noProof/>
            <w:webHidden/>
          </w:rPr>
          <w:fldChar w:fldCharType="end"/>
        </w:r>
      </w:hyperlink>
    </w:p>
    <w:p w14:paraId="0DD74480"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099" w:history="1">
        <w:r w:rsidR="009075CA" w:rsidRPr="00507002">
          <w:rPr>
            <w:rStyle w:val="Hyperlink"/>
            <w:noProof/>
          </w:rPr>
          <w:t>Figure 16: LMK03806B div8 CLKout LVCMOS Phase Noise</w:t>
        </w:r>
        <w:r w:rsidR="009075CA">
          <w:rPr>
            <w:noProof/>
            <w:webHidden/>
          </w:rPr>
          <w:tab/>
        </w:r>
        <w:r w:rsidR="009075CA">
          <w:rPr>
            <w:noProof/>
            <w:webHidden/>
          </w:rPr>
          <w:fldChar w:fldCharType="begin"/>
        </w:r>
        <w:r w:rsidR="009075CA">
          <w:rPr>
            <w:noProof/>
            <w:webHidden/>
          </w:rPr>
          <w:instrText xml:space="preserve"> PAGEREF _Toc372562099 \h </w:instrText>
        </w:r>
        <w:r w:rsidR="009075CA">
          <w:rPr>
            <w:noProof/>
            <w:webHidden/>
          </w:rPr>
        </w:r>
        <w:r w:rsidR="009075CA">
          <w:rPr>
            <w:noProof/>
            <w:webHidden/>
          </w:rPr>
          <w:fldChar w:fldCharType="separate"/>
        </w:r>
        <w:r w:rsidR="009075CA">
          <w:rPr>
            <w:noProof/>
            <w:webHidden/>
          </w:rPr>
          <w:t>26</w:t>
        </w:r>
        <w:r w:rsidR="009075CA">
          <w:rPr>
            <w:noProof/>
            <w:webHidden/>
          </w:rPr>
          <w:fldChar w:fldCharType="end"/>
        </w:r>
      </w:hyperlink>
    </w:p>
    <w:p w14:paraId="166BA87C"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0" w:history="1">
        <w:r w:rsidR="009075CA" w:rsidRPr="00507002">
          <w:rPr>
            <w:rStyle w:val="Hyperlink"/>
            <w:noProof/>
          </w:rPr>
          <w:t>Figure 17 - LMK03806 Power Supply Schematic</w:t>
        </w:r>
        <w:r w:rsidR="009075CA">
          <w:rPr>
            <w:noProof/>
            <w:webHidden/>
          </w:rPr>
          <w:tab/>
        </w:r>
        <w:r w:rsidR="009075CA">
          <w:rPr>
            <w:noProof/>
            <w:webHidden/>
          </w:rPr>
          <w:fldChar w:fldCharType="begin"/>
        </w:r>
        <w:r w:rsidR="009075CA">
          <w:rPr>
            <w:noProof/>
            <w:webHidden/>
          </w:rPr>
          <w:instrText xml:space="preserve"> PAGEREF _Toc372562100 \h </w:instrText>
        </w:r>
        <w:r w:rsidR="009075CA">
          <w:rPr>
            <w:noProof/>
            <w:webHidden/>
          </w:rPr>
        </w:r>
        <w:r w:rsidR="009075CA">
          <w:rPr>
            <w:noProof/>
            <w:webHidden/>
          </w:rPr>
          <w:fldChar w:fldCharType="separate"/>
        </w:r>
        <w:r w:rsidR="009075CA">
          <w:rPr>
            <w:noProof/>
            <w:webHidden/>
          </w:rPr>
          <w:t>27</w:t>
        </w:r>
        <w:r w:rsidR="009075CA">
          <w:rPr>
            <w:noProof/>
            <w:webHidden/>
          </w:rPr>
          <w:fldChar w:fldCharType="end"/>
        </w:r>
      </w:hyperlink>
    </w:p>
    <w:p w14:paraId="3B2B698D"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1" w:history="1">
        <w:r w:rsidR="009075CA" w:rsidRPr="00507002">
          <w:rPr>
            <w:rStyle w:val="Hyperlink"/>
            <w:noProof/>
          </w:rPr>
          <w:t>Figure 18 - LMK03806 Device Schematic</w:t>
        </w:r>
        <w:r w:rsidR="009075CA">
          <w:rPr>
            <w:noProof/>
            <w:webHidden/>
          </w:rPr>
          <w:tab/>
        </w:r>
        <w:r w:rsidR="009075CA">
          <w:rPr>
            <w:noProof/>
            <w:webHidden/>
          </w:rPr>
          <w:fldChar w:fldCharType="begin"/>
        </w:r>
        <w:r w:rsidR="009075CA">
          <w:rPr>
            <w:noProof/>
            <w:webHidden/>
          </w:rPr>
          <w:instrText xml:space="preserve"> PAGEREF _Toc372562101 \h </w:instrText>
        </w:r>
        <w:r w:rsidR="009075CA">
          <w:rPr>
            <w:noProof/>
            <w:webHidden/>
          </w:rPr>
        </w:r>
        <w:r w:rsidR="009075CA">
          <w:rPr>
            <w:noProof/>
            <w:webHidden/>
          </w:rPr>
          <w:fldChar w:fldCharType="separate"/>
        </w:r>
        <w:r w:rsidR="009075CA">
          <w:rPr>
            <w:noProof/>
            <w:webHidden/>
          </w:rPr>
          <w:t>28</w:t>
        </w:r>
        <w:r w:rsidR="009075CA">
          <w:rPr>
            <w:noProof/>
            <w:webHidden/>
          </w:rPr>
          <w:fldChar w:fldCharType="end"/>
        </w:r>
      </w:hyperlink>
    </w:p>
    <w:p w14:paraId="0B7D0B29"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2" w:history="1">
        <w:r w:rsidR="009075CA" w:rsidRPr="00507002">
          <w:rPr>
            <w:rStyle w:val="Hyperlink"/>
            <w:noProof/>
          </w:rPr>
          <w:t>Figure 19 - Outputs, (OSCout, CLKout0/1/2/3) Schematics</w:t>
        </w:r>
        <w:r w:rsidR="009075CA">
          <w:rPr>
            <w:noProof/>
            <w:webHidden/>
          </w:rPr>
          <w:tab/>
        </w:r>
        <w:r w:rsidR="009075CA">
          <w:rPr>
            <w:noProof/>
            <w:webHidden/>
          </w:rPr>
          <w:fldChar w:fldCharType="begin"/>
        </w:r>
        <w:r w:rsidR="009075CA">
          <w:rPr>
            <w:noProof/>
            <w:webHidden/>
          </w:rPr>
          <w:instrText xml:space="preserve"> PAGEREF _Toc372562102 \h </w:instrText>
        </w:r>
        <w:r w:rsidR="009075CA">
          <w:rPr>
            <w:noProof/>
            <w:webHidden/>
          </w:rPr>
        </w:r>
        <w:r w:rsidR="009075CA">
          <w:rPr>
            <w:noProof/>
            <w:webHidden/>
          </w:rPr>
          <w:fldChar w:fldCharType="separate"/>
        </w:r>
        <w:r w:rsidR="009075CA">
          <w:rPr>
            <w:noProof/>
            <w:webHidden/>
          </w:rPr>
          <w:t>29</w:t>
        </w:r>
        <w:r w:rsidR="009075CA">
          <w:rPr>
            <w:noProof/>
            <w:webHidden/>
          </w:rPr>
          <w:fldChar w:fldCharType="end"/>
        </w:r>
      </w:hyperlink>
    </w:p>
    <w:p w14:paraId="5721DB91"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3" w:history="1">
        <w:r w:rsidR="009075CA" w:rsidRPr="00507002">
          <w:rPr>
            <w:rStyle w:val="Hyperlink"/>
            <w:noProof/>
          </w:rPr>
          <w:t>Figure 20 - LMK03806 Clock Outputs 4 through 7 Schematics</w:t>
        </w:r>
        <w:r w:rsidR="009075CA">
          <w:rPr>
            <w:noProof/>
            <w:webHidden/>
          </w:rPr>
          <w:tab/>
        </w:r>
        <w:r w:rsidR="009075CA">
          <w:rPr>
            <w:noProof/>
            <w:webHidden/>
          </w:rPr>
          <w:fldChar w:fldCharType="begin"/>
        </w:r>
        <w:r w:rsidR="009075CA">
          <w:rPr>
            <w:noProof/>
            <w:webHidden/>
          </w:rPr>
          <w:instrText xml:space="preserve"> PAGEREF _Toc372562103 \h </w:instrText>
        </w:r>
        <w:r w:rsidR="009075CA">
          <w:rPr>
            <w:noProof/>
            <w:webHidden/>
          </w:rPr>
        </w:r>
        <w:r w:rsidR="009075CA">
          <w:rPr>
            <w:noProof/>
            <w:webHidden/>
          </w:rPr>
          <w:fldChar w:fldCharType="separate"/>
        </w:r>
        <w:r w:rsidR="009075CA">
          <w:rPr>
            <w:noProof/>
            <w:webHidden/>
          </w:rPr>
          <w:t>30</w:t>
        </w:r>
        <w:r w:rsidR="009075CA">
          <w:rPr>
            <w:noProof/>
            <w:webHidden/>
          </w:rPr>
          <w:fldChar w:fldCharType="end"/>
        </w:r>
      </w:hyperlink>
    </w:p>
    <w:p w14:paraId="48F121F1"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4" w:history="1">
        <w:r w:rsidR="009075CA" w:rsidRPr="00507002">
          <w:rPr>
            <w:rStyle w:val="Hyperlink"/>
            <w:noProof/>
          </w:rPr>
          <w:t>Figure 21 - LMK03806 Clock Outputs 8 through 11 Schematics</w:t>
        </w:r>
        <w:r w:rsidR="009075CA">
          <w:rPr>
            <w:noProof/>
            <w:webHidden/>
          </w:rPr>
          <w:tab/>
        </w:r>
        <w:r w:rsidR="009075CA">
          <w:rPr>
            <w:noProof/>
            <w:webHidden/>
          </w:rPr>
          <w:fldChar w:fldCharType="begin"/>
        </w:r>
        <w:r w:rsidR="009075CA">
          <w:rPr>
            <w:noProof/>
            <w:webHidden/>
          </w:rPr>
          <w:instrText xml:space="preserve"> PAGEREF _Toc372562104 \h </w:instrText>
        </w:r>
        <w:r w:rsidR="009075CA">
          <w:rPr>
            <w:noProof/>
            <w:webHidden/>
          </w:rPr>
        </w:r>
        <w:r w:rsidR="009075CA">
          <w:rPr>
            <w:noProof/>
            <w:webHidden/>
          </w:rPr>
          <w:fldChar w:fldCharType="separate"/>
        </w:r>
        <w:r w:rsidR="009075CA">
          <w:rPr>
            <w:noProof/>
            <w:webHidden/>
          </w:rPr>
          <w:t>31</w:t>
        </w:r>
        <w:r w:rsidR="009075CA">
          <w:rPr>
            <w:noProof/>
            <w:webHidden/>
          </w:rPr>
          <w:fldChar w:fldCharType="end"/>
        </w:r>
      </w:hyperlink>
    </w:p>
    <w:p w14:paraId="65AFF357"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r:id="rId18" w:anchor="_Toc372562105" w:history="1">
        <w:r w:rsidR="009075CA" w:rsidRPr="00507002">
          <w:rPr>
            <w:rStyle w:val="Hyperlink"/>
            <w:noProof/>
          </w:rPr>
          <w:t>Figure 22: PCB Stackup</w:t>
        </w:r>
        <w:r w:rsidR="009075CA">
          <w:rPr>
            <w:noProof/>
            <w:webHidden/>
          </w:rPr>
          <w:tab/>
        </w:r>
        <w:r w:rsidR="009075CA">
          <w:rPr>
            <w:noProof/>
            <w:webHidden/>
          </w:rPr>
          <w:fldChar w:fldCharType="begin"/>
        </w:r>
        <w:r w:rsidR="009075CA">
          <w:rPr>
            <w:noProof/>
            <w:webHidden/>
          </w:rPr>
          <w:instrText xml:space="preserve"> PAGEREF _Toc372562105 \h </w:instrText>
        </w:r>
        <w:r w:rsidR="009075CA">
          <w:rPr>
            <w:noProof/>
            <w:webHidden/>
          </w:rPr>
        </w:r>
        <w:r w:rsidR="009075CA">
          <w:rPr>
            <w:noProof/>
            <w:webHidden/>
          </w:rPr>
          <w:fldChar w:fldCharType="separate"/>
        </w:r>
        <w:r w:rsidR="009075CA">
          <w:rPr>
            <w:noProof/>
            <w:webHidden/>
          </w:rPr>
          <w:t>35</w:t>
        </w:r>
        <w:r w:rsidR="009075CA">
          <w:rPr>
            <w:noProof/>
            <w:webHidden/>
          </w:rPr>
          <w:fldChar w:fldCharType="end"/>
        </w:r>
      </w:hyperlink>
    </w:p>
    <w:p w14:paraId="2A1733D0"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6" w:history="1">
        <w:r w:rsidR="009075CA" w:rsidRPr="00507002">
          <w:rPr>
            <w:rStyle w:val="Hyperlink"/>
            <w:noProof/>
          </w:rPr>
          <w:t>Figure 23: Layer 1 - Top</w:t>
        </w:r>
        <w:r w:rsidR="009075CA">
          <w:rPr>
            <w:noProof/>
            <w:webHidden/>
          </w:rPr>
          <w:tab/>
        </w:r>
        <w:r w:rsidR="009075CA">
          <w:rPr>
            <w:noProof/>
            <w:webHidden/>
          </w:rPr>
          <w:fldChar w:fldCharType="begin"/>
        </w:r>
        <w:r w:rsidR="009075CA">
          <w:rPr>
            <w:noProof/>
            <w:webHidden/>
          </w:rPr>
          <w:instrText xml:space="preserve"> PAGEREF _Toc372562106 \h </w:instrText>
        </w:r>
        <w:r w:rsidR="009075CA">
          <w:rPr>
            <w:noProof/>
            <w:webHidden/>
          </w:rPr>
        </w:r>
        <w:r w:rsidR="009075CA">
          <w:rPr>
            <w:noProof/>
            <w:webHidden/>
          </w:rPr>
          <w:fldChar w:fldCharType="separate"/>
        </w:r>
        <w:r w:rsidR="009075CA">
          <w:rPr>
            <w:noProof/>
            <w:webHidden/>
          </w:rPr>
          <w:t>36</w:t>
        </w:r>
        <w:r w:rsidR="009075CA">
          <w:rPr>
            <w:noProof/>
            <w:webHidden/>
          </w:rPr>
          <w:fldChar w:fldCharType="end"/>
        </w:r>
      </w:hyperlink>
    </w:p>
    <w:p w14:paraId="572B78EB"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7" w:history="1">
        <w:r w:rsidR="009075CA" w:rsidRPr="00507002">
          <w:rPr>
            <w:rStyle w:val="Hyperlink"/>
            <w:noProof/>
          </w:rPr>
          <w:t>Figure 24: Layer 2 – RF Ground Plane</w:t>
        </w:r>
        <w:r w:rsidR="009075CA">
          <w:rPr>
            <w:noProof/>
            <w:webHidden/>
          </w:rPr>
          <w:tab/>
        </w:r>
        <w:r w:rsidR="009075CA">
          <w:rPr>
            <w:noProof/>
            <w:webHidden/>
          </w:rPr>
          <w:fldChar w:fldCharType="begin"/>
        </w:r>
        <w:r w:rsidR="009075CA">
          <w:rPr>
            <w:noProof/>
            <w:webHidden/>
          </w:rPr>
          <w:instrText xml:space="preserve"> PAGEREF _Toc372562107 \h </w:instrText>
        </w:r>
        <w:r w:rsidR="009075CA">
          <w:rPr>
            <w:noProof/>
            <w:webHidden/>
          </w:rPr>
        </w:r>
        <w:r w:rsidR="009075CA">
          <w:rPr>
            <w:noProof/>
            <w:webHidden/>
          </w:rPr>
          <w:fldChar w:fldCharType="separate"/>
        </w:r>
        <w:r w:rsidR="009075CA">
          <w:rPr>
            <w:noProof/>
            <w:webHidden/>
          </w:rPr>
          <w:t>37</w:t>
        </w:r>
        <w:r w:rsidR="009075CA">
          <w:rPr>
            <w:noProof/>
            <w:webHidden/>
          </w:rPr>
          <w:fldChar w:fldCharType="end"/>
        </w:r>
      </w:hyperlink>
    </w:p>
    <w:p w14:paraId="39CABEB7"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8" w:history="1">
        <w:r w:rsidR="009075CA" w:rsidRPr="00507002">
          <w:rPr>
            <w:rStyle w:val="Hyperlink"/>
            <w:noProof/>
          </w:rPr>
          <w:t>Figure 25: Layer 3 – Vcc Planes</w:t>
        </w:r>
        <w:r w:rsidR="009075CA">
          <w:rPr>
            <w:noProof/>
            <w:webHidden/>
          </w:rPr>
          <w:tab/>
        </w:r>
        <w:r w:rsidR="009075CA">
          <w:rPr>
            <w:noProof/>
            <w:webHidden/>
          </w:rPr>
          <w:fldChar w:fldCharType="begin"/>
        </w:r>
        <w:r w:rsidR="009075CA">
          <w:rPr>
            <w:noProof/>
            <w:webHidden/>
          </w:rPr>
          <w:instrText xml:space="preserve"> PAGEREF _Toc372562108 \h </w:instrText>
        </w:r>
        <w:r w:rsidR="009075CA">
          <w:rPr>
            <w:noProof/>
            <w:webHidden/>
          </w:rPr>
        </w:r>
        <w:r w:rsidR="009075CA">
          <w:rPr>
            <w:noProof/>
            <w:webHidden/>
          </w:rPr>
          <w:fldChar w:fldCharType="separate"/>
        </w:r>
        <w:r w:rsidR="009075CA">
          <w:rPr>
            <w:noProof/>
            <w:webHidden/>
          </w:rPr>
          <w:t>38</w:t>
        </w:r>
        <w:r w:rsidR="009075CA">
          <w:rPr>
            <w:noProof/>
            <w:webHidden/>
          </w:rPr>
          <w:fldChar w:fldCharType="end"/>
        </w:r>
      </w:hyperlink>
    </w:p>
    <w:p w14:paraId="3203492C"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09" w:history="1">
        <w:r w:rsidR="009075CA" w:rsidRPr="00507002">
          <w:rPr>
            <w:rStyle w:val="Hyperlink"/>
            <w:noProof/>
          </w:rPr>
          <w:t>Figure 26: Layer 4 - Bottom</w:t>
        </w:r>
        <w:r w:rsidR="009075CA">
          <w:rPr>
            <w:noProof/>
            <w:webHidden/>
          </w:rPr>
          <w:tab/>
        </w:r>
        <w:r w:rsidR="009075CA">
          <w:rPr>
            <w:noProof/>
            <w:webHidden/>
          </w:rPr>
          <w:fldChar w:fldCharType="begin"/>
        </w:r>
        <w:r w:rsidR="009075CA">
          <w:rPr>
            <w:noProof/>
            <w:webHidden/>
          </w:rPr>
          <w:instrText xml:space="preserve"> PAGEREF _Toc372562109 \h </w:instrText>
        </w:r>
        <w:r w:rsidR="009075CA">
          <w:rPr>
            <w:noProof/>
            <w:webHidden/>
          </w:rPr>
        </w:r>
        <w:r w:rsidR="009075CA">
          <w:rPr>
            <w:noProof/>
            <w:webHidden/>
          </w:rPr>
          <w:fldChar w:fldCharType="separate"/>
        </w:r>
        <w:r w:rsidR="009075CA">
          <w:rPr>
            <w:noProof/>
            <w:webHidden/>
          </w:rPr>
          <w:t>39</w:t>
        </w:r>
        <w:r w:rsidR="009075CA">
          <w:rPr>
            <w:noProof/>
            <w:webHidden/>
          </w:rPr>
          <w:fldChar w:fldCharType="end"/>
        </w:r>
      </w:hyperlink>
    </w:p>
    <w:p w14:paraId="431AFCE5" w14:textId="77777777" w:rsidR="009075CA" w:rsidRDefault="006A5772">
      <w:pPr>
        <w:pStyle w:val="TableofFigures"/>
        <w:tabs>
          <w:tab w:val="right" w:leader="dot" w:pos="10214"/>
        </w:tabs>
        <w:rPr>
          <w:rFonts w:asciiTheme="minorHAnsi" w:eastAsiaTheme="minorEastAsia" w:hAnsiTheme="minorHAnsi" w:cstheme="minorBidi"/>
          <w:noProof/>
          <w:sz w:val="22"/>
          <w:szCs w:val="22"/>
        </w:rPr>
      </w:pPr>
      <w:hyperlink w:anchor="_Toc372562110" w:history="1">
        <w:r w:rsidR="009075CA" w:rsidRPr="00507002">
          <w:rPr>
            <w:rStyle w:val="Hyperlink"/>
            <w:noProof/>
          </w:rPr>
          <w:t>Figure 27: Top and Bottom (Composite)</w:t>
        </w:r>
        <w:r w:rsidR="009075CA">
          <w:rPr>
            <w:noProof/>
            <w:webHidden/>
          </w:rPr>
          <w:tab/>
        </w:r>
        <w:r w:rsidR="009075CA">
          <w:rPr>
            <w:noProof/>
            <w:webHidden/>
          </w:rPr>
          <w:fldChar w:fldCharType="begin"/>
        </w:r>
        <w:r w:rsidR="009075CA">
          <w:rPr>
            <w:noProof/>
            <w:webHidden/>
          </w:rPr>
          <w:instrText xml:space="preserve"> PAGEREF _Toc372562110 \h </w:instrText>
        </w:r>
        <w:r w:rsidR="009075CA">
          <w:rPr>
            <w:noProof/>
            <w:webHidden/>
          </w:rPr>
        </w:r>
        <w:r w:rsidR="009075CA">
          <w:rPr>
            <w:noProof/>
            <w:webHidden/>
          </w:rPr>
          <w:fldChar w:fldCharType="separate"/>
        </w:r>
        <w:r w:rsidR="009075CA">
          <w:rPr>
            <w:noProof/>
            <w:webHidden/>
          </w:rPr>
          <w:t>40</w:t>
        </w:r>
        <w:r w:rsidR="009075CA">
          <w:rPr>
            <w:noProof/>
            <w:webHidden/>
          </w:rPr>
          <w:fldChar w:fldCharType="end"/>
        </w:r>
      </w:hyperlink>
    </w:p>
    <w:p w14:paraId="7CDE793A" w14:textId="77777777" w:rsidR="00EB74F1" w:rsidRDefault="005E0146" w:rsidP="00EB74F1">
      <w:pPr>
        <w:jc w:val="center"/>
      </w:pPr>
      <w:r w:rsidRPr="00EB74F1">
        <w:rPr>
          <w:rFonts w:ascii="Arial" w:hAnsi="Arial" w:cs="Arial"/>
        </w:rPr>
        <w:fldChar w:fldCharType="end"/>
      </w:r>
      <w:r w:rsidR="00C613F8" w:rsidRPr="00C613F8">
        <w:t xml:space="preserve"> </w:t>
      </w:r>
      <w:bookmarkStart w:id="5" w:name="_Toc318885919"/>
      <w:bookmarkStart w:id="6" w:name="_Toc318887761"/>
      <w:bookmarkStart w:id="7" w:name="_Toc318891829"/>
    </w:p>
    <w:p w14:paraId="505865B1" w14:textId="77777777" w:rsidR="009075CA" w:rsidRDefault="00C613F8" w:rsidP="00EB74F1">
      <w:pPr>
        <w:jc w:val="center"/>
        <w:rPr>
          <w:noProof/>
        </w:rPr>
      </w:pPr>
      <w:r w:rsidRPr="00EB74F1">
        <w:rPr>
          <w:rFonts w:ascii="Arial" w:hAnsi="Arial" w:cs="Arial"/>
          <w:b/>
          <w:sz w:val="20"/>
          <w:szCs w:val="20"/>
        </w:rPr>
        <w:t>List of Tables</w:t>
      </w:r>
      <w:bookmarkEnd w:id="5"/>
      <w:bookmarkEnd w:id="6"/>
      <w:bookmarkEnd w:id="7"/>
      <w:r w:rsidR="005E0146">
        <w:rPr>
          <w:rFonts w:ascii="Arial" w:hAnsi="Arial" w:cs="Arial"/>
          <w:b/>
          <w:sz w:val="20"/>
          <w:szCs w:val="20"/>
        </w:rPr>
        <w:fldChar w:fldCharType="begin"/>
      </w:r>
      <w:r w:rsidR="004A7317" w:rsidRPr="00EB74F1">
        <w:rPr>
          <w:rFonts w:ascii="Arial" w:hAnsi="Arial" w:cs="Arial"/>
          <w:b/>
          <w:sz w:val="20"/>
          <w:szCs w:val="20"/>
        </w:rPr>
        <w:instrText xml:space="preserve"> TOC \c "Table" </w:instrText>
      </w:r>
      <w:r w:rsidR="005E0146">
        <w:rPr>
          <w:rFonts w:ascii="Arial" w:hAnsi="Arial" w:cs="Arial"/>
          <w:b/>
          <w:sz w:val="20"/>
          <w:szCs w:val="20"/>
        </w:rPr>
        <w:fldChar w:fldCharType="separate"/>
      </w:r>
    </w:p>
    <w:p w14:paraId="6A421C01"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1: EVM Contents</w:t>
      </w:r>
      <w:r>
        <w:rPr>
          <w:noProof/>
        </w:rPr>
        <w:tab/>
      </w:r>
      <w:r>
        <w:rPr>
          <w:noProof/>
        </w:rPr>
        <w:fldChar w:fldCharType="begin"/>
      </w:r>
      <w:r>
        <w:rPr>
          <w:noProof/>
        </w:rPr>
        <w:instrText xml:space="preserve"> PAGEREF _Toc372562111 \h </w:instrText>
      </w:r>
      <w:r>
        <w:rPr>
          <w:noProof/>
        </w:rPr>
      </w:r>
      <w:r>
        <w:rPr>
          <w:noProof/>
        </w:rPr>
        <w:fldChar w:fldCharType="separate"/>
      </w:r>
      <w:r>
        <w:rPr>
          <w:noProof/>
        </w:rPr>
        <w:t>5</w:t>
      </w:r>
      <w:r>
        <w:rPr>
          <w:noProof/>
        </w:rPr>
        <w:fldChar w:fldCharType="end"/>
      </w:r>
    </w:p>
    <w:p w14:paraId="05393100"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2: Default CodeLoader Modes for LMK03806</w:t>
      </w:r>
      <w:r>
        <w:rPr>
          <w:noProof/>
        </w:rPr>
        <w:tab/>
      </w:r>
      <w:r>
        <w:rPr>
          <w:noProof/>
        </w:rPr>
        <w:fldChar w:fldCharType="begin"/>
      </w:r>
      <w:r>
        <w:rPr>
          <w:noProof/>
        </w:rPr>
        <w:instrText xml:space="preserve"> PAGEREF _Toc372562112 \h </w:instrText>
      </w:r>
      <w:r>
        <w:rPr>
          <w:noProof/>
        </w:rPr>
      </w:r>
      <w:r>
        <w:rPr>
          <w:noProof/>
        </w:rPr>
        <w:fldChar w:fldCharType="separate"/>
      </w:r>
      <w:r>
        <w:rPr>
          <w:noProof/>
        </w:rPr>
        <w:t>7</w:t>
      </w:r>
      <w:r>
        <w:rPr>
          <w:noProof/>
        </w:rPr>
        <w:fldChar w:fldCharType="end"/>
      </w:r>
    </w:p>
    <w:p w14:paraId="7E199048"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3: PLL Loop Filter Parameters for LMK03806B</w:t>
      </w:r>
      <w:r>
        <w:rPr>
          <w:noProof/>
        </w:rPr>
        <w:tab/>
      </w:r>
      <w:r>
        <w:rPr>
          <w:noProof/>
        </w:rPr>
        <w:fldChar w:fldCharType="begin"/>
      </w:r>
      <w:r>
        <w:rPr>
          <w:noProof/>
        </w:rPr>
        <w:instrText xml:space="preserve"> PAGEREF _Toc372562113 \h </w:instrText>
      </w:r>
      <w:r>
        <w:rPr>
          <w:noProof/>
        </w:rPr>
      </w:r>
      <w:r>
        <w:rPr>
          <w:noProof/>
        </w:rPr>
        <w:fldChar w:fldCharType="separate"/>
      </w:r>
      <w:r>
        <w:rPr>
          <w:noProof/>
        </w:rPr>
        <w:t>11</w:t>
      </w:r>
      <w:r>
        <w:rPr>
          <w:noProof/>
        </w:rPr>
        <w:fldChar w:fldCharType="end"/>
      </w:r>
    </w:p>
    <w:p w14:paraId="35C11EB5"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4: Evaluation Board Inputs and Outputs</w:t>
      </w:r>
      <w:r>
        <w:rPr>
          <w:noProof/>
        </w:rPr>
        <w:tab/>
      </w:r>
      <w:r>
        <w:rPr>
          <w:noProof/>
        </w:rPr>
        <w:fldChar w:fldCharType="begin"/>
      </w:r>
      <w:r>
        <w:rPr>
          <w:noProof/>
        </w:rPr>
        <w:instrText xml:space="preserve"> PAGEREF _Toc372562114 \h </w:instrText>
      </w:r>
      <w:r>
        <w:rPr>
          <w:noProof/>
        </w:rPr>
      </w:r>
      <w:r>
        <w:rPr>
          <w:noProof/>
        </w:rPr>
        <w:fldChar w:fldCharType="separate"/>
      </w:r>
      <w:r>
        <w:rPr>
          <w:noProof/>
        </w:rPr>
        <w:t>12</w:t>
      </w:r>
      <w:r>
        <w:rPr>
          <w:noProof/>
        </w:rPr>
        <w:fldChar w:fldCharType="end"/>
      </w:r>
    </w:p>
    <w:p w14:paraId="4CC3C5AB"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5: Registers Controls and Descriptions in PLL Tab</w:t>
      </w:r>
      <w:r>
        <w:rPr>
          <w:noProof/>
        </w:rPr>
        <w:tab/>
      </w:r>
      <w:r>
        <w:rPr>
          <w:noProof/>
        </w:rPr>
        <w:fldChar w:fldCharType="begin"/>
      </w:r>
      <w:r>
        <w:rPr>
          <w:noProof/>
        </w:rPr>
        <w:instrText xml:space="preserve"> PAGEREF _Toc372562115 \h </w:instrText>
      </w:r>
      <w:r>
        <w:rPr>
          <w:noProof/>
        </w:rPr>
      </w:r>
      <w:r>
        <w:rPr>
          <w:noProof/>
        </w:rPr>
        <w:fldChar w:fldCharType="separate"/>
      </w:r>
      <w:r>
        <w:rPr>
          <w:noProof/>
        </w:rPr>
        <w:t>18</w:t>
      </w:r>
      <w:r>
        <w:rPr>
          <w:noProof/>
        </w:rPr>
        <w:fldChar w:fldCharType="end"/>
      </w:r>
    </w:p>
    <w:p w14:paraId="0D8308A4"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6: Datasheet to PCB Silkscreen Updates</w:t>
      </w:r>
      <w:r>
        <w:rPr>
          <w:noProof/>
        </w:rPr>
        <w:tab/>
      </w:r>
      <w:r>
        <w:rPr>
          <w:noProof/>
        </w:rPr>
        <w:fldChar w:fldCharType="begin"/>
      </w:r>
      <w:r>
        <w:rPr>
          <w:noProof/>
        </w:rPr>
        <w:instrText xml:space="preserve"> PAGEREF _Toc372562116 \h </w:instrText>
      </w:r>
      <w:r>
        <w:rPr>
          <w:noProof/>
        </w:rPr>
      </w:r>
      <w:r>
        <w:rPr>
          <w:noProof/>
        </w:rPr>
        <w:fldChar w:fldCharType="separate"/>
      </w:r>
      <w:r>
        <w:rPr>
          <w:noProof/>
        </w:rPr>
        <w:t>20</w:t>
      </w:r>
      <w:r>
        <w:rPr>
          <w:noProof/>
        </w:rPr>
        <w:fldChar w:fldCharType="end"/>
      </w:r>
    </w:p>
    <w:p w14:paraId="76EF350C"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7: Register Controls and Descriptions on Bits/Pins Tab</w:t>
      </w:r>
      <w:r>
        <w:rPr>
          <w:noProof/>
        </w:rPr>
        <w:tab/>
      </w:r>
      <w:r>
        <w:rPr>
          <w:noProof/>
        </w:rPr>
        <w:fldChar w:fldCharType="begin"/>
      </w:r>
      <w:r>
        <w:rPr>
          <w:noProof/>
        </w:rPr>
        <w:instrText xml:space="preserve"> PAGEREF _Toc372562117 \h </w:instrText>
      </w:r>
      <w:r>
        <w:rPr>
          <w:noProof/>
        </w:rPr>
      </w:r>
      <w:r>
        <w:rPr>
          <w:noProof/>
        </w:rPr>
        <w:fldChar w:fldCharType="separate"/>
      </w:r>
      <w:r>
        <w:rPr>
          <w:noProof/>
        </w:rPr>
        <w:t>21</w:t>
      </w:r>
      <w:r>
        <w:rPr>
          <w:noProof/>
        </w:rPr>
        <w:fldChar w:fldCharType="end"/>
      </w:r>
    </w:p>
    <w:p w14:paraId="51D2F369"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8: LMK03806B PLL VCO div2 Phase Noise and RMS Jitter (fs)</w:t>
      </w:r>
      <w:r>
        <w:rPr>
          <w:noProof/>
        </w:rPr>
        <w:tab/>
      </w:r>
      <w:r>
        <w:rPr>
          <w:noProof/>
        </w:rPr>
        <w:fldChar w:fldCharType="begin"/>
      </w:r>
      <w:r>
        <w:rPr>
          <w:noProof/>
        </w:rPr>
        <w:instrText xml:space="preserve"> PAGEREF _Toc372562118 \h </w:instrText>
      </w:r>
      <w:r>
        <w:rPr>
          <w:noProof/>
        </w:rPr>
      </w:r>
      <w:r>
        <w:rPr>
          <w:noProof/>
        </w:rPr>
        <w:fldChar w:fldCharType="separate"/>
      </w:r>
      <w:r>
        <w:rPr>
          <w:noProof/>
        </w:rPr>
        <w:t>23</w:t>
      </w:r>
      <w:r>
        <w:rPr>
          <w:noProof/>
        </w:rPr>
        <w:fldChar w:fldCharType="end"/>
      </w:r>
    </w:p>
    <w:p w14:paraId="24D0EC1F"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9: Typical Phase Noise Performance Plot Setup</w:t>
      </w:r>
      <w:r>
        <w:rPr>
          <w:noProof/>
        </w:rPr>
        <w:tab/>
      </w:r>
      <w:r>
        <w:rPr>
          <w:noProof/>
        </w:rPr>
        <w:fldChar w:fldCharType="begin"/>
      </w:r>
      <w:r>
        <w:rPr>
          <w:noProof/>
        </w:rPr>
        <w:instrText xml:space="preserve"> PAGEREF _Toc372562119 \h </w:instrText>
      </w:r>
      <w:r>
        <w:rPr>
          <w:noProof/>
        </w:rPr>
      </w:r>
      <w:r>
        <w:rPr>
          <w:noProof/>
        </w:rPr>
        <w:fldChar w:fldCharType="separate"/>
      </w:r>
      <w:r>
        <w:rPr>
          <w:noProof/>
        </w:rPr>
        <w:t>24</w:t>
      </w:r>
      <w:r>
        <w:rPr>
          <w:noProof/>
        </w:rPr>
        <w:fldChar w:fldCharType="end"/>
      </w:r>
    </w:p>
    <w:p w14:paraId="7DFF2717"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10: LMK03806B Phase Noise and RMS Jitter for Different CLKout Output Formats and Frequencies</w:t>
      </w:r>
      <w:r>
        <w:rPr>
          <w:noProof/>
        </w:rPr>
        <w:tab/>
      </w:r>
      <w:r>
        <w:rPr>
          <w:noProof/>
        </w:rPr>
        <w:fldChar w:fldCharType="begin"/>
      </w:r>
      <w:r>
        <w:rPr>
          <w:noProof/>
        </w:rPr>
        <w:instrText xml:space="preserve"> PAGEREF _Toc372562120 \h </w:instrText>
      </w:r>
      <w:r>
        <w:rPr>
          <w:noProof/>
        </w:rPr>
      </w:r>
      <w:r>
        <w:rPr>
          <w:noProof/>
        </w:rPr>
        <w:fldChar w:fldCharType="separate"/>
      </w:r>
      <w:r>
        <w:rPr>
          <w:noProof/>
        </w:rPr>
        <w:t>24</w:t>
      </w:r>
      <w:r>
        <w:rPr>
          <w:noProof/>
        </w:rPr>
        <w:fldChar w:fldCharType="end"/>
      </w:r>
    </w:p>
    <w:p w14:paraId="408BA8A6" w14:textId="77777777" w:rsidR="009075CA" w:rsidRDefault="009075CA">
      <w:pPr>
        <w:pStyle w:val="TableofFigures"/>
        <w:tabs>
          <w:tab w:val="right" w:leader="dot" w:pos="10214"/>
        </w:tabs>
        <w:rPr>
          <w:rFonts w:asciiTheme="minorHAnsi" w:eastAsiaTheme="minorEastAsia" w:hAnsiTheme="minorHAnsi" w:cstheme="minorBidi"/>
          <w:noProof/>
          <w:sz w:val="22"/>
          <w:szCs w:val="22"/>
        </w:rPr>
      </w:pPr>
      <w:r>
        <w:rPr>
          <w:noProof/>
        </w:rPr>
        <w:t>Table 11: Bill of Materials for LMK03806BEVAL Boards</w:t>
      </w:r>
      <w:r>
        <w:rPr>
          <w:noProof/>
        </w:rPr>
        <w:tab/>
      </w:r>
      <w:r>
        <w:rPr>
          <w:noProof/>
        </w:rPr>
        <w:fldChar w:fldCharType="begin"/>
      </w:r>
      <w:r>
        <w:rPr>
          <w:noProof/>
        </w:rPr>
        <w:instrText xml:space="preserve"> PAGEREF _Toc372562121 \h </w:instrText>
      </w:r>
      <w:r>
        <w:rPr>
          <w:noProof/>
        </w:rPr>
      </w:r>
      <w:r>
        <w:rPr>
          <w:noProof/>
        </w:rPr>
        <w:fldChar w:fldCharType="separate"/>
      </w:r>
      <w:r>
        <w:rPr>
          <w:noProof/>
        </w:rPr>
        <w:t>32</w:t>
      </w:r>
      <w:r>
        <w:rPr>
          <w:noProof/>
        </w:rPr>
        <w:fldChar w:fldCharType="end"/>
      </w:r>
    </w:p>
    <w:p w14:paraId="7CDE7947" w14:textId="77777777" w:rsidR="00335760" w:rsidRDefault="005E0146" w:rsidP="007E145F">
      <w:pPr>
        <w:pStyle w:val="Heading1"/>
        <w:tabs>
          <w:tab w:val="right" w:leader="dot" w:pos="9360"/>
        </w:tabs>
        <w:ind w:left="1440"/>
        <w:rPr>
          <w:sz w:val="24"/>
        </w:rPr>
      </w:pPr>
      <w:r>
        <w:rPr>
          <w:sz w:val="24"/>
        </w:rPr>
        <w:fldChar w:fldCharType="end"/>
      </w:r>
    </w:p>
    <w:p w14:paraId="7CDE7948" w14:textId="77777777" w:rsidR="004A7317" w:rsidRPr="00335760" w:rsidRDefault="00335760" w:rsidP="00335760">
      <w:pPr>
        <w:rPr>
          <w:rFonts w:ascii="Arial" w:hAnsi="Arial" w:cs="Arial"/>
          <w:kern w:val="32"/>
          <w:szCs w:val="32"/>
        </w:rPr>
      </w:pPr>
      <w:r>
        <w:br w:type="page"/>
      </w:r>
    </w:p>
    <w:p w14:paraId="7CDE7949" w14:textId="77777777" w:rsidR="009A1CA3" w:rsidRPr="00FC142B" w:rsidRDefault="009A1CA3" w:rsidP="00FC142B">
      <w:pPr>
        <w:pStyle w:val="Heading1"/>
        <w:numPr>
          <w:ilvl w:val="0"/>
          <w:numId w:val="1"/>
        </w:numPr>
        <w:tabs>
          <w:tab w:val="clear" w:pos="360"/>
          <w:tab w:val="num" w:pos="540"/>
        </w:tabs>
        <w:rPr>
          <w:sz w:val="24"/>
        </w:rPr>
      </w:pPr>
      <w:bookmarkStart w:id="8" w:name="_Toc372562059"/>
      <w:r w:rsidRPr="00FC142B">
        <w:rPr>
          <w:sz w:val="24"/>
        </w:rPr>
        <w:lastRenderedPageBreak/>
        <w:t>Introduction</w:t>
      </w:r>
      <w:bookmarkEnd w:id="8"/>
    </w:p>
    <w:p w14:paraId="7CDE794A" w14:textId="77777777" w:rsidR="00923B48" w:rsidRDefault="009A1CA3" w:rsidP="00FC142B">
      <w:pPr>
        <w:ind w:left="540"/>
      </w:pPr>
      <w:r w:rsidRPr="00923B48">
        <w:rPr>
          <w:rFonts w:ascii="Arial" w:hAnsi="Arial" w:cs="Arial"/>
          <w:sz w:val="20"/>
          <w:szCs w:val="20"/>
        </w:rPr>
        <w:t xml:space="preserve">The Texas Instruments </w:t>
      </w:r>
      <w:r w:rsidR="008E61BB">
        <w:rPr>
          <w:rFonts w:ascii="Arial" w:hAnsi="Arial" w:cs="Arial"/>
          <w:sz w:val="20"/>
          <w:szCs w:val="20"/>
        </w:rPr>
        <w:t>LMK03806BEVAL</w:t>
      </w:r>
      <w:r w:rsidRPr="00923B48">
        <w:rPr>
          <w:rFonts w:ascii="Arial" w:hAnsi="Arial" w:cs="Arial"/>
          <w:sz w:val="20"/>
          <w:szCs w:val="20"/>
        </w:rPr>
        <w:t xml:space="preserve"> evaluation module (EVM) helps designers evaluate the operation and performance of the </w:t>
      </w:r>
      <w:r w:rsidR="008E61BB">
        <w:rPr>
          <w:rFonts w:ascii="Arial" w:hAnsi="Arial" w:cs="Arial"/>
          <w:sz w:val="20"/>
          <w:szCs w:val="20"/>
        </w:rPr>
        <w:t xml:space="preserve">LMK03806B </w:t>
      </w:r>
      <w:r w:rsidR="008E61BB">
        <w:t>high performance, ultra low-jitter, multirate clock generator</w:t>
      </w:r>
      <w:r w:rsidR="003D384E">
        <w:rPr>
          <w:rFonts w:ascii="Arial" w:hAnsi="Arial" w:cs="Arial"/>
          <w:sz w:val="20"/>
          <w:szCs w:val="20"/>
        </w:rPr>
        <w:t xml:space="preserve">. </w:t>
      </w:r>
      <w:r w:rsidR="008E61BB">
        <w:t xml:space="preserve">Texas Instruments </w:t>
      </w:r>
      <w:r w:rsidR="008E61BB">
        <w:rPr>
          <w:i/>
          <w:iCs/>
        </w:rPr>
        <w:t>CodeLoader</w:t>
      </w:r>
      <w:r w:rsidR="008E61BB">
        <w:t xml:space="preserve"> software can be used to program the internal registers of the LMK03806B device through the </w:t>
      </w:r>
      <w:r w:rsidR="00860155">
        <w:t>USB2ANY-uWire</w:t>
      </w:r>
      <w:r w:rsidR="008E61BB">
        <w:t xml:space="preserve"> interface.  The </w:t>
      </w:r>
      <w:r w:rsidR="008E61BB">
        <w:rPr>
          <w:i/>
          <w:iCs/>
        </w:rPr>
        <w:t>CodeLoader</w:t>
      </w:r>
      <w:r w:rsidR="008E61BB">
        <w:t xml:space="preserve"> sof</w:t>
      </w:r>
      <w:r w:rsidR="00860155">
        <w:t>tware will run on a Windows 7</w:t>
      </w:r>
      <w:r w:rsidR="008E61BB">
        <w:t xml:space="preserve"> or Windows XP PC and can be downloaded from </w:t>
      </w:r>
      <w:hyperlink r:id="rId19" w:history="1">
        <w:r w:rsidR="00E04626" w:rsidRPr="00B74662">
          <w:rPr>
            <w:rStyle w:val="Hyperlink"/>
          </w:rPr>
          <w:t>http://www.ti.com/tool/codeloader</w:t>
        </w:r>
      </w:hyperlink>
      <w:r w:rsidR="00E04626">
        <w:t xml:space="preserve"> </w:t>
      </w:r>
    </w:p>
    <w:p w14:paraId="7CDE794B" w14:textId="77777777" w:rsidR="008E61BB" w:rsidRDefault="008E61BB" w:rsidP="00FC142B">
      <w:pPr>
        <w:ind w:left="540"/>
        <w:rPr>
          <w:rFonts w:ascii="Arial" w:hAnsi="Arial" w:cs="Arial"/>
          <w:sz w:val="20"/>
          <w:szCs w:val="20"/>
        </w:rPr>
      </w:pPr>
    </w:p>
    <w:p w14:paraId="7CDE794C" w14:textId="77777777" w:rsidR="00923B48" w:rsidRPr="00923B48" w:rsidRDefault="008E61BB" w:rsidP="00FC142B">
      <w:pPr>
        <w:ind w:left="540"/>
        <w:rPr>
          <w:rFonts w:ascii="Arial" w:hAnsi="Arial" w:cs="Arial"/>
          <w:sz w:val="20"/>
          <w:szCs w:val="20"/>
        </w:rPr>
      </w:pPr>
      <w:r>
        <w:rPr>
          <w:rFonts w:ascii="Arial" w:hAnsi="Arial" w:cs="Arial"/>
          <w:sz w:val="20"/>
          <w:szCs w:val="20"/>
        </w:rPr>
        <w:t>The EVM contains (See Table 1):</w:t>
      </w:r>
    </w:p>
    <w:p w14:paraId="7CDE794D" w14:textId="77777777" w:rsidR="00923B48" w:rsidRDefault="008E61BB" w:rsidP="008E61BB">
      <w:pPr>
        <w:pStyle w:val="Caption"/>
        <w:rPr>
          <w:rFonts w:ascii="Arial" w:hAnsi="Arial" w:cs="Arial"/>
          <w:b w:val="0"/>
          <w:sz w:val="20"/>
        </w:rPr>
      </w:pPr>
      <w:bookmarkStart w:id="9" w:name="_Toc372562111"/>
      <w:r>
        <w:t xml:space="preserve">Table </w:t>
      </w:r>
      <w:r w:rsidR="006A5772">
        <w:fldChar w:fldCharType="begin"/>
      </w:r>
      <w:r w:rsidR="006A5772">
        <w:instrText xml:space="preserve"> SEQ Table \* ARABIC </w:instrText>
      </w:r>
      <w:r w:rsidR="006A5772">
        <w:fldChar w:fldCharType="separate"/>
      </w:r>
      <w:r w:rsidR="008A2349">
        <w:rPr>
          <w:noProof/>
        </w:rPr>
        <w:t>1</w:t>
      </w:r>
      <w:r w:rsidR="006A5772">
        <w:rPr>
          <w:noProof/>
        </w:rPr>
        <w:fldChar w:fldCharType="end"/>
      </w:r>
      <w:r w:rsidR="0043326D">
        <w:t>:</w:t>
      </w:r>
      <w:r>
        <w:t xml:space="preserve"> EVM Contents</w:t>
      </w:r>
      <w:bookmarkEnd w:id="9"/>
    </w:p>
    <w:tbl>
      <w:tblPr>
        <w:tblW w:w="5927" w:type="dxa"/>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08"/>
        <w:gridCol w:w="4019"/>
      </w:tblGrid>
      <w:tr w:rsidR="008E61BB" w14:paraId="7CDE7950" w14:textId="77777777" w:rsidTr="008E61BB">
        <w:trPr>
          <w:jc w:val="center"/>
        </w:trPr>
        <w:tc>
          <w:tcPr>
            <w:tcW w:w="1908" w:type="dxa"/>
            <w:tcBorders>
              <w:top w:val="single" w:sz="12" w:space="0" w:color="auto"/>
              <w:bottom w:val="single" w:sz="12" w:space="0" w:color="auto"/>
            </w:tcBorders>
          </w:tcPr>
          <w:p w14:paraId="7CDE794E" w14:textId="77777777" w:rsidR="008E61BB" w:rsidRDefault="008E61BB" w:rsidP="00923B48">
            <w:pPr>
              <w:jc w:val="center"/>
              <w:rPr>
                <w:rFonts w:ascii="Arial" w:hAnsi="Arial" w:cs="Arial"/>
                <w:b/>
                <w:caps/>
                <w:sz w:val="20"/>
              </w:rPr>
            </w:pPr>
            <w:r>
              <w:rPr>
                <w:rFonts w:ascii="Arial" w:hAnsi="Arial" w:cs="Arial"/>
                <w:b/>
                <w:caps/>
                <w:sz w:val="20"/>
              </w:rPr>
              <w:t>Quantity</w:t>
            </w:r>
          </w:p>
        </w:tc>
        <w:tc>
          <w:tcPr>
            <w:tcW w:w="4019" w:type="dxa"/>
            <w:tcBorders>
              <w:top w:val="single" w:sz="12" w:space="0" w:color="auto"/>
              <w:bottom w:val="single" w:sz="12" w:space="0" w:color="auto"/>
            </w:tcBorders>
          </w:tcPr>
          <w:p w14:paraId="7CDE794F" w14:textId="77777777" w:rsidR="008E61BB" w:rsidRDefault="008E61BB" w:rsidP="00923B48">
            <w:pPr>
              <w:spacing w:before="40"/>
              <w:jc w:val="center"/>
              <w:rPr>
                <w:rFonts w:ascii="Arial" w:hAnsi="Arial" w:cs="Arial"/>
                <w:b/>
                <w:sz w:val="20"/>
              </w:rPr>
            </w:pPr>
            <w:r>
              <w:rPr>
                <w:rFonts w:ascii="Arial" w:hAnsi="Arial" w:cs="Arial"/>
                <w:b/>
                <w:sz w:val="20"/>
              </w:rPr>
              <w:t>DESCRIPTION</w:t>
            </w:r>
          </w:p>
        </w:tc>
      </w:tr>
      <w:tr w:rsidR="008E61BB" w14:paraId="7CDE7953" w14:textId="77777777" w:rsidTr="008E61BB">
        <w:trPr>
          <w:trHeight w:val="320"/>
          <w:jc w:val="center"/>
        </w:trPr>
        <w:tc>
          <w:tcPr>
            <w:tcW w:w="1908" w:type="dxa"/>
            <w:tcBorders>
              <w:top w:val="single" w:sz="12" w:space="0" w:color="auto"/>
              <w:bottom w:val="single" w:sz="6" w:space="0" w:color="auto"/>
            </w:tcBorders>
          </w:tcPr>
          <w:p w14:paraId="7CDE7951" w14:textId="77777777" w:rsidR="008E61BB" w:rsidRDefault="008E61BB" w:rsidP="00923B48">
            <w:pPr>
              <w:spacing w:before="40"/>
              <w:jc w:val="center"/>
              <w:rPr>
                <w:rFonts w:ascii="Arial" w:hAnsi="Arial" w:cs="Arial"/>
                <w:sz w:val="20"/>
              </w:rPr>
            </w:pPr>
            <w:r>
              <w:rPr>
                <w:rFonts w:ascii="Arial" w:hAnsi="Arial" w:cs="Arial"/>
                <w:sz w:val="20"/>
              </w:rPr>
              <w:t>1</w:t>
            </w:r>
          </w:p>
        </w:tc>
        <w:tc>
          <w:tcPr>
            <w:tcW w:w="4019" w:type="dxa"/>
            <w:tcBorders>
              <w:top w:val="single" w:sz="12" w:space="0" w:color="auto"/>
              <w:bottom w:val="single" w:sz="12" w:space="0" w:color="auto"/>
            </w:tcBorders>
          </w:tcPr>
          <w:p w14:paraId="7CDE7952" w14:textId="77777777" w:rsidR="008E61BB" w:rsidRDefault="008E61BB" w:rsidP="00923B48">
            <w:pPr>
              <w:spacing w:before="40"/>
              <w:jc w:val="center"/>
              <w:rPr>
                <w:rFonts w:ascii="Arial" w:hAnsi="Arial" w:cs="Arial"/>
                <w:sz w:val="20"/>
              </w:rPr>
            </w:pPr>
            <w:r>
              <w:rPr>
                <w:rFonts w:ascii="Arial" w:hAnsi="Arial" w:cs="Arial"/>
                <w:sz w:val="20"/>
              </w:rPr>
              <w:t xml:space="preserve">LMK03806BEVAL </w:t>
            </w:r>
          </w:p>
        </w:tc>
      </w:tr>
      <w:tr w:rsidR="008E61BB" w14:paraId="7CDE7956" w14:textId="77777777" w:rsidTr="008E61BB">
        <w:trPr>
          <w:trHeight w:val="320"/>
          <w:jc w:val="center"/>
        </w:trPr>
        <w:tc>
          <w:tcPr>
            <w:tcW w:w="1908" w:type="dxa"/>
            <w:tcBorders>
              <w:top w:val="single" w:sz="6" w:space="0" w:color="auto"/>
              <w:bottom w:val="single" w:sz="6" w:space="0" w:color="auto"/>
            </w:tcBorders>
          </w:tcPr>
          <w:p w14:paraId="7CDE7954" w14:textId="77777777" w:rsidR="008E61BB" w:rsidRDefault="008E61BB" w:rsidP="00923B48">
            <w:pPr>
              <w:spacing w:before="40"/>
              <w:jc w:val="center"/>
              <w:rPr>
                <w:rFonts w:ascii="Arial" w:hAnsi="Arial" w:cs="Arial"/>
                <w:sz w:val="20"/>
              </w:rPr>
            </w:pPr>
            <w:r>
              <w:rPr>
                <w:rFonts w:ascii="Arial" w:hAnsi="Arial" w:cs="Arial"/>
                <w:sz w:val="20"/>
              </w:rPr>
              <w:t>1</w:t>
            </w:r>
          </w:p>
        </w:tc>
        <w:tc>
          <w:tcPr>
            <w:tcW w:w="4019" w:type="dxa"/>
            <w:tcBorders>
              <w:top w:val="single" w:sz="12" w:space="0" w:color="auto"/>
              <w:bottom w:val="single" w:sz="12" w:space="0" w:color="auto"/>
            </w:tcBorders>
          </w:tcPr>
          <w:p w14:paraId="7CDE7955" w14:textId="77777777" w:rsidR="008E61BB" w:rsidRDefault="008E61BB" w:rsidP="00923B48">
            <w:pPr>
              <w:spacing w:before="40"/>
              <w:jc w:val="center"/>
              <w:rPr>
                <w:rFonts w:ascii="Arial" w:hAnsi="Arial" w:cs="Arial"/>
                <w:sz w:val="20"/>
              </w:rPr>
            </w:pPr>
            <w:r>
              <w:rPr>
                <w:rFonts w:ascii="Arial" w:hAnsi="Arial" w:cs="Arial"/>
                <w:sz w:val="20"/>
              </w:rPr>
              <w:t>LKM03806 Quick Start Guide</w:t>
            </w:r>
          </w:p>
        </w:tc>
      </w:tr>
      <w:tr w:rsidR="008E61BB" w14:paraId="7CDE7959" w14:textId="77777777" w:rsidTr="008E61BB">
        <w:trPr>
          <w:trHeight w:val="320"/>
          <w:jc w:val="center"/>
        </w:trPr>
        <w:tc>
          <w:tcPr>
            <w:tcW w:w="1908" w:type="dxa"/>
            <w:tcBorders>
              <w:top w:val="single" w:sz="6" w:space="0" w:color="auto"/>
              <w:bottom w:val="single" w:sz="12" w:space="0" w:color="auto"/>
            </w:tcBorders>
          </w:tcPr>
          <w:p w14:paraId="7CDE7957" w14:textId="77777777" w:rsidR="008E61BB" w:rsidRDefault="008E61BB" w:rsidP="00923B48">
            <w:pPr>
              <w:spacing w:before="40"/>
              <w:jc w:val="center"/>
              <w:rPr>
                <w:rFonts w:ascii="Arial" w:hAnsi="Arial" w:cs="Arial"/>
                <w:sz w:val="20"/>
              </w:rPr>
            </w:pPr>
            <w:r>
              <w:rPr>
                <w:rFonts w:ascii="Arial" w:hAnsi="Arial" w:cs="Arial"/>
                <w:sz w:val="20"/>
              </w:rPr>
              <w:t>1</w:t>
            </w:r>
          </w:p>
        </w:tc>
        <w:tc>
          <w:tcPr>
            <w:tcW w:w="4019" w:type="dxa"/>
            <w:tcBorders>
              <w:top w:val="single" w:sz="12" w:space="0" w:color="auto"/>
            </w:tcBorders>
          </w:tcPr>
          <w:p w14:paraId="7CDE7958" w14:textId="628F4777" w:rsidR="008E61BB" w:rsidRDefault="002648AF" w:rsidP="002648AF">
            <w:pPr>
              <w:spacing w:before="40"/>
              <w:jc w:val="center"/>
              <w:rPr>
                <w:rFonts w:ascii="Arial" w:hAnsi="Arial" w:cs="Arial"/>
                <w:sz w:val="20"/>
              </w:rPr>
            </w:pPr>
            <w:r>
              <w:rPr>
                <w:rFonts w:ascii="Arial" w:hAnsi="Arial" w:cs="Arial"/>
                <w:sz w:val="20"/>
              </w:rPr>
              <w:t>Interface cables (LPT or USB)</w:t>
            </w:r>
          </w:p>
        </w:tc>
      </w:tr>
    </w:tbl>
    <w:p w14:paraId="7CDE795A" w14:textId="77777777" w:rsidR="00335760" w:rsidRDefault="00335760" w:rsidP="00692A26"/>
    <w:p w14:paraId="7CDE795B" w14:textId="77777777" w:rsidR="00335760" w:rsidRDefault="00335760">
      <w:r>
        <w:br w:type="page"/>
      </w:r>
    </w:p>
    <w:p w14:paraId="7CDE795C" w14:textId="77777777" w:rsidR="00823AB4" w:rsidRDefault="008E61BB" w:rsidP="00FC142B">
      <w:pPr>
        <w:pStyle w:val="Heading1"/>
        <w:numPr>
          <w:ilvl w:val="0"/>
          <w:numId w:val="1"/>
        </w:numPr>
        <w:tabs>
          <w:tab w:val="clear" w:pos="360"/>
          <w:tab w:val="num" w:pos="540"/>
        </w:tabs>
        <w:rPr>
          <w:sz w:val="24"/>
          <w:szCs w:val="24"/>
        </w:rPr>
      </w:pPr>
      <w:bookmarkStart w:id="10" w:name="_Ref318892280"/>
      <w:bookmarkStart w:id="11" w:name="_Ref318892828"/>
      <w:bookmarkStart w:id="12" w:name="_Ref318892943"/>
      <w:bookmarkStart w:id="13" w:name="_Toc372562060"/>
      <w:r>
        <w:rPr>
          <w:sz w:val="24"/>
          <w:szCs w:val="24"/>
        </w:rPr>
        <w:lastRenderedPageBreak/>
        <w:t>Quick Start</w:t>
      </w:r>
      <w:bookmarkEnd w:id="10"/>
      <w:bookmarkEnd w:id="11"/>
      <w:bookmarkEnd w:id="12"/>
      <w:bookmarkEnd w:id="13"/>
    </w:p>
    <w:p w14:paraId="7CDE795D" w14:textId="77777777" w:rsidR="008E61BB" w:rsidRPr="008E61BB" w:rsidRDefault="008E61BB" w:rsidP="008E61BB"/>
    <w:p w14:paraId="7CDE795E" w14:textId="77777777" w:rsidR="008E61BB" w:rsidRDefault="008E61BB" w:rsidP="008E61BB">
      <w:pPr>
        <w:pStyle w:val="ListParagraph"/>
        <w:numPr>
          <w:ilvl w:val="1"/>
          <w:numId w:val="1"/>
        </w:numPr>
      </w:pPr>
      <w:r>
        <w:t xml:space="preserve">Connect a voltage of </w:t>
      </w:r>
      <w:r w:rsidRPr="008E61BB">
        <w:rPr>
          <w:b/>
        </w:rPr>
        <w:t>5.0 volts</w:t>
      </w:r>
      <w:r>
        <w:t xml:space="preserve"> to the Vcc SMA connector or terminal block.  Device operates at 3.3 V using onboard LP3878-ADJ LDO. </w:t>
      </w:r>
    </w:p>
    <w:p w14:paraId="7CDE795F" w14:textId="77777777" w:rsidR="008E61BB" w:rsidRPr="00E81028" w:rsidRDefault="008E61BB" w:rsidP="008E61BB">
      <w:pPr>
        <w:numPr>
          <w:ilvl w:val="1"/>
          <w:numId w:val="1"/>
        </w:numPr>
      </w:pPr>
      <w:r>
        <w:t xml:space="preserve">Connect the </w:t>
      </w:r>
      <w:r w:rsidR="000263F8">
        <w:t>uWire header via LPT or USB2ANY-uWire (See “EVM Software and Communication” Section for more information).</w:t>
      </w:r>
    </w:p>
    <w:p w14:paraId="7CDE7960" w14:textId="77777777" w:rsidR="008E61BB" w:rsidRDefault="008E61BB" w:rsidP="008E61BB">
      <w:pPr>
        <w:numPr>
          <w:ilvl w:val="1"/>
          <w:numId w:val="1"/>
        </w:numPr>
      </w:pPr>
      <w:r>
        <w:t xml:space="preserve">Program the device with CodeLoader.  </w:t>
      </w:r>
      <w:r w:rsidRPr="008F4E48">
        <w:t>CodeLoader is available for download at</w:t>
      </w:r>
      <w:r>
        <w:t>:</w:t>
      </w:r>
      <w:r w:rsidRPr="008F4E48">
        <w:t xml:space="preserve"> </w:t>
      </w:r>
      <w:hyperlink r:id="rId20" w:history="1">
        <w:r w:rsidR="00E04626" w:rsidRPr="00B74662">
          <w:rPr>
            <w:rStyle w:val="Hyperlink"/>
          </w:rPr>
          <w:t>www.ti.com/tool/codeloader</w:t>
        </w:r>
      </w:hyperlink>
      <w:r w:rsidR="00E04626">
        <w:t xml:space="preserve"> </w:t>
      </w:r>
    </w:p>
    <w:p w14:paraId="7CDE7961" w14:textId="77777777" w:rsidR="008E61BB" w:rsidRDefault="008E61BB" w:rsidP="008E61BB">
      <w:pPr>
        <w:pStyle w:val="ListParagraph"/>
        <w:numPr>
          <w:ilvl w:val="2"/>
          <w:numId w:val="1"/>
        </w:numPr>
      </w:pPr>
      <w:r>
        <w:t xml:space="preserve">Select correct LMK03806B from “Select Device </w:t>
      </w:r>
      <w:r>
        <w:sym w:font="Wingdings" w:char="F0E0"/>
      </w:r>
      <w:r>
        <w:t xml:space="preserve"> Clock Conditioners” Menu.</w:t>
      </w:r>
    </w:p>
    <w:p w14:paraId="7CDE7962" w14:textId="77777777" w:rsidR="008E61BB" w:rsidRPr="008F4E48" w:rsidRDefault="008E61BB" w:rsidP="008E61BB">
      <w:pPr>
        <w:numPr>
          <w:ilvl w:val="2"/>
          <w:numId w:val="1"/>
        </w:numPr>
      </w:pPr>
      <w:r>
        <w:t>Select a default mode from the “Mode” Menu.  For the quick start use, “</w:t>
      </w:r>
      <w:r w:rsidRPr="00121BA2">
        <w:rPr>
          <w:b/>
        </w:rPr>
        <w:t>100</w:t>
      </w:r>
      <w:r>
        <w:rPr>
          <w:b/>
        </w:rPr>
        <w:t xml:space="preserve"> MHz TCXO/XO Reference</w:t>
      </w:r>
      <w:r>
        <w:t>”</w:t>
      </w:r>
    </w:p>
    <w:p w14:paraId="7CDE7963" w14:textId="77777777" w:rsidR="008E61BB" w:rsidRDefault="008E61BB" w:rsidP="008E61BB">
      <w:pPr>
        <w:numPr>
          <w:ilvl w:val="2"/>
          <w:numId w:val="1"/>
        </w:numPr>
      </w:pPr>
      <w:r w:rsidRPr="00A63DD0">
        <w:rPr>
          <w:b/>
        </w:rPr>
        <w:t>Ctrl-L</w:t>
      </w:r>
      <w:r>
        <w:t xml:space="preserve"> must be pressed at least once to load all registers.  Alternatively click menu Keyboard Controls </w:t>
      </w:r>
      <w:r>
        <w:sym w:font="Wingdings" w:char="F0E0"/>
      </w:r>
      <w:r>
        <w:t xml:space="preserve"> Load Device.</w:t>
      </w:r>
    </w:p>
    <w:p w14:paraId="7CDE7964" w14:textId="77777777" w:rsidR="008E61BB" w:rsidRDefault="008E61BB" w:rsidP="008E61BB">
      <w:pPr>
        <w:numPr>
          <w:ilvl w:val="1"/>
          <w:numId w:val="1"/>
        </w:numPr>
      </w:pPr>
      <w:r>
        <w:t>Measurements may be made at an active CLKout port via its SMA connector.</w:t>
      </w:r>
      <w:r w:rsidR="00860155">
        <w:t xml:space="preserve"> Please see also </w:t>
      </w:r>
    </w:p>
    <w:p w14:paraId="7CDE7965" w14:textId="6C5181C2" w:rsidR="008E61BB" w:rsidRDefault="00923B48" w:rsidP="008E61BB">
      <w:pPr>
        <w:keepNext/>
        <w:ind w:left="540"/>
        <w:jc w:val="center"/>
      </w:pPr>
      <w:r w:rsidRPr="00923B48">
        <w:rPr>
          <w:rFonts w:ascii="Arial" w:hAnsi="Arial" w:cs="Arial"/>
          <w:sz w:val="20"/>
          <w:szCs w:val="20"/>
        </w:rPr>
        <w:t xml:space="preserve">. </w:t>
      </w:r>
      <w:r w:rsidR="00FC142B">
        <w:rPr>
          <w:rFonts w:ascii="Arial" w:hAnsi="Arial" w:cs="Arial"/>
          <w:sz w:val="20"/>
          <w:szCs w:val="20"/>
        </w:rPr>
        <w:br/>
      </w:r>
      <w:r w:rsidR="002648AF">
        <w:object w:dxaOrig="9706" w:dyaOrig="8600" w14:anchorId="7CDE7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3pt;height:358.6pt" o:ole="">
            <v:imagedata r:id="rId21" o:title=""/>
          </v:shape>
          <o:OLEObject Type="Embed" ProgID="Visio.Drawing.11" ShapeID="_x0000_i1025" DrawAspect="Content" ObjectID="_1446983286" r:id="rId22"/>
        </w:object>
      </w:r>
    </w:p>
    <w:p w14:paraId="7CDE7966" w14:textId="77777777" w:rsidR="00C832AA" w:rsidRDefault="008E61BB" w:rsidP="008E61BB">
      <w:pPr>
        <w:pStyle w:val="Caption"/>
        <w:rPr>
          <w:rFonts w:ascii="Arial" w:hAnsi="Arial" w:cs="Arial"/>
          <w:sz w:val="20"/>
        </w:rPr>
      </w:pPr>
      <w:bookmarkStart w:id="14" w:name="_Toc372562085"/>
      <w:r>
        <w:t xml:space="preserve">Figure </w:t>
      </w:r>
      <w:r w:rsidR="006A5772">
        <w:fldChar w:fldCharType="begin"/>
      </w:r>
      <w:r w:rsidR="006A5772">
        <w:instrText xml:space="preserve"> SEQ Figure \* ARABIC </w:instrText>
      </w:r>
      <w:r w:rsidR="006A5772">
        <w:fldChar w:fldCharType="separate"/>
      </w:r>
      <w:r w:rsidR="008A2349">
        <w:rPr>
          <w:noProof/>
        </w:rPr>
        <w:t>1</w:t>
      </w:r>
      <w:r w:rsidR="006A5772">
        <w:rPr>
          <w:noProof/>
        </w:rPr>
        <w:fldChar w:fldCharType="end"/>
      </w:r>
      <w:r w:rsidR="0043326D">
        <w:t>:</w:t>
      </w:r>
      <w:r>
        <w:t xml:space="preserve"> Quick Start Diagram</w:t>
      </w:r>
      <w:bookmarkEnd w:id="14"/>
    </w:p>
    <w:p w14:paraId="7CDE7967" w14:textId="77777777" w:rsidR="00936940" w:rsidRDefault="00936940" w:rsidP="00FC142B">
      <w:pPr>
        <w:ind w:left="540"/>
        <w:rPr>
          <w:rFonts w:ascii="Arial" w:hAnsi="Arial" w:cs="Arial"/>
          <w:sz w:val="20"/>
          <w:szCs w:val="20"/>
        </w:rPr>
      </w:pPr>
    </w:p>
    <w:p w14:paraId="7CDE7968" w14:textId="77777777" w:rsidR="00936940" w:rsidRDefault="00936940" w:rsidP="00FC142B">
      <w:pPr>
        <w:ind w:left="540"/>
        <w:rPr>
          <w:rFonts w:ascii="Arial" w:hAnsi="Arial" w:cs="Arial"/>
          <w:sz w:val="20"/>
          <w:szCs w:val="20"/>
        </w:rPr>
      </w:pPr>
    </w:p>
    <w:p w14:paraId="7CDE7969" w14:textId="77777777" w:rsidR="00936940" w:rsidRDefault="00936940" w:rsidP="00FC142B">
      <w:pPr>
        <w:ind w:left="540"/>
        <w:rPr>
          <w:rFonts w:ascii="Arial" w:hAnsi="Arial" w:cs="Arial"/>
          <w:sz w:val="20"/>
          <w:szCs w:val="20"/>
        </w:rPr>
      </w:pPr>
    </w:p>
    <w:p w14:paraId="7CDE796A" w14:textId="77777777" w:rsidR="00936940" w:rsidRDefault="00936940" w:rsidP="00FC142B">
      <w:pPr>
        <w:ind w:left="540"/>
        <w:rPr>
          <w:rFonts w:ascii="Arial" w:hAnsi="Arial" w:cs="Arial"/>
          <w:sz w:val="20"/>
          <w:szCs w:val="20"/>
        </w:rPr>
      </w:pPr>
    </w:p>
    <w:p w14:paraId="7CDE796B" w14:textId="77777777" w:rsidR="00692A26" w:rsidRDefault="00692A26" w:rsidP="00FC142B">
      <w:pPr>
        <w:ind w:left="540"/>
        <w:rPr>
          <w:rFonts w:ascii="Arial" w:hAnsi="Arial" w:cs="Arial"/>
          <w:sz w:val="20"/>
          <w:szCs w:val="20"/>
        </w:rPr>
      </w:pPr>
    </w:p>
    <w:p w14:paraId="7CDE796C" w14:textId="77777777" w:rsidR="008E61BB" w:rsidRPr="008E61BB" w:rsidRDefault="008E61BB" w:rsidP="008E61BB">
      <w:pPr>
        <w:pStyle w:val="Heading1"/>
        <w:numPr>
          <w:ilvl w:val="0"/>
          <w:numId w:val="1"/>
        </w:numPr>
        <w:rPr>
          <w:sz w:val="24"/>
          <w:szCs w:val="24"/>
        </w:rPr>
      </w:pPr>
      <w:bookmarkStart w:id="15" w:name="_Toc372562061"/>
      <w:bookmarkStart w:id="16" w:name="_Toc189967700"/>
      <w:r w:rsidRPr="008E61BB">
        <w:rPr>
          <w:sz w:val="24"/>
          <w:szCs w:val="24"/>
        </w:rPr>
        <w:lastRenderedPageBreak/>
        <w:t>Default CodeLoader Modes for Evaluation Boards</w:t>
      </w:r>
      <w:bookmarkEnd w:id="15"/>
    </w:p>
    <w:bookmarkEnd w:id="16"/>
    <w:p w14:paraId="7CDE796D" w14:textId="77777777" w:rsidR="008E61BB" w:rsidRDefault="008E61BB">
      <w:pPr>
        <w:rPr>
          <w:rFonts w:ascii="Arial" w:hAnsi="Arial" w:cs="Arial"/>
          <w:sz w:val="20"/>
        </w:rPr>
      </w:pPr>
    </w:p>
    <w:p w14:paraId="7CDE796E" w14:textId="77777777" w:rsidR="008E61BB" w:rsidRDefault="008E61BB" w:rsidP="008E61BB">
      <w:r>
        <w:t xml:space="preserve">CodeLoader saves the state of the selected LMK03806B device when exiting the software.  To ensure a common starting point, the following modes listed in </w:t>
      </w:r>
      <w:r w:rsidR="005E0146">
        <w:fldChar w:fldCharType="begin"/>
      </w:r>
      <w:r>
        <w:instrText xml:space="preserve"> REF _Ref316558416 \h </w:instrText>
      </w:r>
      <w:r w:rsidR="005E0146">
        <w:fldChar w:fldCharType="separate"/>
      </w:r>
      <w:r w:rsidR="008A2349">
        <w:t xml:space="preserve">Table </w:t>
      </w:r>
      <w:r w:rsidR="008A2349">
        <w:rPr>
          <w:noProof/>
        </w:rPr>
        <w:t>2</w:t>
      </w:r>
      <w:r w:rsidR="008A2349">
        <w:t>: Default CodeLoader Modes for LMK03806</w:t>
      </w:r>
      <w:r w:rsidR="005E0146">
        <w:fldChar w:fldCharType="end"/>
      </w:r>
      <w:r>
        <w:t xml:space="preserve"> may be restored by clicking “Mode” and selecting the appropriate device configuration, as shown in </w:t>
      </w:r>
      <w:r w:rsidR="005E0146">
        <w:fldChar w:fldCharType="begin"/>
      </w:r>
      <w:r w:rsidR="003F6065">
        <w:instrText xml:space="preserve"> REF _Ref318892192 \h </w:instrText>
      </w:r>
      <w:r w:rsidR="005E0146">
        <w:fldChar w:fldCharType="separate"/>
      </w:r>
      <w:r w:rsidR="008A2349">
        <w:t xml:space="preserve">Figure </w:t>
      </w:r>
      <w:r w:rsidR="008A2349">
        <w:rPr>
          <w:noProof/>
        </w:rPr>
        <w:t>2</w:t>
      </w:r>
      <w:r w:rsidR="005E0146">
        <w:fldChar w:fldCharType="end"/>
      </w:r>
      <w:r w:rsidR="003F6065">
        <w:t xml:space="preserve"> </w:t>
      </w:r>
      <w:r>
        <w:t>in the case of the LMK03806B device.  Similar default modes are available for each LMK03806B device in CodeLoader.</w:t>
      </w:r>
    </w:p>
    <w:p w14:paraId="7CDE796F" w14:textId="77777777" w:rsidR="008E61BB" w:rsidRDefault="008E61BB">
      <w:pPr>
        <w:rPr>
          <w:rFonts w:ascii="Arial" w:hAnsi="Arial" w:cs="Arial"/>
          <w:sz w:val="20"/>
        </w:rPr>
      </w:pPr>
    </w:p>
    <w:p w14:paraId="7CDE7970" w14:textId="77777777" w:rsidR="008E61BB" w:rsidRDefault="008E61BB" w:rsidP="00512CA7">
      <w:pPr>
        <w:keepNext/>
        <w:jc w:val="center"/>
      </w:pPr>
      <w:r w:rsidRPr="008E61BB">
        <w:rPr>
          <w:rFonts w:ascii="Arial" w:hAnsi="Arial" w:cs="Arial"/>
          <w:noProof/>
          <w:sz w:val="20"/>
        </w:rPr>
        <w:drawing>
          <wp:inline distT="0" distB="0" distL="0" distR="0" wp14:anchorId="7CDE7F1D" wp14:editId="7CDE7F1E">
            <wp:extent cx="4225572" cy="2033610"/>
            <wp:effectExtent l="19050" t="0" r="3528"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tretch>
                      <a:fillRect/>
                    </a:stretch>
                  </pic:blipFill>
                  <pic:spPr bwMode="auto">
                    <a:xfrm>
                      <a:off x="0" y="0"/>
                      <a:ext cx="4235192" cy="2038240"/>
                    </a:xfrm>
                    <a:prstGeom prst="rect">
                      <a:avLst/>
                    </a:prstGeom>
                    <a:noFill/>
                    <a:ln w="9525">
                      <a:noFill/>
                      <a:miter lim="800000"/>
                      <a:headEnd/>
                      <a:tailEnd/>
                    </a:ln>
                  </pic:spPr>
                </pic:pic>
              </a:graphicData>
            </a:graphic>
          </wp:inline>
        </w:drawing>
      </w:r>
    </w:p>
    <w:p w14:paraId="7CDE7971" w14:textId="77777777" w:rsidR="008E61BB" w:rsidRDefault="008E61BB" w:rsidP="00512CA7">
      <w:pPr>
        <w:pStyle w:val="Caption"/>
      </w:pPr>
      <w:bookmarkStart w:id="17" w:name="_Ref318892192"/>
      <w:bookmarkStart w:id="18" w:name="_Toc372562086"/>
      <w:r>
        <w:t xml:space="preserve">Figure </w:t>
      </w:r>
      <w:r w:rsidR="006A5772">
        <w:fldChar w:fldCharType="begin"/>
      </w:r>
      <w:r w:rsidR="006A5772">
        <w:instrText xml:space="preserve"> SEQ Figure \* ARABIC </w:instrText>
      </w:r>
      <w:r w:rsidR="006A5772">
        <w:fldChar w:fldCharType="separate"/>
      </w:r>
      <w:r w:rsidR="008A2349">
        <w:rPr>
          <w:noProof/>
        </w:rPr>
        <w:t>2</w:t>
      </w:r>
      <w:r w:rsidR="006A5772">
        <w:rPr>
          <w:noProof/>
        </w:rPr>
        <w:fldChar w:fldCharType="end"/>
      </w:r>
      <w:bookmarkEnd w:id="17"/>
      <w:r w:rsidR="0043326D">
        <w:t>:</w:t>
      </w:r>
      <w:r>
        <w:t xml:space="preserve"> Selecting a Default Mode for the LMK03806B Device</w:t>
      </w:r>
      <w:bookmarkEnd w:id="18"/>
    </w:p>
    <w:p w14:paraId="7CDE7972" w14:textId="77777777" w:rsidR="008E61BB" w:rsidRDefault="008E61BB" w:rsidP="008E61BB"/>
    <w:p w14:paraId="7CDE7973" w14:textId="77777777" w:rsidR="008E61BB" w:rsidRDefault="008E61BB" w:rsidP="008E61BB">
      <w:r>
        <w:t>After restoring a default mode, press Ctrl+L to program the device.  The default modes also disable certain outputs, so make sure to enable the output under test to make measurements.</w:t>
      </w:r>
    </w:p>
    <w:p w14:paraId="7CDE7974" w14:textId="77777777" w:rsidR="008E61BB" w:rsidRDefault="008E61BB" w:rsidP="008E61BB"/>
    <w:p w14:paraId="7CDE7975" w14:textId="77777777" w:rsidR="008E61BB" w:rsidRDefault="008E61BB" w:rsidP="008E61BB">
      <w:pPr>
        <w:pStyle w:val="Caption"/>
        <w:keepNext/>
      </w:pPr>
      <w:bookmarkStart w:id="19" w:name="_Ref305409156"/>
      <w:bookmarkStart w:id="20" w:name="_Ref316558416"/>
      <w:bookmarkStart w:id="21" w:name="_Toc372562112"/>
      <w:r>
        <w:t xml:space="preserve">Table </w:t>
      </w:r>
      <w:r w:rsidR="006A5772">
        <w:fldChar w:fldCharType="begin"/>
      </w:r>
      <w:r w:rsidR="006A5772">
        <w:instrText xml:space="preserve"> SEQ Table \* ARABIC </w:instrText>
      </w:r>
      <w:r w:rsidR="006A5772">
        <w:fldChar w:fldCharType="separate"/>
      </w:r>
      <w:r w:rsidR="008A2349">
        <w:rPr>
          <w:noProof/>
        </w:rPr>
        <w:t>2</w:t>
      </w:r>
      <w:r w:rsidR="006A5772">
        <w:rPr>
          <w:noProof/>
        </w:rPr>
        <w:fldChar w:fldCharType="end"/>
      </w:r>
      <w:bookmarkEnd w:id="19"/>
      <w:r w:rsidR="0043326D">
        <w:t>:</w:t>
      </w:r>
      <w:r>
        <w:t xml:space="preserve"> Default CodeLoader Modes for LMK03806</w:t>
      </w:r>
      <w:bookmarkEnd w:id="20"/>
      <w:bookmarkEnd w:id="21"/>
    </w:p>
    <w:tbl>
      <w:tblPr>
        <w:tblW w:w="5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1676"/>
      </w:tblGrid>
      <w:tr w:rsidR="008E61BB" w14:paraId="7CDE7978" w14:textId="77777777" w:rsidTr="00BE0EE9">
        <w:trPr>
          <w:jc w:val="center"/>
        </w:trPr>
        <w:tc>
          <w:tcPr>
            <w:tcW w:w="3708" w:type="dxa"/>
            <w:vAlign w:val="center"/>
          </w:tcPr>
          <w:p w14:paraId="7CDE7976" w14:textId="77777777" w:rsidR="008E61BB" w:rsidRDefault="008E61BB" w:rsidP="00BE0EE9">
            <w:pPr>
              <w:jc w:val="center"/>
              <w:rPr>
                <w:b/>
                <w:bCs/>
              </w:rPr>
            </w:pPr>
            <w:r>
              <w:rPr>
                <w:b/>
                <w:bCs/>
              </w:rPr>
              <w:t>Default CodeLoader Mode</w:t>
            </w:r>
          </w:p>
        </w:tc>
        <w:tc>
          <w:tcPr>
            <w:tcW w:w="1676" w:type="dxa"/>
            <w:vAlign w:val="center"/>
          </w:tcPr>
          <w:p w14:paraId="7CDE7977" w14:textId="77777777" w:rsidR="008E61BB" w:rsidRDefault="008E61BB" w:rsidP="00BE0EE9">
            <w:pPr>
              <w:jc w:val="center"/>
              <w:rPr>
                <w:b/>
                <w:bCs/>
              </w:rPr>
            </w:pPr>
            <w:r>
              <w:rPr>
                <w:b/>
                <w:bCs/>
              </w:rPr>
              <w:t>XO Frequency</w:t>
            </w:r>
          </w:p>
        </w:tc>
      </w:tr>
      <w:tr w:rsidR="008E61BB" w14:paraId="7CDE797B" w14:textId="77777777" w:rsidTr="00BE0EE9">
        <w:trPr>
          <w:jc w:val="center"/>
        </w:trPr>
        <w:tc>
          <w:tcPr>
            <w:tcW w:w="3708" w:type="dxa"/>
            <w:vAlign w:val="center"/>
          </w:tcPr>
          <w:p w14:paraId="7CDE7979" w14:textId="77777777" w:rsidR="008E61BB" w:rsidRPr="00AF42D6" w:rsidRDefault="008E61BB" w:rsidP="00BE0EE9">
            <w:r>
              <w:t>LMK03806B</w:t>
            </w:r>
            <w:r w:rsidRPr="00AF42D6">
              <w:t xml:space="preserve">, </w:t>
            </w:r>
            <w:r>
              <w:t>100 MHz</w:t>
            </w:r>
          </w:p>
        </w:tc>
        <w:tc>
          <w:tcPr>
            <w:tcW w:w="1676" w:type="dxa"/>
            <w:vAlign w:val="center"/>
          </w:tcPr>
          <w:p w14:paraId="7CDE797A" w14:textId="77777777" w:rsidR="008E61BB" w:rsidRDefault="008E61BB" w:rsidP="00BE0EE9">
            <w:pPr>
              <w:jc w:val="center"/>
            </w:pPr>
            <w:r>
              <w:t>100 MHz</w:t>
            </w:r>
          </w:p>
        </w:tc>
      </w:tr>
    </w:tbl>
    <w:p w14:paraId="7CDE797C" w14:textId="77777777" w:rsidR="008E61BB" w:rsidRDefault="008E61BB" w:rsidP="008E61BB"/>
    <w:p w14:paraId="7CDE797D" w14:textId="77777777" w:rsidR="008E61BB" w:rsidRDefault="008E61BB" w:rsidP="008E61BB">
      <w:r>
        <w:t xml:space="preserve">The next section outlines step-by-step procedures for using the evaluation board with the LMK03806B. </w:t>
      </w:r>
    </w:p>
    <w:p w14:paraId="7CDE797E" w14:textId="77777777" w:rsidR="008E61BB" w:rsidRPr="008E61BB" w:rsidRDefault="008E61BB" w:rsidP="008E61BB"/>
    <w:p w14:paraId="7CDE797F" w14:textId="77777777" w:rsidR="008E61BB" w:rsidRDefault="008E61BB">
      <w:pPr>
        <w:rPr>
          <w:rFonts w:ascii="Arial" w:hAnsi="Arial" w:cs="Arial"/>
          <w:b/>
          <w:sz w:val="20"/>
          <w:szCs w:val="20"/>
        </w:rPr>
      </w:pPr>
      <w:r>
        <w:rPr>
          <w:rFonts w:ascii="Arial" w:hAnsi="Arial" w:cs="Arial"/>
          <w:sz w:val="20"/>
        </w:rPr>
        <w:br w:type="page"/>
      </w:r>
    </w:p>
    <w:p w14:paraId="7CDE7980" w14:textId="77777777" w:rsidR="00C613F8" w:rsidRDefault="008E61BB" w:rsidP="008E61BB">
      <w:pPr>
        <w:pStyle w:val="Heading1"/>
        <w:numPr>
          <w:ilvl w:val="0"/>
          <w:numId w:val="1"/>
        </w:numPr>
        <w:rPr>
          <w:sz w:val="24"/>
          <w:szCs w:val="24"/>
        </w:rPr>
      </w:pPr>
      <w:bookmarkStart w:id="22" w:name="_Toc372562062"/>
      <w:r w:rsidRPr="008E61BB">
        <w:rPr>
          <w:sz w:val="24"/>
          <w:szCs w:val="24"/>
        </w:rPr>
        <w:lastRenderedPageBreak/>
        <w:t>Example: Using CodeLoader to Program the LMK03806B</w:t>
      </w:r>
      <w:bookmarkEnd w:id="22"/>
      <w:r w:rsidR="00C613F8" w:rsidRPr="008E61BB">
        <w:rPr>
          <w:sz w:val="24"/>
          <w:szCs w:val="24"/>
        </w:rPr>
        <w:t xml:space="preserve"> </w:t>
      </w:r>
    </w:p>
    <w:p w14:paraId="7CDE7981" w14:textId="77777777" w:rsidR="008E61BB" w:rsidRPr="008E61BB" w:rsidRDefault="008E61BB" w:rsidP="008E61BB">
      <w:pPr>
        <w:pStyle w:val="ListParagraph"/>
        <w:ind w:left="360"/>
      </w:pPr>
    </w:p>
    <w:p w14:paraId="7CDE7982" w14:textId="77777777" w:rsidR="008E61BB" w:rsidRDefault="008E61BB" w:rsidP="008E61BB">
      <w:r>
        <w:t xml:space="preserve">The purpose of this section is to walk the user through using CodeLoader 4 to make some measurements with the LMK03806B device as an example.  For more information on CodeLoader refer to </w:t>
      </w:r>
      <w:r w:rsidR="005E0146">
        <w:fldChar w:fldCharType="begin"/>
      </w:r>
      <w:r w:rsidR="00555EAB">
        <w:instrText xml:space="preserve"> REF _Ref318892416 \h </w:instrText>
      </w:r>
      <w:r w:rsidR="005E0146">
        <w:fldChar w:fldCharType="separate"/>
      </w:r>
      <w:r w:rsidR="008A2349" w:rsidRPr="0043326D">
        <w:t>CodeLoader Usage</w:t>
      </w:r>
      <w:r w:rsidR="005E0146">
        <w:fldChar w:fldCharType="end"/>
      </w:r>
      <w:r w:rsidR="00555EAB">
        <w:t xml:space="preserve"> </w:t>
      </w:r>
      <w:r>
        <w:t xml:space="preserve">or the CodeLoader 4 instructions located at </w:t>
      </w:r>
      <w:hyperlink r:id="rId24" w:history="1">
        <w:r w:rsidR="00E04626" w:rsidRPr="00B74662">
          <w:rPr>
            <w:rStyle w:val="Hyperlink"/>
          </w:rPr>
          <w:t>http://www.ti.com/tool/codeloader</w:t>
        </w:r>
      </w:hyperlink>
      <w:r>
        <w:t>.</w:t>
      </w:r>
    </w:p>
    <w:p w14:paraId="7CDE7983" w14:textId="77777777" w:rsidR="008E61BB" w:rsidRDefault="008E61BB" w:rsidP="008E61BB"/>
    <w:p w14:paraId="7CDE7984" w14:textId="77777777" w:rsidR="008E61BB" w:rsidRDefault="008E61BB" w:rsidP="008E61BB">
      <w:r>
        <w:t xml:space="preserve">Before proceeding, be sure to follow the </w:t>
      </w:r>
      <w:r w:rsidR="005E0146">
        <w:fldChar w:fldCharType="begin"/>
      </w:r>
      <w:r w:rsidR="007A512C">
        <w:instrText xml:space="preserve"> REF _Ref318892943 \h </w:instrText>
      </w:r>
      <w:r w:rsidR="005E0146">
        <w:fldChar w:fldCharType="separate"/>
      </w:r>
      <w:r w:rsidR="008A2349">
        <w:t>Quick Start</w:t>
      </w:r>
      <w:r w:rsidR="005E0146">
        <w:fldChar w:fldCharType="end"/>
      </w:r>
      <w:r w:rsidR="007A512C">
        <w:t xml:space="preserve"> </w:t>
      </w:r>
      <w:r>
        <w:t>section to ensure proper connections.</w:t>
      </w:r>
    </w:p>
    <w:p w14:paraId="7CDE7985" w14:textId="77777777" w:rsidR="008E61BB" w:rsidRDefault="008E61BB" w:rsidP="008E61BB"/>
    <w:p w14:paraId="7CDE7986" w14:textId="77777777" w:rsidR="00692A26" w:rsidRPr="00692A26" w:rsidRDefault="00692A26" w:rsidP="00692A26">
      <w:pPr>
        <w:pStyle w:val="Heading2"/>
        <w:rPr>
          <w:rStyle w:val="Strong"/>
          <w:sz w:val="24"/>
          <w:szCs w:val="24"/>
        </w:rPr>
      </w:pPr>
      <w:bookmarkStart w:id="23" w:name="_Toc232584113"/>
      <w:bookmarkStart w:id="24" w:name="_Toc261896273"/>
      <w:bookmarkStart w:id="25" w:name="_Toc316561718"/>
      <w:r w:rsidRPr="00692A26">
        <w:rPr>
          <w:rStyle w:val="Strong"/>
          <w:sz w:val="24"/>
          <w:szCs w:val="24"/>
        </w:rPr>
        <w:t>1. Start CodeLoader 4 Application</w:t>
      </w:r>
      <w:bookmarkEnd w:id="23"/>
      <w:bookmarkEnd w:id="24"/>
      <w:bookmarkEnd w:id="25"/>
    </w:p>
    <w:p w14:paraId="7CDE7987" w14:textId="77777777" w:rsidR="00692A26" w:rsidRDefault="00692A26" w:rsidP="00692A26">
      <w:r>
        <w:t xml:space="preserve">Click “Start” </w:t>
      </w:r>
      <w:r>
        <w:sym w:font="Wingdings" w:char="F0E0"/>
      </w:r>
      <w:r>
        <w:t xml:space="preserve"> “Programs” </w:t>
      </w:r>
      <w:r>
        <w:sym w:font="Wingdings" w:char="F0E0"/>
      </w:r>
      <w:r>
        <w:t xml:space="preserve"> “CodeLoader 4” </w:t>
      </w:r>
      <w:r>
        <w:sym w:font="Wingdings" w:char="F0E0"/>
      </w:r>
      <w:r>
        <w:t xml:space="preserve"> “CodeLoader 4”</w:t>
      </w:r>
    </w:p>
    <w:p w14:paraId="7CDE7988" w14:textId="77777777" w:rsidR="00692A26" w:rsidRDefault="00692A26" w:rsidP="00692A26"/>
    <w:p w14:paraId="7CDE7989" w14:textId="77777777" w:rsidR="00692A26" w:rsidRDefault="00692A26" w:rsidP="00692A26">
      <w:r>
        <w:t>The CodeLoader 4 program is installed by default to the CodeLoader 4 application group.</w:t>
      </w:r>
    </w:p>
    <w:p w14:paraId="7CDE798A" w14:textId="77777777" w:rsidR="00692A26" w:rsidRDefault="00692A26" w:rsidP="00692A26"/>
    <w:p w14:paraId="7CDE798B" w14:textId="77777777" w:rsidR="00692A26" w:rsidRPr="00692A26" w:rsidRDefault="00692A26" w:rsidP="00692A26">
      <w:pPr>
        <w:pStyle w:val="Heading2"/>
        <w:rPr>
          <w:sz w:val="24"/>
          <w:szCs w:val="24"/>
        </w:rPr>
      </w:pPr>
      <w:bookmarkStart w:id="26" w:name="_Toc232584114"/>
      <w:bookmarkStart w:id="27" w:name="_Toc261896274"/>
      <w:bookmarkStart w:id="28" w:name="_Toc316561719"/>
      <w:r w:rsidRPr="00692A26">
        <w:rPr>
          <w:sz w:val="24"/>
          <w:szCs w:val="24"/>
        </w:rPr>
        <w:t>2. Select Device</w:t>
      </w:r>
      <w:bookmarkEnd w:id="26"/>
      <w:bookmarkEnd w:id="27"/>
      <w:bookmarkEnd w:id="28"/>
    </w:p>
    <w:p w14:paraId="7CDE798C" w14:textId="77777777" w:rsidR="00692A26" w:rsidRDefault="00692A26" w:rsidP="00692A26">
      <w:r>
        <w:t xml:space="preserve">Click “Select Device” </w:t>
      </w:r>
      <w:r>
        <w:sym w:font="Wingdings" w:char="F0E0"/>
      </w:r>
      <w:r>
        <w:t xml:space="preserve"> “Clock Conditioners” </w:t>
      </w:r>
      <w:r>
        <w:sym w:font="Wingdings" w:char="F0E0"/>
      </w:r>
      <w:r>
        <w:t xml:space="preserve"> </w:t>
      </w:r>
      <w:r w:rsidRPr="00E6744D">
        <w:t>“</w:t>
      </w:r>
      <w:r>
        <w:t>LMK03806B”</w:t>
      </w:r>
    </w:p>
    <w:p w14:paraId="7CDE798D" w14:textId="77777777" w:rsidR="00692A26" w:rsidRDefault="00692A26" w:rsidP="00692A26"/>
    <w:p w14:paraId="7CDE798E" w14:textId="77777777" w:rsidR="008E61BB" w:rsidRDefault="00692A26" w:rsidP="00692A26">
      <w:r>
        <w:t>Once started CodeLoader 4 will load the last used device.  To load a new device click “Select Device” from the menu bar, then select the subgroup and finally device to load.  For this example, the LMK03806B is chosen.  Selecting the device does cause the device to be programmed.</w:t>
      </w:r>
    </w:p>
    <w:p w14:paraId="7CDE798F" w14:textId="77777777" w:rsidR="00EF780A" w:rsidRPr="008E61BB" w:rsidRDefault="00EF780A" w:rsidP="00692A26"/>
    <w:p w14:paraId="7CDE7990" w14:textId="77777777" w:rsidR="00EF780A" w:rsidRDefault="00EF780A" w:rsidP="00EF780A">
      <w:pPr>
        <w:keepNext/>
        <w:ind w:left="540"/>
        <w:jc w:val="center"/>
      </w:pPr>
    </w:p>
    <w:p w14:paraId="7CDE7991" w14:textId="77777777" w:rsidR="00692A26" w:rsidRDefault="00692A26">
      <w:pPr>
        <w:rPr>
          <w:rFonts w:ascii="Arial" w:hAnsi="Arial" w:cs="Arial"/>
          <w:sz w:val="20"/>
          <w:szCs w:val="20"/>
        </w:rPr>
      </w:pPr>
      <w:r>
        <w:rPr>
          <w:rFonts w:ascii="Arial" w:hAnsi="Arial" w:cs="Arial"/>
          <w:sz w:val="20"/>
          <w:szCs w:val="20"/>
        </w:rPr>
        <w:br w:type="page"/>
      </w:r>
    </w:p>
    <w:p w14:paraId="7CDE7992" w14:textId="77777777" w:rsidR="00692A26" w:rsidRPr="00EF28EB" w:rsidRDefault="00692A26" w:rsidP="0098340A">
      <w:pPr>
        <w:pStyle w:val="Heading1"/>
        <w:numPr>
          <w:ilvl w:val="0"/>
          <w:numId w:val="1"/>
        </w:numPr>
        <w:rPr>
          <w:sz w:val="24"/>
          <w:szCs w:val="24"/>
        </w:rPr>
      </w:pPr>
      <w:bookmarkStart w:id="29" w:name="_Toc232584115"/>
      <w:bookmarkStart w:id="30" w:name="_Toc261896275"/>
      <w:bookmarkStart w:id="31" w:name="_Toc316561720"/>
      <w:bookmarkStart w:id="32" w:name="_Toc372562063"/>
      <w:r w:rsidRPr="00EF28EB">
        <w:rPr>
          <w:sz w:val="24"/>
          <w:szCs w:val="24"/>
        </w:rPr>
        <w:lastRenderedPageBreak/>
        <w:t>Program/Load Device</w:t>
      </w:r>
      <w:bookmarkEnd w:id="29"/>
      <w:bookmarkEnd w:id="30"/>
      <w:bookmarkEnd w:id="31"/>
      <w:bookmarkEnd w:id="32"/>
    </w:p>
    <w:p w14:paraId="7CDE7993" w14:textId="77777777" w:rsidR="00692A26" w:rsidRDefault="00692A26" w:rsidP="00692A26">
      <w:r>
        <w:t xml:space="preserve">Assuming the Port Setup settings are correct, press the “Ctrl+L” shortcut or click “Keyboard Controls” </w:t>
      </w:r>
      <w:r>
        <w:sym w:font="Wingdings" w:char="F0E0"/>
      </w:r>
      <w:r>
        <w:t xml:space="preserve"> “Load Device” from the menu to program the device to the current state of the newly loaded LMK03806 file.  </w:t>
      </w:r>
    </w:p>
    <w:p w14:paraId="7CDE7994" w14:textId="77777777" w:rsidR="0098340A" w:rsidRDefault="0098340A" w:rsidP="0098340A">
      <w:pPr>
        <w:keepNext/>
        <w:tabs>
          <w:tab w:val="left" w:pos="1590"/>
        </w:tabs>
        <w:jc w:val="center"/>
      </w:pPr>
      <w:r w:rsidRPr="00EF28EB">
        <w:rPr>
          <w:noProof/>
        </w:rPr>
        <w:drawing>
          <wp:inline distT="0" distB="0" distL="0" distR="0" wp14:anchorId="7CDE7F1F" wp14:editId="7CDE7F20">
            <wp:extent cx="2089785" cy="1156970"/>
            <wp:effectExtent l="19050" t="0" r="5715" b="0"/>
            <wp:docPr id="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5" cstate="print"/>
                    <a:stretch>
                      <a:fillRect/>
                    </a:stretch>
                  </pic:blipFill>
                  <pic:spPr bwMode="auto">
                    <a:xfrm>
                      <a:off x="0" y="0"/>
                      <a:ext cx="2089785" cy="1156970"/>
                    </a:xfrm>
                    <a:prstGeom prst="rect">
                      <a:avLst/>
                    </a:prstGeom>
                    <a:noFill/>
                    <a:ln w="9525">
                      <a:noFill/>
                      <a:miter lim="800000"/>
                      <a:headEnd/>
                      <a:tailEnd/>
                    </a:ln>
                  </pic:spPr>
                </pic:pic>
              </a:graphicData>
            </a:graphic>
          </wp:inline>
        </w:drawing>
      </w:r>
    </w:p>
    <w:p w14:paraId="7CDE7995" w14:textId="77777777" w:rsidR="00692A26" w:rsidRDefault="0098340A" w:rsidP="0098340A">
      <w:pPr>
        <w:pStyle w:val="Caption"/>
      </w:pPr>
      <w:bookmarkStart w:id="33" w:name="_Toc372562087"/>
      <w:r>
        <w:t xml:space="preserve">Figure </w:t>
      </w:r>
      <w:r w:rsidR="006A5772">
        <w:fldChar w:fldCharType="begin"/>
      </w:r>
      <w:r w:rsidR="006A5772">
        <w:instrText xml:space="preserve"> SEQ Figure \* ARABIC </w:instrText>
      </w:r>
      <w:r w:rsidR="006A5772">
        <w:fldChar w:fldCharType="separate"/>
      </w:r>
      <w:r w:rsidR="008A2349">
        <w:rPr>
          <w:noProof/>
        </w:rPr>
        <w:t>4</w:t>
      </w:r>
      <w:r w:rsidR="006A5772">
        <w:rPr>
          <w:noProof/>
        </w:rPr>
        <w:fldChar w:fldCharType="end"/>
      </w:r>
      <w:r>
        <w:t>: Loading the Device</w:t>
      </w:r>
      <w:bookmarkEnd w:id="33"/>
    </w:p>
    <w:p w14:paraId="7CDE7996" w14:textId="77777777" w:rsidR="00692A26" w:rsidRDefault="00692A26" w:rsidP="00692A26">
      <w:r>
        <w:t xml:space="preserve">Once the device has been initially loaded, CodeLoader will automatically program changed registers so it is not necessary to re-load the device upon subsequent changes in the device configuration.  It is possible to disable this functionality by ensuring there is no checkmark by the “Options” </w:t>
      </w:r>
      <w:r>
        <w:sym w:font="Wingdings" w:char="F0E0"/>
      </w:r>
      <w:r>
        <w:t xml:space="preserve"> “AutoReload with Changes.”</w:t>
      </w:r>
    </w:p>
    <w:p w14:paraId="7CDE7997" w14:textId="77777777" w:rsidR="00692A26" w:rsidRDefault="00692A26" w:rsidP="00692A26"/>
    <w:p w14:paraId="7CDE7998" w14:textId="77777777" w:rsidR="00692A26" w:rsidRDefault="00692A26" w:rsidP="00692A26">
      <w:r>
        <w:t>Because a default mode will be restored in the next step, this step isn’t really needed but included to emphasize the importance of pressing “Ctrl+L” to load the device at least once after starting CodeLoader, restoring a mode, or restoring a saved setup using the File menu.</w:t>
      </w:r>
    </w:p>
    <w:p w14:paraId="7CDE7999" w14:textId="77777777" w:rsidR="00692A26" w:rsidRDefault="00692A26" w:rsidP="00692A26"/>
    <w:p w14:paraId="7CDE799A" w14:textId="77777777" w:rsidR="00692A26" w:rsidRDefault="00692A26" w:rsidP="00692A26">
      <w:r>
        <w:t xml:space="preserve">See </w:t>
      </w:r>
      <w:r w:rsidR="005E0146">
        <w:fldChar w:fldCharType="begin"/>
      </w:r>
      <w:r w:rsidR="003F6065">
        <w:instrText xml:space="preserve"> REF _Ref318892416 \h </w:instrText>
      </w:r>
      <w:r w:rsidR="005E0146">
        <w:fldChar w:fldCharType="separate"/>
      </w:r>
      <w:r w:rsidR="008A2349" w:rsidRPr="0043326D">
        <w:t>CodeLoader Usage</w:t>
      </w:r>
      <w:r w:rsidR="005E0146">
        <w:fldChar w:fldCharType="end"/>
      </w:r>
      <w:r w:rsidR="003F6065">
        <w:t xml:space="preserve"> </w:t>
      </w:r>
      <w:r>
        <w:t xml:space="preserve">or the CodeLoader 4 instructions located at </w:t>
      </w:r>
      <w:hyperlink r:id="rId26" w:history="1">
        <w:r w:rsidR="00E04626" w:rsidRPr="00B74662">
          <w:rPr>
            <w:rStyle w:val="Hyperlink"/>
          </w:rPr>
          <w:t>http://www.ti.com/tool/codeloader</w:t>
        </w:r>
      </w:hyperlink>
      <w:r w:rsidR="00E04626">
        <w:t xml:space="preserve"> </w:t>
      </w:r>
      <w:r>
        <w:t xml:space="preserve"> for more information on Port Setup.  </w:t>
      </w:r>
      <w:r w:rsidR="005E0146">
        <w:fldChar w:fldCharType="begin"/>
      </w:r>
      <w:r w:rsidR="003F6065">
        <w:instrText xml:space="preserve"> REF _Ref318892357 \h </w:instrText>
      </w:r>
      <w:r w:rsidR="005E0146">
        <w:fldChar w:fldCharType="separate"/>
      </w:r>
      <w:r w:rsidR="008A2349" w:rsidRPr="0065702D">
        <w:t>Troubleshooting Information</w:t>
      </w:r>
      <w:r w:rsidR="005E0146">
        <w:fldChar w:fldCharType="end"/>
      </w:r>
      <w:r w:rsidR="003F6065">
        <w:t xml:space="preserve"> </w:t>
      </w:r>
      <w:r>
        <w:t>contains information on troubleshooting communications.</w:t>
      </w:r>
    </w:p>
    <w:p w14:paraId="7CDE799B" w14:textId="77777777" w:rsidR="00692A26" w:rsidRPr="00DE4F12" w:rsidRDefault="00692A26" w:rsidP="00DE4F12">
      <w:pPr>
        <w:pStyle w:val="Heading1"/>
        <w:numPr>
          <w:ilvl w:val="0"/>
          <w:numId w:val="1"/>
        </w:numPr>
        <w:rPr>
          <w:sz w:val="24"/>
          <w:szCs w:val="24"/>
        </w:rPr>
      </w:pPr>
      <w:bookmarkStart w:id="34" w:name="_Toc232584116"/>
      <w:bookmarkStart w:id="35" w:name="_Toc261896276"/>
      <w:bookmarkStart w:id="36" w:name="_Toc316561721"/>
      <w:bookmarkStart w:id="37" w:name="_Toc372562064"/>
      <w:r w:rsidRPr="00DE4F12">
        <w:rPr>
          <w:sz w:val="24"/>
          <w:szCs w:val="24"/>
        </w:rPr>
        <w:t>Restoring a Default Mode</w:t>
      </w:r>
      <w:bookmarkEnd w:id="34"/>
      <w:bookmarkEnd w:id="35"/>
      <w:bookmarkEnd w:id="36"/>
      <w:bookmarkEnd w:id="37"/>
    </w:p>
    <w:p w14:paraId="7CDE799C" w14:textId="77777777" w:rsidR="00692A26" w:rsidRDefault="00692A26" w:rsidP="00692A26">
      <w:r w:rsidRPr="00B1330A">
        <w:t xml:space="preserve">Click “Mode” </w:t>
      </w:r>
      <w:r w:rsidRPr="00B1330A">
        <w:sym w:font="Wingdings" w:char="F0E0"/>
      </w:r>
      <w:r w:rsidRPr="00B1330A">
        <w:t xml:space="preserve"> “</w:t>
      </w:r>
      <w:r w:rsidRPr="00121BA2">
        <w:rPr>
          <w:b/>
        </w:rPr>
        <w:t>100</w:t>
      </w:r>
      <w:r>
        <w:rPr>
          <w:b/>
        </w:rPr>
        <w:t xml:space="preserve"> MHz </w:t>
      </w:r>
      <w:r w:rsidR="00A97684">
        <w:rPr>
          <w:b/>
        </w:rPr>
        <w:t>XO/</w:t>
      </w:r>
      <w:r>
        <w:rPr>
          <w:b/>
        </w:rPr>
        <w:t>TCXO Reference</w:t>
      </w:r>
      <w:r>
        <w:t>”; then press Ctrl+L.</w:t>
      </w:r>
      <w:r w:rsidRPr="00B1330A">
        <w:br/>
      </w:r>
    </w:p>
    <w:p w14:paraId="7CDE799D" w14:textId="77777777" w:rsidR="00692A26" w:rsidRDefault="00692A26" w:rsidP="00614A8F">
      <w:pPr>
        <w:keepNext/>
        <w:jc w:val="center"/>
      </w:pPr>
      <w:r>
        <w:rPr>
          <w:noProof/>
        </w:rPr>
        <w:drawing>
          <wp:inline distT="0" distB="0" distL="0" distR="0" wp14:anchorId="7CDE7F21" wp14:editId="7CDE7F22">
            <wp:extent cx="4440061" cy="2136835"/>
            <wp:effectExtent l="1905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tretch>
                      <a:fillRect/>
                    </a:stretch>
                  </pic:blipFill>
                  <pic:spPr bwMode="auto">
                    <a:xfrm>
                      <a:off x="0" y="0"/>
                      <a:ext cx="4446680" cy="2140020"/>
                    </a:xfrm>
                    <a:prstGeom prst="rect">
                      <a:avLst/>
                    </a:prstGeom>
                    <a:noFill/>
                    <a:ln w="9525">
                      <a:noFill/>
                      <a:miter lim="800000"/>
                      <a:headEnd/>
                      <a:tailEnd/>
                    </a:ln>
                  </pic:spPr>
                </pic:pic>
              </a:graphicData>
            </a:graphic>
          </wp:inline>
        </w:drawing>
      </w:r>
    </w:p>
    <w:p w14:paraId="7CDE799E" w14:textId="77777777" w:rsidR="00692A26" w:rsidRDefault="00692A26" w:rsidP="00614A8F">
      <w:pPr>
        <w:pStyle w:val="Caption"/>
      </w:pPr>
      <w:bookmarkStart w:id="38" w:name="_Toc372562088"/>
      <w:r w:rsidRPr="00B1330A">
        <w:t xml:space="preserve">Figure </w:t>
      </w:r>
      <w:r w:rsidR="006A5772">
        <w:fldChar w:fldCharType="begin"/>
      </w:r>
      <w:r w:rsidR="006A5772">
        <w:instrText xml:space="preserve"> SEQ Figure \* ARABIC </w:instrText>
      </w:r>
      <w:r w:rsidR="006A5772">
        <w:fldChar w:fldCharType="separate"/>
      </w:r>
      <w:r w:rsidR="008A2349">
        <w:rPr>
          <w:noProof/>
        </w:rPr>
        <w:t>5</w:t>
      </w:r>
      <w:r w:rsidR="006A5772">
        <w:rPr>
          <w:noProof/>
        </w:rPr>
        <w:fldChar w:fldCharType="end"/>
      </w:r>
      <w:r>
        <w:t>:</w:t>
      </w:r>
      <w:r w:rsidRPr="00B1330A">
        <w:t xml:space="preserve"> Setting the Default mode</w:t>
      </w:r>
      <w:r>
        <w:t xml:space="preserve"> for LMK03806</w:t>
      </w:r>
      <w:bookmarkEnd w:id="38"/>
    </w:p>
    <w:p w14:paraId="7CDE799F" w14:textId="77777777" w:rsidR="00692A26" w:rsidRDefault="00692A26" w:rsidP="00692A26"/>
    <w:p w14:paraId="7CDE79A0" w14:textId="77777777" w:rsidR="00692A26" w:rsidRDefault="00692A26" w:rsidP="00692A26">
      <w:r>
        <w:lastRenderedPageBreak/>
        <w:t>For the purpose of this walkthrough, a default mode will be loaded to ensure a common starting point.  This is important because when CodeLoader is closed, it remembers the last settings used for a particular device.  Again, remember to press Ctrl+L as the first step after loading a default mode.</w:t>
      </w:r>
    </w:p>
    <w:p w14:paraId="7CDE79A1" w14:textId="77777777" w:rsidR="00692A26" w:rsidRPr="00DE4F12" w:rsidRDefault="00692A26" w:rsidP="00DE4F12">
      <w:pPr>
        <w:pStyle w:val="Heading1"/>
        <w:numPr>
          <w:ilvl w:val="0"/>
          <w:numId w:val="1"/>
        </w:numPr>
        <w:rPr>
          <w:sz w:val="24"/>
          <w:szCs w:val="24"/>
        </w:rPr>
      </w:pPr>
      <w:bookmarkStart w:id="39" w:name="_Toc232584117"/>
      <w:bookmarkStart w:id="40" w:name="_Toc261896277"/>
      <w:bookmarkStart w:id="41" w:name="_Toc316561722"/>
      <w:bookmarkStart w:id="42" w:name="_Toc372562065"/>
      <w:r w:rsidRPr="00DE4F12">
        <w:rPr>
          <w:sz w:val="24"/>
          <w:szCs w:val="24"/>
        </w:rPr>
        <w:t>Visual Confirmation of Frequency Lock</w:t>
      </w:r>
      <w:bookmarkEnd w:id="39"/>
      <w:bookmarkEnd w:id="40"/>
      <w:bookmarkEnd w:id="41"/>
      <w:bookmarkEnd w:id="42"/>
    </w:p>
    <w:p w14:paraId="7CDE79A2" w14:textId="77777777" w:rsidR="00692A26" w:rsidRDefault="00692A26" w:rsidP="00692A26">
      <w:r>
        <w:t>After a default mode is restored and loaded, LED D4, should illuminate red when the PLL is locked to the reference crystal.</w:t>
      </w:r>
    </w:p>
    <w:p w14:paraId="7CDE79A3" w14:textId="77777777" w:rsidR="00692A26" w:rsidRDefault="00692A26" w:rsidP="00692A26">
      <w:pPr>
        <w:keepNext/>
      </w:pPr>
    </w:p>
    <w:p w14:paraId="7CDE79A4" w14:textId="77777777" w:rsidR="00692A26" w:rsidRPr="00DE4F12" w:rsidRDefault="00692A26" w:rsidP="00DE4F12">
      <w:pPr>
        <w:pStyle w:val="Heading1"/>
        <w:numPr>
          <w:ilvl w:val="0"/>
          <w:numId w:val="1"/>
        </w:numPr>
        <w:rPr>
          <w:sz w:val="24"/>
          <w:szCs w:val="24"/>
        </w:rPr>
      </w:pPr>
      <w:bookmarkStart w:id="43" w:name="_Toc232584119"/>
      <w:bookmarkStart w:id="44" w:name="_Toc261896278"/>
      <w:bookmarkStart w:id="45" w:name="_Toc316561723"/>
      <w:bookmarkStart w:id="46" w:name="_Toc372562066"/>
      <w:r w:rsidRPr="00DE4F12">
        <w:rPr>
          <w:sz w:val="24"/>
          <w:szCs w:val="24"/>
        </w:rPr>
        <w:t>Enable Clock Outputs</w:t>
      </w:r>
      <w:bookmarkEnd w:id="43"/>
      <w:bookmarkEnd w:id="44"/>
      <w:bookmarkEnd w:id="45"/>
      <w:bookmarkEnd w:id="46"/>
    </w:p>
    <w:p w14:paraId="7CDE79A5" w14:textId="77777777" w:rsidR="00692A26" w:rsidRDefault="00692A26" w:rsidP="00692A26">
      <w:r>
        <w:t xml:space="preserve">While the LMK03806B offers programmable clock output buffer formats, the evaluation board is shipped with preconfigured output terminations to match the default buffer type for each output.  Refer to the CLKout port description in the </w:t>
      </w:r>
      <w:r w:rsidR="005E0146">
        <w:fldChar w:fldCharType="begin"/>
      </w:r>
      <w:r w:rsidR="003F6065">
        <w:instrText xml:space="preserve"> REF _Ref318892481 \h </w:instrText>
      </w:r>
      <w:r w:rsidR="005E0146">
        <w:fldChar w:fldCharType="separate"/>
      </w:r>
      <w:r w:rsidR="008A2349" w:rsidRPr="0043326D">
        <w:t>Evaluation Board Inputs and Outputs</w:t>
      </w:r>
      <w:r w:rsidR="005E0146">
        <w:fldChar w:fldCharType="end"/>
      </w:r>
      <w:r w:rsidR="003F6065">
        <w:t xml:space="preserve"> </w:t>
      </w:r>
      <w:r>
        <w:t>section.</w:t>
      </w:r>
    </w:p>
    <w:p w14:paraId="7CDE79A6" w14:textId="77777777" w:rsidR="00692A26" w:rsidRDefault="00692A26" w:rsidP="00692A26"/>
    <w:p w14:paraId="7CDE79A7" w14:textId="77777777" w:rsidR="00692A26" w:rsidRDefault="00692A26" w:rsidP="00692A26">
      <w:r>
        <w:t>To measure phase noise at one of the clock outputs, for example, CLKout0:</w:t>
      </w:r>
    </w:p>
    <w:p w14:paraId="7CDE79A8" w14:textId="77777777" w:rsidR="00692A26" w:rsidRDefault="00692A26" w:rsidP="00692A26">
      <w:pPr>
        <w:numPr>
          <w:ilvl w:val="0"/>
          <w:numId w:val="7"/>
        </w:numPr>
      </w:pPr>
      <w:r>
        <w:t xml:space="preserve">Click on the </w:t>
      </w:r>
      <w:r w:rsidRPr="00AD1D51">
        <w:rPr>
          <w:b/>
        </w:rPr>
        <w:t>Clock Outputs</w:t>
      </w:r>
      <w:r>
        <w:t xml:space="preserve"> tab,</w:t>
      </w:r>
    </w:p>
    <w:p w14:paraId="7CDE79A9" w14:textId="77777777" w:rsidR="00692A26" w:rsidRDefault="00692A26" w:rsidP="00692A26">
      <w:pPr>
        <w:numPr>
          <w:ilvl w:val="0"/>
          <w:numId w:val="7"/>
        </w:numPr>
      </w:pPr>
      <w:r>
        <w:t>Uncheck “Powerdown” in the Divider Powerdown box to enable the channel,</w:t>
      </w:r>
    </w:p>
    <w:p w14:paraId="7CDE79AA" w14:textId="77777777" w:rsidR="00692A26" w:rsidRDefault="00692A26" w:rsidP="00692A26">
      <w:pPr>
        <w:numPr>
          <w:ilvl w:val="0"/>
          <w:numId w:val="7"/>
        </w:numPr>
      </w:pPr>
      <w:r>
        <w:t>Set the following settings as needed:</w:t>
      </w:r>
    </w:p>
    <w:p w14:paraId="7CDE79AB" w14:textId="77777777" w:rsidR="00692A26" w:rsidRDefault="00692A26" w:rsidP="00692A26">
      <w:pPr>
        <w:numPr>
          <w:ilvl w:val="1"/>
          <w:numId w:val="7"/>
        </w:numPr>
      </w:pPr>
      <w:r>
        <w:t>Clock Divider value</w:t>
      </w:r>
    </w:p>
    <w:p w14:paraId="7CDE79AC" w14:textId="77777777" w:rsidR="00692A26" w:rsidRDefault="00692A26" w:rsidP="00692A26">
      <w:pPr>
        <w:numPr>
          <w:ilvl w:val="1"/>
          <w:numId w:val="7"/>
        </w:numPr>
      </w:pPr>
      <w:r>
        <w:t xml:space="preserve">Clock Output type.  </w:t>
      </w:r>
    </w:p>
    <w:p w14:paraId="7CDE79AD" w14:textId="77777777" w:rsidR="00692A26" w:rsidRDefault="00692A26" w:rsidP="00692A26">
      <w:pPr>
        <w:ind w:firstLine="720"/>
      </w:pPr>
      <w:r>
        <w:rPr>
          <w:noProof/>
        </w:rPr>
        <w:drawing>
          <wp:inline distT="0" distB="0" distL="0" distR="0" wp14:anchorId="7CDE7F23" wp14:editId="7CDE7F24">
            <wp:extent cx="4370070" cy="668887"/>
            <wp:effectExtent l="1905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tretch>
                      <a:fillRect/>
                    </a:stretch>
                  </pic:blipFill>
                  <pic:spPr bwMode="auto">
                    <a:xfrm>
                      <a:off x="0" y="0"/>
                      <a:ext cx="4397912" cy="673148"/>
                    </a:xfrm>
                    <a:prstGeom prst="rect">
                      <a:avLst/>
                    </a:prstGeom>
                    <a:noFill/>
                    <a:ln w="9525">
                      <a:noFill/>
                      <a:miter lim="800000"/>
                      <a:headEnd/>
                      <a:tailEnd/>
                    </a:ln>
                  </pic:spPr>
                </pic:pic>
              </a:graphicData>
            </a:graphic>
          </wp:inline>
        </w:drawing>
      </w:r>
    </w:p>
    <w:p w14:paraId="7CDE79AE" w14:textId="77777777" w:rsidR="00A97684" w:rsidRDefault="00286AA9" w:rsidP="00692A26">
      <w:pPr>
        <w:ind w:firstLine="720"/>
      </w:pPr>
      <w:r>
        <w:rPr>
          <w:noProof/>
        </w:rPr>
        <mc:AlternateContent>
          <mc:Choice Requires="wps">
            <w:drawing>
              <wp:anchor distT="0" distB="0" distL="114300" distR="114300" simplePos="0" relativeHeight="251667456" behindDoc="0" locked="0" layoutInCell="1" allowOverlap="1" wp14:anchorId="7CDE7F25" wp14:editId="7CDE7F26">
                <wp:simplePos x="0" y="0"/>
                <wp:positionH relativeFrom="column">
                  <wp:posOffset>457835</wp:posOffset>
                </wp:positionH>
                <wp:positionV relativeFrom="paragraph">
                  <wp:posOffset>17145</wp:posOffset>
                </wp:positionV>
                <wp:extent cx="5923915" cy="456565"/>
                <wp:effectExtent l="635" t="0" r="0" b="2540"/>
                <wp:wrapSquare wrapText="bothSides"/>
                <wp:docPr id="4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915" cy="45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E7F8E" w14:textId="77777777" w:rsidR="006D1207" w:rsidRDefault="006D1207" w:rsidP="00692A26">
                            <w:pPr>
                              <w:pStyle w:val="Caption"/>
                              <w:rPr>
                                <w:noProof/>
                                <w:szCs w:val="24"/>
                              </w:rPr>
                            </w:pPr>
                            <w:bookmarkStart w:id="47" w:name="_Toc372562089"/>
                            <w:r>
                              <w:t xml:space="preserve">Figure </w:t>
                            </w:r>
                            <w:r w:rsidR="006A5772">
                              <w:fldChar w:fldCharType="begin"/>
                            </w:r>
                            <w:r w:rsidR="006A5772">
                              <w:instrText xml:space="preserve"> SEQ Figure \* ARABIC </w:instrText>
                            </w:r>
                            <w:r w:rsidR="006A5772">
                              <w:fldChar w:fldCharType="separate"/>
                            </w:r>
                            <w:r w:rsidR="008A2349">
                              <w:rPr>
                                <w:noProof/>
                              </w:rPr>
                              <w:t>6</w:t>
                            </w:r>
                            <w:r w:rsidR="006A5772">
                              <w:rPr>
                                <w:noProof/>
                              </w:rPr>
                              <w:fldChar w:fldCharType="end"/>
                            </w:r>
                            <w:r>
                              <w:t>: Setting Digital Delay, Clock Divider, Analog Delay, and Output Format for CLKout0</w:t>
                            </w:r>
                            <w:bookmarkEnd w:id="47"/>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36.05pt;margin-top:1.35pt;width:466.45pt;height:35.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" stroked="f">
                <v:textbox inset="0,0,0,0">
                  <w:txbxContent>
                    <w:p w14:paraId="7CDE7F8E" w14:textId="77777777" w:rsidR="006D1207" w:rsidRDefault="006D1207" w:rsidP="00692A26">
                      <w:pPr>
                        <w:pStyle w:val="Caption"/>
                        <w:rPr>
                          <w:noProof/>
                          <w:szCs w:val="24"/>
                        </w:rPr>
                      </w:pPr>
                      <w:bookmarkStart w:id="48" w:name="_Toc372562089"/>
                      <w:r>
                        <w:t xml:space="preserve">Figure </w:t>
                      </w:r>
                      <w:r w:rsidR="009075CA">
                        <w:fldChar w:fldCharType="begin"/>
                      </w:r>
                      <w:r w:rsidR="009075CA">
                        <w:instrText xml:space="preserve"> SEQ Figure \* ARABIC </w:instrText>
                      </w:r>
                      <w:r w:rsidR="009075CA">
                        <w:fldChar w:fldCharType="separate"/>
                      </w:r>
                      <w:r w:rsidR="008A2349">
                        <w:rPr>
                          <w:noProof/>
                        </w:rPr>
                        <w:t>6</w:t>
                      </w:r>
                      <w:r w:rsidR="009075CA">
                        <w:rPr>
                          <w:noProof/>
                        </w:rPr>
                        <w:fldChar w:fldCharType="end"/>
                      </w:r>
                      <w:r>
                        <w:t>: Setting Digital Delay, Clock Divider, Analog Delay, and Output Format for CLKout0</w:t>
                      </w:r>
                      <w:bookmarkEnd w:id="48"/>
                    </w:p>
                  </w:txbxContent>
                </v:textbox>
                <w10:wrap type="square"/>
              </v:shape>
            </w:pict>
          </mc:Fallback>
        </mc:AlternateContent>
      </w:r>
    </w:p>
    <w:p w14:paraId="7CDE79AF" w14:textId="77777777" w:rsidR="00692A26" w:rsidRDefault="00692A26" w:rsidP="00692A26">
      <w:pPr>
        <w:ind w:firstLine="720"/>
      </w:pPr>
      <w:r>
        <w:br/>
      </w:r>
    </w:p>
    <w:p w14:paraId="7CDE79B0" w14:textId="77777777" w:rsidR="00692A26" w:rsidRDefault="00692A26" w:rsidP="00692A26">
      <w:pPr>
        <w:numPr>
          <w:ilvl w:val="0"/>
          <w:numId w:val="7"/>
        </w:numPr>
      </w:pPr>
      <w:r>
        <w:t>Depending on the configured output type, the clock output SMAs can be interfaced to a test instrument with a single-ended 50-ohm input as follows.</w:t>
      </w:r>
    </w:p>
    <w:p w14:paraId="7CDE79B1" w14:textId="77777777" w:rsidR="00692A26" w:rsidRDefault="00692A26" w:rsidP="00692A26">
      <w:pPr>
        <w:numPr>
          <w:ilvl w:val="1"/>
          <w:numId w:val="7"/>
        </w:numPr>
      </w:pPr>
      <w:r>
        <w:t>For LVDS:</w:t>
      </w:r>
    </w:p>
    <w:p w14:paraId="7CDE79B2" w14:textId="77777777" w:rsidR="00692A26" w:rsidRDefault="00692A26" w:rsidP="00692A26">
      <w:pPr>
        <w:numPr>
          <w:ilvl w:val="2"/>
          <w:numId w:val="7"/>
        </w:numPr>
      </w:pPr>
      <w:r>
        <w:t>A balun (like ADT2-1T) is recommended for differential-to-single-ended conversion.</w:t>
      </w:r>
    </w:p>
    <w:p w14:paraId="7CDE79B3" w14:textId="77777777" w:rsidR="00692A26" w:rsidRDefault="00692A26" w:rsidP="00692A26">
      <w:pPr>
        <w:numPr>
          <w:ilvl w:val="1"/>
          <w:numId w:val="7"/>
        </w:numPr>
      </w:pPr>
      <w:r>
        <w:t>For LVPECL:</w:t>
      </w:r>
    </w:p>
    <w:p w14:paraId="7CDE79B4" w14:textId="77777777" w:rsidR="00692A26" w:rsidRDefault="00692A26" w:rsidP="00692A26">
      <w:pPr>
        <w:numPr>
          <w:ilvl w:val="2"/>
          <w:numId w:val="7"/>
        </w:numPr>
      </w:pPr>
      <w:r>
        <w:t xml:space="preserve">A balun can be used, or </w:t>
      </w:r>
    </w:p>
    <w:p w14:paraId="7CDE79B5" w14:textId="77777777" w:rsidR="00692A26" w:rsidRDefault="00692A26" w:rsidP="00692A26">
      <w:pPr>
        <w:numPr>
          <w:ilvl w:val="2"/>
          <w:numId w:val="7"/>
        </w:numPr>
      </w:pPr>
      <w:r>
        <w:t>One side of the LVPECL signal can be terminated with a 50-ohm load and the other side can be run single-ended to the instrument.</w:t>
      </w:r>
    </w:p>
    <w:p w14:paraId="7CDE79B6" w14:textId="77777777" w:rsidR="00692A26" w:rsidRDefault="00692A26" w:rsidP="00692A26">
      <w:pPr>
        <w:numPr>
          <w:ilvl w:val="1"/>
          <w:numId w:val="7"/>
        </w:numPr>
      </w:pPr>
      <w:r>
        <w:rPr>
          <w:noProof/>
        </w:rPr>
        <w:drawing>
          <wp:anchor distT="0" distB="0" distL="114300" distR="114300" simplePos="0" relativeHeight="251666432" behindDoc="1" locked="0" layoutInCell="1" allowOverlap="1" wp14:anchorId="7CDE7F27" wp14:editId="7CDE7F28">
            <wp:simplePos x="0" y="0"/>
            <wp:positionH relativeFrom="column">
              <wp:posOffset>5163820</wp:posOffset>
            </wp:positionH>
            <wp:positionV relativeFrom="paragraph">
              <wp:posOffset>22860</wp:posOffset>
            </wp:positionV>
            <wp:extent cx="1165860" cy="1128395"/>
            <wp:effectExtent l="19050" t="0" r="0" b="0"/>
            <wp:wrapTight wrapText="bothSides">
              <wp:wrapPolygon edited="0">
                <wp:start x="-353" y="0"/>
                <wp:lineTo x="-353" y="21150"/>
                <wp:lineTo x="21529" y="21150"/>
                <wp:lineTo x="21529" y="0"/>
                <wp:lineTo x="-353"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cstate="print"/>
                    <a:srcRect/>
                    <a:stretch>
                      <a:fillRect/>
                    </a:stretch>
                  </pic:blipFill>
                  <pic:spPr bwMode="auto">
                    <a:xfrm>
                      <a:off x="0" y="0"/>
                      <a:ext cx="1165860" cy="1128395"/>
                    </a:xfrm>
                    <a:prstGeom prst="rect">
                      <a:avLst/>
                    </a:prstGeom>
                    <a:noFill/>
                    <a:ln w="9525">
                      <a:noFill/>
                      <a:miter lim="800000"/>
                      <a:headEnd/>
                      <a:tailEnd/>
                    </a:ln>
                  </pic:spPr>
                </pic:pic>
              </a:graphicData>
            </a:graphic>
          </wp:anchor>
        </w:drawing>
      </w:r>
      <w:r>
        <w:t>For LVCMOS:</w:t>
      </w:r>
    </w:p>
    <w:p w14:paraId="7CDE79B7" w14:textId="77777777" w:rsidR="00692A26" w:rsidRDefault="00692A26" w:rsidP="00692A26">
      <w:pPr>
        <w:numPr>
          <w:ilvl w:val="2"/>
          <w:numId w:val="7"/>
        </w:numPr>
      </w:pPr>
      <w:r>
        <w:t>There are two single-ended outputs, CLKoutX and CLKoutX*, and each output can be set to Normal, Inverted, or Off.  There are nine (9) combinations of LVCMOS modes in the Clock Output list.</w:t>
      </w:r>
    </w:p>
    <w:p w14:paraId="7CDE79B8" w14:textId="77777777" w:rsidR="00692A26" w:rsidRDefault="00286AA9" w:rsidP="00692A26">
      <w:pPr>
        <w:numPr>
          <w:ilvl w:val="2"/>
          <w:numId w:val="7"/>
        </w:numPr>
      </w:pPr>
      <w:r>
        <w:rPr>
          <w:noProof/>
        </w:rPr>
        <mc:AlternateContent>
          <mc:Choice Requires="wps">
            <w:drawing>
              <wp:anchor distT="0" distB="0" distL="114300" distR="114300" simplePos="0" relativeHeight="251665408" behindDoc="0" locked="0" layoutInCell="1" allowOverlap="1" wp14:anchorId="7CDE7F29" wp14:editId="7CDE7F2A">
                <wp:simplePos x="0" y="0"/>
                <wp:positionH relativeFrom="column">
                  <wp:posOffset>4638040</wp:posOffset>
                </wp:positionH>
                <wp:positionV relativeFrom="paragraph">
                  <wp:posOffset>275590</wp:posOffset>
                </wp:positionV>
                <wp:extent cx="2051685" cy="290830"/>
                <wp:effectExtent l="0" t="0" r="0" b="0"/>
                <wp:wrapSquare wrapText="bothSides"/>
                <wp:docPr id="4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E7F8F" w14:textId="77777777" w:rsidR="006D1207" w:rsidRDefault="006D1207" w:rsidP="00692A26">
                            <w:pPr>
                              <w:pStyle w:val="Caption"/>
                              <w:rPr>
                                <w:noProof/>
                                <w:szCs w:val="24"/>
                              </w:rPr>
                            </w:pPr>
                            <w:bookmarkStart w:id="48" w:name="_Toc372562090"/>
                            <w:r>
                              <w:t xml:space="preserve">Figure </w:t>
                            </w:r>
                            <w:r w:rsidR="006A5772">
                              <w:fldChar w:fldCharType="begin"/>
                            </w:r>
                            <w:r w:rsidR="006A5772">
                              <w:instrText xml:space="preserve"> SEQ Figure \* ARABIC </w:instrText>
                            </w:r>
                            <w:r w:rsidR="006A5772">
                              <w:fldChar w:fldCharType="separate"/>
                            </w:r>
                            <w:r w:rsidR="008A2349">
                              <w:rPr>
                                <w:noProof/>
                              </w:rPr>
                              <w:t>7</w:t>
                            </w:r>
                            <w:r w:rsidR="006A5772">
                              <w:rPr>
                                <w:noProof/>
                              </w:rPr>
                              <w:fldChar w:fldCharType="end"/>
                            </w:r>
                            <w:r>
                              <w:t>: Setting LVCMOS modes</w:t>
                            </w:r>
                            <w:bookmarkEnd w:id="48"/>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7" type="#_x0000_t202" style="position:absolute;left:0;text-align:left;margin-left:365.2pt;margin-top:21.7pt;width:161.55pt;height:2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" stroked="f">
                <v:textbox inset="0,0,0,0">
                  <w:txbxContent>
                    <w:p w14:paraId="7CDE7F8F" w14:textId="77777777" w:rsidR="006D1207" w:rsidRDefault="006D1207" w:rsidP="00692A26">
                      <w:pPr>
                        <w:pStyle w:val="Caption"/>
                        <w:rPr>
                          <w:noProof/>
                          <w:szCs w:val="24"/>
                        </w:rPr>
                      </w:pPr>
                      <w:bookmarkStart w:id="50" w:name="_Toc372562090"/>
                      <w:r>
                        <w:t xml:space="preserve">Figure </w:t>
                      </w:r>
                      <w:r w:rsidR="009075CA">
                        <w:fldChar w:fldCharType="begin"/>
                      </w:r>
                      <w:r w:rsidR="009075CA">
                        <w:instrText xml:space="preserve"> SEQ Figure \* ARABIC </w:instrText>
                      </w:r>
                      <w:r w:rsidR="009075CA">
                        <w:fldChar w:fldCharType="separate"/>
                      </w:r>
                      <w:r w:rsidR="008A2349">
                        <w:rPr>
                          <w:noProof/>
                        </w:rPr>
                        <w:t>7</w:t>
                      </w:r>
                      <w:r w:rsidR="009075CA">
                        <w:rPr>
                          <w:noProof/>
                        </w:rPr>
                        <w:fldChar w:fldCharType="end"/>
                      </w:r>
                      <w:r>
                        <w:t>: Setting LVCMOS modes</w:t>
                      </w:r>
                      <w:bookmarkEnd w:id="50"/>
                    </w:p>
                  </w:txbxContent>
                </v:textbox>
                <w10:wrap type="square"/>
              </v:shape>
            </w:pict>
          </mc:Fallback>
        </mc:AlternateContent>
      </w:r>
      <w:r w:rsidR="00692A26">
        <w:t>One side of the LVCMOS signal can be terminated with a 50-ohm load and the other side can be run single-ended to the instrument.</w:t>
      </w:r>
    </w:p>
    <w:p w14:paraId="7CDE79B9" w14:textId="77777777" w:rsidR="00692A26" w:rsidRDefault="00692A26" w:rsidP="00692A26">
      <w:pPr>
        <w:numPr>
          <w:ilvl w:val="2"/>
          <w:numId w:val="7"/>
        </w:numPr>
      </w:pPr>
      <w:r>
        <w:t>A balun may also be used.  Ensure CLKoutX and CLKoutX* states are complementary, i.e.: Norm/Inv or Inv/Norm.</w:t>
      </w:r>
    </w:p>
    <w:p w14:paraId="7CDE79BA" w14:textId="77777777" w:rsidR="00692A26" w:rsidRDefault="00692A26" w:rsidP="00692A26">
      <w:pPr>
        <w:numPr>
          <w:ilvl w:val="0"/>
          <w:numId w:val="7"/>
        </w:numPr>
      </w:pPr>
      <w:r>
        <w:t>The phase noise may be measured with a spectrum analyzer or signal source analyzer.</w:t>
      </w:r>
    </w:p>
    <w:p w14:paraId="7CDE79BB" w14:textId="77777777" w:rsidR="00692A26" w:rsidRDefault="00692A26" w:rsidP="00692A26"/>
    <w:p w14:paraId="7CDE79BC" w14:textId="77777777" w:rsidR="00692A26" w:rsidRDefault="00692A26" w:rsidP="00692A26">
      <w:r>
        <w:t xml:space="preserve">See </w:t>
      </w:r>
      <w:r w:rsidR="005E0146">
        <w:fldChar w:fldCharType="begin"/>
      </w:r>
      <w:r w:rsidR="003F6065">
        <w:instrText xml:space="preserve"> REF _Ref318892521 \h </w:instrText>
      </w:r>
      <w:r w:rsidR="005E0146">
        <w:fldChar w:fldCharType="separate"/>
      </w:r>
      <w:r w:rsidR="008A2349" w:rsidRPr="0043326D">
        <w:t>Typical Phase Noise Performance Plots</w:t>
      </w:r>
      <w:r w:rsidR="005E0146">
        <w:fldChar w:fldCharType="end"/>
      </w:r>
      <w:r w:rsidR="003F6065">
        <w:t xml:space="preserve"> </w:t>
      </w:r>
      <w:r>
        <w:t xml:space="preserve">for phase noise plots of the clock outputs.  TI’s Clock Design Tool can be used to calculate divider values to achieve desired clock output frequencies.  See: </w:t>
      </w:r>
      <w:hyperlink r:id="rId29" w:history="1">
        <w:r w:rsidR="00E04626">
          <w:rPr>
            <w:rStyle w:val="Hyperlink"/>
          </w:rPr>
          <w:t>http://www.ti.com/tool/codeloader</w:t>
        </w:r>
      </w:hyperlink>
      <w:r>
        <w:t>.</w:t>
      </w:r>
    </w:p>
    <w:p w14:paraId="7CDE79BD" w14:textId="77777777" w:rsidR="00692A26" w:rsidRDefault="00692A26" w:rsidP="00DE4F12">
      <w:pPr>
        <w:pStyle w:val="Heading1"/>
        <w:numPr>
          <w:ilvl w:val="0"/>
          <w:numId w:val="1"/>
        </w:numPr>
        <w:rPr>
          <w:sz w:val="24"/>
          <w:szCs w:val="24"/>
        </w:rPr>
      </w:pPr>
      <w:bookmarkStart w:id="49" w:name="_Toc232584120"/>
      <w:bookmarkStart w:id="50" w:name="_Toc261896279"/>
      <w:bookmarkStart w:id="51" w:name="_Toc316561724"/>
      <w:bookmarkStart w:id="52" w:name="_Toc372562067"/>
      <w:r w:rsidRPr="00DE4F12">
        <w:rPr>
          <w:sz w:val="24"/>
          <w:szCs w:val="24"/>
        </w:rPr>
        <w:t>PLL Loop Filters and Loop Parameters</w:t>
      </w:r>
      <w:bookmarkEnd w:id="49"/>
      <w:bookmarkEnd w:id="50"/>
      <w:bookmarkEnd w:id="51"/>
      <w:bookmarkEnd w:id="52"/>
    </w:p>
    <w:p w14:paraId="7CDE79BE" w14:textId="77777777" w:rsidR="00692A26" w:rsidRDefault="00692A26" w:rsidP="00692A26">
      <w:r>
        <w:t>The default loop filter for the PLL has been configured for a 60 kHz bandwidth. The following table contains the parameters for the PLL.</w:t>
      </w:r>
    </w:p>
    <w:p w14:paraId="7CDE79BF" w14:textId="77777777" w:rsidR="00692A26" w:rsidRDefault="00692A26" w:rsidP="00692A26"/>
    <w:p w14:paraId="7CDE79C0" w14:textId="77777777" w:rsidR="00692A26" w:rsidRDefault="00692A26" w:rsidP="00692A26">
      <w:pPr>
        <w:rPr>
          <w:rStyle w:val="Hyperlink"/>
          <w:color w:val="auto"/>
          <w:u w:val="none"/>
        </w:rPr>
      </w:pPr>
      <w:r>
        <w:t xml:space="preserve">TI’s Clock Design Tool can be used to optimize PLL phase noise/jitter for given specifications.  See: </w:t>
      </w:r>
      <w:r w:rsidR="00E04626">
        <w:rPr>
          <w:rStyle w:val="Hyperlink"/>
        </w:rPr>
        <w:t>http://www.ti.com/tool/codeloader</w:t>
      </w:r>
      <w:r>
        <w:t>.</w:t>
      </w:r>
    </w:p>
    <w:p w14:paraId="7CDE79C1" w14:textId="77777777" w:rsidR="00692A26" w:rsidRPr="0043326D" w:rsidRDefault="00692A26" w:rsidP="00692A26">
      <w:pPr>
        <w:pStyle w:val="Heading2"/>
        <w:rPr>
          <w:sz w:val="24"/>
          <w:szCs w:val="24"/>
        </w:rPr>
      </w:pPr>
      <w:bookmarkStart w:id="53" w:name="_Toc232584123"/>
      <w:bookmarkStart w:id="54" w:name="_Toc261896282"/>
      <w:bookmarkStart w:id="55" w:name="_Toc316561725"/>
      <w:r w:rsidRPr="0043326D">
        <w:rPr>
          <w:sz w:val="24"/>
          <w:szCs w:val="24"/>
        </w:rPr>
        <w:t>PLL Loop Filter</w:t>
      </w:r>
      <w:bookmarkEnd w:id="53"/>
      <w:bookmarkEnd w:id="54"/>
      <w:bookmarkEnd w:id="55"/>
    </w:p>
    <w:p w14:paraId="7CDE79C2" w14:textId="77777777" w:rsidR="00692A26" w:rsidRDefault="00692A26" w:rsidP="00692A26">
      <w:pPr>
        <w:pStyle w:val="Caption"/>
        <w:keepNext/>
      </w:pPr>
      <w:bookmarkStart w:id="56" w:name="_Ref318892702"/>
      <w:bookmarkStart w:id="57" w:name="_Toc372562113"/>
      <w:r>
        <w:t xml:space="preserve">Table </w:t>
      </w:r>
      <w:r w:rsidR="006A5772">
        <w:fldChar w:fldCharType="begin"/>
      </w:r>
      <w:r w:rsidR="006A5772">
        <w:instrText xml:space="preserve"> SEQ Table \* ARABIC </w:instrText>
      </w:r>
      <w:r w:rsidR="006A5772">
        <w:fldChar w:fldCharType="separate"/>
      </w:r>
      <w:r w:rsidR="008A2349">
        <w:rPr>
          <w:noProof/>
        </w:rPr>
        <w:t>3</w:t>
      </w:r>
      <w:r w:rsidR="006A5772">
        <w:rPr>
          <w:noProof/>
        </w:rPr>
        <w:fldChar w:fldCharType="end"/>
      </w:r>
      <w:bookmarkEnd w:id="56"/>
      <w:r w:rsidR="0043326D">
        <w:t>:</w:t>
      </w:r>
      <w:r>
        <w:t xml:space="preserve"> PLL Loop Filter Parameters for LMK03806B</w:t>
      </w:r>
      <w:bookmarkEnd w:id="57"/>
    </w:p>
    <w:tbl>
      <w:tblPr>
        <w:tblW w:w="89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62"/>
        <w:gridCol w:w="539"/>
        <w:gridCol w:w="3727"/>
        <w:gridCol w:w="2520"/>
        <w:gridCol w:w="1062"/>
      </w:tblGrid>
      <w:tr w:rsidR="00692A26" w14:paraId="7CDE79C5" w14:textId="77777777" w:rsidTr="00692A26">
        <w:trPr>
          <w:jc w:val="center"/>
        </w:trPr>
        <w:tc>
          <w:tcPr>
            <w:tcW w:w="1062" w:type="dxa"/>
            <w:tcBorders>
              <w:tl2br w:val="nil"/>
            </w:tcBorders>
            <w:shd w:val="clear" w:color="auto" w:fill="BFBFBF"/>
          </w:tcPr>
          <w:p w14:paraId="7CDE79C3" w14:textId="77777777" w:rsidR="00692A26" w:rsidRDefault="00692A26" w:rsidP="00BE0EE9">
            <w:pPr>
              <w:pStyle w:val="Heading3"/>
              <w:spacing w:before="0"/>
            </w:pPr>
          </w:p>
        </w:tc>
        <w:tc>
          <w:tcPr>
            <w:tcW w:w="7848" w:type="dxa"/>
            <w:gridSpan w:val="4"/>
            <w:tcBorders>
              <w:tl2br w:val="nil"/>
            </w:tcBorders>
            <w:shd w:val="clear" w:color="auto" w:fill="BFBFBF"/>
            <w:vAlign w:val="center"/>
          </w:tcPr>
          <w:p w14:paraId="7CDE79C4" w14:textId="77777777" w:rsidR="00692A26" w:rsidRPr="00A97684" w:rsidRDefault="00692A26" w:rsidP="00BE0EE9">
            <w:pPr>
              <w:pStyle w:val="Heading3"/>
              <w:spacing w:before="0"/>
              <w:rPr>
                <w:color w:val="auto"/>
              </w:rPr>
            </w:pPr>
            <w:bookmarkStart w:id="58" w:name="_Toc316561726"/>
            <w:r w:rsidRPr="00A97684">
              <w:rPr>
                <w:color w:val="auto"/>
              </w:rPr>
              <w:t>Integrated VCO PLL</w:t>
            </w:r>
            <w:bookmarkEnd w:id="58"/>
          </w:p>
        </w:tc>
      </w:tr>
      <w:tr w:rsidR="00692A26" w14:paraId="7CDE79CA" w14:textId="77777777" w:rsidTr="00692A26">
        <w:trPr>
          <w:jc w:val="center"/>
        </w:trPr>
        <w:tc>
          <w:tcPr>
            <w:tcW w:w="1601" w:type="dxa"/>
            <w:gridSpan w:val="2"/>
            <w:tcBorders>
              <w:tl2br w:val="single" w:sz="4" w:space="0" w:color="000000"/>
            </w:tcBorders>
            <w:vAlign w:val="center"/>
          </w:tcPr>
          <w:p w14:paraId="7CDE79C6" w14:textId="77777777" w:rsidR="00692A26" w:rsidRDefault="00692A26" w:rsidP="00BE0EE9">
            <w:pPr>
              <w:jc w:val="center"/>
            </w:pPr>
          </w:p>
        </w:tc>
        <w:tc>
          <w:tcPr>
            <w:tcW w:w="3727" w:type="dxa"/>
            <w:vAlign w:val="center"/>
          </w:tcPr>
          <w:p w14:paraId="7CDE79C7" w14:textId="77777777" w:rsidR="00692A26" w:rsidRDefault="00692A26" w:rsidP="00BE0EE9">
            <w:pPr>
              <w:jc w:val="center"/>
              <w:rPr>
                <w:b/>
              </w:rPr>
            </w:pPr>
            <w:r>
              <w:rPr>
                <w:b/>
              </w:rPr>
              <w:t>20 MHz Reference</w:t>
            </w:r>
          </w:p>
        </w:tc>
        <w:tc>
          <w:tcPr>
            <w:tcW w:w="2520" w:type="dxa"/>
            <w:vAlign w:val="center"/>
          </w:tcPr>
          <w:p w14:paraId="7CDE79C8" w14:textId="77777777" w:rsidR="00692A26" w:rsidRDefault="00692A26" w:rsidP="00BE0EE9">
            <w:pPr>
              <w:jc w:val="center"/>
              <w:rPr>
                <w:b/>
              </w:rPr>
            </w:pPr>
            <w:r>
              <w:rPr>
                <w:b/>
              </w:rPr>
              <w:t>100 MHz Reference</w:t>
            </w:r>
          </w:p>
        </w:tc>
        <w:tc>
          <w:tcPr>
            <w:tcW w:w="1062" w:type="dxa"/>
            <w:vAlign w:val="center"/>
          </w:tcPr>
          <w:p w14:paraId="7CDE79C9" w14:textId="77777777" w:rsidR="00692A26" w:rsidRDefault="00692A26" w:rsidP="00BE0EE9">
            <w:pPr>
              <w:jc w:val="center"/>
              <w:rPr>
                <w:b/>
              </w:rPr>
            </w:pPr>
          </w:p>
        </w:tc>
      </w:tr>
      <w:tr w:rsidR="00692A26" w14:paraId="7CDE79CF" w14:textId="77777777" w:rsidTr="00692A26">
        <w:trPr>
          <w:jc w:val="center"/>
        </w:trPr>
        <w:tc>
          <w:tcPr>
            <w:tcW w:w="1601" w:type="dxa"/>
            <w:gridSpan w:val="2"/>
            <w:vAlign w:val="center"/>
          </w:tcPr>
          <w:p w14:paraId="7CDE79CB" w14:textId="77777777" w:rsidR="00692A26" w:rsidRPr="005D6087" w:rsidRDefault="00692A26" w:rsidP="00BE0EE9">
            <w:pPr>
              <w:jc w:val="center"/>
              <w:rPr>
                <w:b/>
              </w:rPr>
            </w:pPr>
            <w:r w:rsidRPr="005D6087">
              <w:rPr>
                <w:b/>
              </w:rPr>
              <w:t>C1</w:t>
            </w:r>
            <w:r>
              <w:rPr>
                <w:b/>
              </w:rPr>
              <w:t>_LF</w:t>
            </w:r>
          </w:p>
        </w:tc>
        <w:tc>
          <w:tcPr>
            <w:tcW w:w="3727" w:type="dxa"/>
            <w:vAlign w:val="center"/>
          </w:tcPr>
          <w:p w14:paraId="7CDE79CC" w14:textId="77777777" w:rsidR="00692A26" w:rsidRDefault="00692A26" w:rsidP="00BE0EE9">
            <w:pPr>
              <w:jc w:val="center"/>
            </w:pPr>
            <w:r>
              <w:t>0.022</w:t>
            </w:r>
          </w:p>
        </w:tc>
        <w:tc>
          <w:tcPr>
            <w:tcW w:w="2520" w:type="dxa"/>
            <w:vAlign w:val="center"/>
          </w:tcPr>
          <w:p w14:paraId="7CDE79CD" w14:textId="77777777" w:rsidR="00692A26" w:rsidRDefault="00692A26" w:rsidP="00BE0EE9">
            <w:pPr>
              <w:jc w:val="center"/>
            </w:pPr>
            <w:r>
              <w:t>.022</w:t>
            </w:r>
          </w:p>
        </w:tc>
        <w:tc>
          <w:tcPr>
            <w:tcW w:w="1062" w:type="dxa"/>
            <w:vAlign w:val="center"/>
          </w:tcPr>
          <w:p w14:paraId="7CDE79CE" w14:textId="77777777" w:rsidR="00692A26" w:rsidRDefault="00692A26" w:rsidP="00BE0EE9">
            <w:pPr>
              <w:jc w:val="center"/>
            </w:pPr>
            <w:r>
              <w:t>nF</w:t>
            </w:r>
          </w:p>
        </w:tc>
      </w:tr>
      <w:tr w:rsidR="00692A26" w14:paraId="7CDE79D4" w14:textId="77777777" w:rsidTr="00692A26">
        <w:trPr>
          <w:jc w:val="center"/>
        </w:trPr>
        <w:tc>
          <w:tcPr>
            <w:tcW w:w="1601" w:type="dxa"/>
            <w:gridSpan w:val="2"/>
            <w:vAlign w:val="center"/>
          </w:tcPr>
          <w:p w14:paraId="7CDE79D0" w14:textId="77777777" w:rsidR="00692A26" w:rsidRPr="005D6087" w:rsidRDefault="00692A26" w:rsidP="00BE0EE9">
            <w:pPr>
              <w:jc w:val="center"/>
              <w:rPr>
                <w:b/>
              </w:rPr>
            </w:pPr>
            <w:r w:rsidRPr="005D6087">
              <w:rPr>
                <w:b/>
              </w:rPr>
              <w:t>C2</w:t>
            </w:r>
            <w:r>
              <w:rPr>
                <w:b/>
              </w:rPr>
              <w:t>_LF</w:t>
            </w:r>
          </w:p>
        </w:tc>
        <w:tc>
          <w:tcPr>
            <w:tcW w:w="3727" w:type="dxa"/>
            <w:vAlign w:val="center"/>
          </w:tcPr>
          <w:p w14:paraId="7CDE79D1" w14:textId="77777777" w:rsidR="00692A26" w:rsidRDefault="00692A26" w:rsidP="00BE0EE9">
            <w:pPr>
              <w:jc w:val="center"/>
            </w:pPr>
            <w:r>
              <w:t>18</w:t>
            </w:r>
          </w:p>
        </w:tc>
        <w:tc>
          <w:tcPr>
            <w:tcW w:w="2520" w:type="dxa"/>
            <w:vAlign w:val="center"/>
          </w:tcPr>
          <w:p w14:paraId="7CDE79D2" w14:textId="77777777" w:rsidR="00692A26" w:rsidRDefault="00692A26" w:rsidP="00BE0EE9">
            <w:pPr>
              <w:jc w:val="center"/>
            </w:pPr>
            <w:r>
              <w:t>18</w:t>
            </w:r>
          </w:p>
        </w:tc>
        <w:tc>
          <w:tcPr>
            <w:tcW w:w="1062" w:type="dxa"/>
            <w:vAlign w:val="center"/>
          </w:tcPr>
          <w:p w14:paraId="7CDE79D3" w14:textId="77777777" w:rsidR="00692A26" w:rsidRDefault="00692A26" w:rsidP="00BE0EE9">
            <w:pPr>
              <w:jc w:val="center"/>
            </w:pPr>
            <w:r>
              <w:t>nF</w:t>
            </w:r>
          </w:p>
        </w:tc>
      </w:tr>
      <w:tr w:rsidR="00692A26" w14:paraId="7CDE79D9" w14:textId="77777777" w:rsidTr="00692A26">
        <w:trPr>
          <w:jc w:val="center"/>
        </w:trPr>
        <w:tc>
          <w:tcPr>
            <w:tcW w:w="1601" w:type="dxa"/>
            <w:gridSpan w:val="2"/>
            <w:vAlign w:val="center"/>
          </w:tcPr>
          <w:p w14:paraId="7CDE79D5" w14:textId="77777777" w:rsidR="00692A26" w:rsidRPr="005D6087" w:rsidRDefault="00692A26" w:rsidP="00BE0EE9">
            <w:pPr>
              <w:jc w:val="center"/>
              <w:rPr>
                <w:b/>
              </w:rPr>
            </w:pPr>
            <w:r w:rsidRPr="005D6087">
              <w:rPr>
                <w:b/>
              </w:rPr>
              <w:t>C3 (internal)</w:t>
            </w:r>
          </w:p>
        </w:tc>
        <w:tc>
          <w:tcPr>
            <w:tcW w:w="3727" w:type="dxa"/>
            <w:vAlign w:val="center"/>
          </w:tcPr>
          <w:p w14:paraId="7CDE79D6" w14:textId="77777777" w:rsidR="00692A26" w:rsidRDefault="00692A26" w:rsidP="00BE0EE9">
            <w:pPr>
              <w:jc w:val="center"/>
            </w:pPr>
            <w:r>
              <w:t>0.01</w:t>
            </w:r>
          </w:p>
        </w:tc>
        <w:tc>
          <w:tcPr>
            <w:tcW w:w="2520" w:type="dxa"/>
            <w:vAlign w:val="center"/>
          </w:tcPr>
          <w:p w14:paraId="7CDE79D7" w14:textId="77777777" w:rsidR="00692A26" w:rsidRDefault="00692A26" w:rsidP="00BE0EE9">
            <w:pPr>
              <w:jc w:val="center"/>
            </w:pPr>
            <w:r>
              <w:t>0.01</w:t>
            </w:r>
          </w:p>
        </w:tc>
        <w:tc>
          <w:tcPr>
            <w:tcW w:w="1062" w:type="dxa"/>
            <w:vAlign w:val="center"/>
          </w:tcPr>
          <w:p w14:paraId="7CDE79D8" w14:textId="77777777" w:rsidR="00692A26" w:rsidRDefault="00692A26" w:rsidP="00BE0EE9">
            <w:pPr>
              <w:jc w:val="center"/>
            </w:pPr>
            <w:r>
              <w:t>nF</w:t>
            </w:r>
          </w:p>
        </w:tc>
      </w:tr>
      <w:tr w:rsidR="00692A26" w14:paraId="7CDE79DE" w14:textId="77777777" w:rsidTr="00692A26">
        <w:trPr>
          <w:jc w:val="center"/>
        </w:trPr>
        <w:tc>
          <w:tcPr>
            <w:tcW w:w="1601" w:type="dxa"/>
            <w:gridSpan w:val="2"/>
            <w:vAlign w:val="center"/>
          </w:tcPr>
          <w:p w14:paraId="7CDE79DA" w14:textId="77777777" w:rsidR="00692A26" w:rsidRPr="005D6087" w:rsidRDefault="00692A26" w:rsidP="00BE0EE9">
            <w:pPr>
              <w:jc w:val="center"/>
              <w:rPr>
                <w:b/>
              </w:rPr>
            </w:pPr>
            <w:r w:rsidRPr="005D6087">
              <w:rPr>
                <w:b/>
              </w:rPr>
              <w:t>C4 (internal)</w:t>
            </w:r>
          </w:p>
        </w:tc>
        <w:tc>
          <w:tcPr>
            <w:tcW w:w="3727" w:type="dxa"/>
            <w:vAlign w:val="center"/>
          </w:tcPr>
          <w:p w14:paraId="7CDE79DB" w14:textId="77777777" w:rsidR="00692A26" w:rsidRDefault="00692A26" w:rsidP="00BE0EE9">
            <w:pPr>
              <w:jc w:val="center"/>
            </w:pPr>
            <w:r>
              <w:t>0.01</w:t>
            </w:r>
          </w:p>
        </w:tc>
        <w:tc>
          <w:tcPr>
            <w:tcW w:w="2520" w:type="dxa"/>
            <w:vAlign w:val="center"/>
          </w:tcPr>
          <w:p w14:paraId="7CDE79DC" w14:textId="77777777" w:rsidR="00692A26" w:rsidRDefault="00692A26" w:rsidP="00BE0EE9">
            <w:pPr>
              <w:jc w:val="center"/>
            </w:pPr>
            <w:r>
              <w:t>0.01</w:t>
            </w:r>
          </w:p>
        </w:tc>
        <w:tc>
          <w:tcPr>
            <w:tcW w:w="1062" w:type="dxa"/>
            <w:vAlign w:val="center"/>
          </w:tcPr>
          <w:p w14:paraId="7CDE79DD" w14:textId="77777777" w:rsidR="00692A26" w:rsidRDefault="00692A26" w:rsidP="00BE0EE9">
            <w:pPr>
              <w:jc w:val="center"/>
            </w:pPr>
            <w:r>
              <w:t>nF</w:t>
            </w:r>
          </w:p>
        </w:tc>
      </w:tr>
      <w:tr w:rsidR="00692A26" w14:paraId="7CDE79E3" w14:textId="77777777" w:rsidTr="00692A26">
        <w:trPr>
          <w:jc w:val="center"/>
        </w:trPr>
        <w:tc>
          <w:tcPr>
            <w:tcW w:w="1601" w:type="dxa"/>
            <w:gridSpan w:val="2"/>
            <w:vAlign w:val="center"/>
          </w:tcPr>
          <w:p w14:paraId="7CDE79DF" w14:textId="77777777" w:rsidR="00692A26" w:rsidRPr="005D6087" w:rsidRDefault="00692A26" w:rsidP="00BE0EE9">
            <w:pPr>
              <w:jc w:val="center"/>
              <w:rPr>
                <w:b/>
              </w:rPr>
            </w:pPr>
            <w:r w:rsidRPr="005D6087">
              <w:rPr>
                <w:b/>
              </w:rPr>
              <w:t>R2</w:t>
            </w:r>
            <w:r>
              <w:rPr>
                <w:b/>
              </w:rPr>
              <w:t>_A2</w:t>
            </w:r>
          </w:p>
        </w:tc>
        <w:tc>
          <w:tcPr>
            <w:tcW w:w="3727" w:type="dxa"/>
            <w:vAlign w:val="center"/>
          </w:tcPr>
          <w:p w14:paraId="7CDE79E0" w14:textId="77777777" w:rsidR="00692A26" w:rsidRDefault="00692A26" w:rsidP="00BE0EE9">
            <w:pPr>
              <w:jc w:val="center"/>
            </w:pPr>
            <w:r>
              <w:t>0.82</w:t>
            </w:r>
          </w:p>
        </w:tc>
        <w:tc>
          <w:tcPr>
            <w:tcW w:w="2520" w:type="dxa"/>
            <w:vAlign w:val="center"/>
          </w:tcPr>
          <w:p w14:paraId="7CDE79E1" w14:textId="77777777" w:rsidR="00692A26" w:rsidRDefault="00692A26" w:rsidP="00BE0EE9">
            <w:pPr>
              <w:jc w:val="center"/>
            </w:pPr>
            <w:r>
              <w:t>0.82</w:t>
            </w:r>
          </w:p>
        </w:tc>
        <w:tc>
          <w:tcPr>
            <w:tcW w:w="1062" w:type="dxa"/>
            <w:vAlign w:val="center"/>
          </w:tcPr>
          <w:p w14:paraId="7CDE79E2" w14:textId="77777777" w:rsidR="00692A26" w:rsidRDefault="00692A26" w:rsidP="00BE0EE9">
            <w:pPr>
              <w:jc w:val="center"/>
            </w:pPr>
            <w:r>
              <w:t>kΩ</w:t>
            </w:r>
          </w:p>
        </w:tc>
      </w:tr>
      <w:tr w:rsidR="00692A26" w14:paraId="7CDE79E8" w14:textId="77777777" w:rsidTr="00692A26">
        <w:trPr>
          <w:jc w:val="center"/>
        </w:trPr>
        <w:tc>
          <w:tcPr>
            <w:tcW w:w="1601" w:type="dxa"/>
            <w:gridSpan w:val="2"/>
            <w:vAlign w:val="center"/>
          </w:tcPr>
          <w:p w14:paraId="7CDE79E4" w14:textId="77777777" w:rsidR="00692A26" w:rsidRPr="005D6087" w:rsidRDefault="00692A26" w:rsidP="00BE0EE9">
            <w:pPr>
              <w:jc w:val="center"/>
              <w:rPr>
                <w:b/>
              </w:rPr>
            </w:pPr>
            <w:r w:rsidRPr="005D6087">
              <w:rPr>
                <w:b/>
              </w:rPr>
              <w:t>R3 (internal)</w:t>
            </w:r>
          </w:p>
        </w:tc>
        <w:tc>
          <w:tcPr>
            <w:tcW w:w="3727" w:type="dxa"/>
            <w:vAlign w:val="center"/>
          </w:tcPr>
          <w:p w14:paraId="7CDE79E5" w14:textId="77777777" w:rsidR="00692A26" w:rsidRDefault="00692A26" w:rsidP="00BE0EE9">
            <w:pPr>
              <w:jc w:val="center"/>
            </w:pPr>
            <w:r>
              <w:t>0.2</w:t>
            </w:r>
          </w:p>
        </w:tc>
        <w:tc>
          <w:tcPr>
            <w:tcW w:w="2520" w:type="dxa"/>
            <w:vAlign w:val="center"/>
          </w:tcPr>
          <w:p w14:paraId="7CDE79E6" w14:textId="77777777" w:rsidR="00692A26" w:rsidRDefault="006E0F77" w:rsidP="00BE0EE9">
            <w:pPr>
              <w:jc w:val="center"/>
            </w:pPr>
            <w:r>
              <w:t>0</w:t>
            </w:r>
            <w:r w:rsidR="00692A26">
              <w:t>.2</w:t>
            </w:r>
          </w:p>
        </w:tc>
        <w:tc>
          <w:tcPr>
            <w:tcW w:w="1062" w:type="dxa"/>
            <w:vAlign w:val="center"/>
          </w:tcPr>
          <w:p w14:paraId="7CDE79E7" w14:textId="77777777" w:rsidR="00692A26" w:rsidRDefault="00692A26" w:rsidP="00BE0EE9">
            <w:pPr>
              <w:jc w:val="center"/>
            </w:pPr>
            <w:r>
              <w:t>kΩ</w:t>
            </w:r>
          </w:p>
        </w:tc>
      </w:tr>
      <w:tr w:rsidR="00692A26" w14:paraId="7CDE79ED" w14:textId="77777777" w:rsidTr="00692A26">
        <w:trPr>
          <w:jc w:val="center"/>
        </w:trPr>
        <w:tc>
          <w:tcPr>
            <w:tcW w:w="1601" w:type="dxa"/>
            <w:gridSpan w:val="2"/>
            <w:vAlign w:val="center"/>
          </w:tcPr>
          <w:p w14:paraId="7CDE79E9" w14:textId="77777777" w:rsidR="00692A26" w:rsidRPr="005D6087" w:rsidRDefault="00692A26" w:rsidP="00BE0EE9">
            <w:pPr>
              <w:jc w:val="center"/>
              <w:rPr>
                <w:b/>
              </w:rPr>
            </w:pPr>
            <w:r w:rsidRPr="005D6087">
              <w:rPr>
                <w:b/>
              </w:rPr>
              <w:t>R4 (internal)</w:t>
            </w:r>
          </w:p>
        </w:tc>
        <w:tc>
          <w:tcPr>
            <w:tcW w:w="3727" w:type="dxa"/>
            <w:vAlign w:val="center"/>
          </w:tcPr>
          <w:p w14:paraId="7CDE79EA" w14:textId="77777777" w:rsidR="00692A26" w:rsidRDefault="00692A26" w:rsidP="00BE0EE9">
            <w:pPr>
              <w:jc w:val="center"/>
            </w:pPr>
            <w:r>
              <w:t>0.2</w:t>
            </w:r>
          </w:p>
        </w:tc>
        <w:tc>
          <w:tcPr>
            <w:tcW w:w="2520" w:type="dxa"/>
            <w:vAlign w:val="center"/>
          </w:tcPr>
          <w:p w14:paraId="7CDE79EB" w14:textId="77777777" w:rsidR="00692A26" w:rsidRDefault="00692A26" w:rsidP="00BE0EE9">
            <w:pPr>
              <w:jc w:val="center"/>
            </w:pPr>
            <w:r>
              <w:t>0.2</w:t>
            </w:r>
          </w:p>
        </w:tc>
        <w:tc>
          <w:tcPr>
            <w:tcW w:w="1062" w:type="dxa"/>
            <w:vAlign w:val="center"/>
          </w:tcPr>
          <w:p w14:paraId="7CDE79EC" w14:textId="77777777" w:rsidR="00692A26" w:rsidRDefault="00692A26" w:rsidP="00BE0EE9">
            <w:pPr>
              <w:jc w:val="center"/>
            </w:pPr>
            <w:r>
              <w:t>kΩ</w:t>
            </w:r>
          </w:p>
        </w:tc>
      </w:tr>
      <w:tr w:rsidR="00692A26" w14:paraId="7CDE79F2" w14:textId="77777777" w:rsidTr="00692A26">
        <w:trPr>
          <w:jc w:val="center"/>
        </w:trPr>
        <w:tc>
          <w:tcPr>
            <w:tcW w:w="1601" w:type="dxa"/>
            <w:gridSpan w:val="2"/>
            <w:vAlign w:val="center"/>
          </w:tcPr>
          <w:p w14:paraId="7CDE79EE" w14:textId="77777777" w:rsidR="00692A26" w:rsidRPr="005D6087" w:rsidRDefault="00692A26" w:rsidP="00BE0EE9">
            <w:pPr>
              <w:jc w:val="center"/>
              <w:rPr>
                <w:b/>
              </w:rPr>
            </w:pPr>
            <w:r w:rsidRPr="005D6087">
              <w:rPr>
                <w:b/>
              </w:rPr>
              <w:t>Charge Pump Current, K</w:t>
            </w:r>
            <w:r w:rsidRPr="005D6087">
              <w:rPr>
                <w:b/>
              </w:rPr>
              <w:sym w:font="Symbol" w:char="F066"/>
            </w:r>
          </w:p>
        </w:tc>
        <w:tc>
          <w:tcPr>
            <w:tcW w:w="3727" w:type="dxa"/>
            <w:vAlign w:val="center"/>
          </w:tcPr>
          <w:p w14:paraId="7CDE79EF" w14:textId="77777777" w:rsidR="00692A26" w:rsidRDefault="00692A26" w:rsidP="00BE0EE9">
            <w:pPr>
              <w:jc w:val="center"/>
            </w:pPr>
            <w:r>
              <w:t>3.2</w:t>
            </w:r>
          </w:p>
        </w:tc>
        <w:tc>
          <w:tcPr>
            <w:tcW w:w="2520" w:type="dxa"/>
            <w:vAlign w:val="center"/>
          </w:tcPr>
          <w:p w14:paraId="7CDE79F0" w14:textId="77777777" w:rsidR="00692A26" w:rsidRDefault="00692A26" w:rsidP="00BE0EE9">
            <w:pPr>
              <w:jc w:val="center"/>
            </w:pPr>
            <w:r>
              <w:t>3.2</w:t>
            </w:r>
          </w:p>
        </w:tc>
        <w:tc>
          <w:tcPr>
            <w:tcW w:w="1062" w:type="dxa"/>
            <w:vAlign w:val="center"/>
          </w:tcPr>
          <w:p w14:paraId="7CDE79F1" w14:textId="77777777" w:rsidR="00692A26" w:rsidRDefault="00692A26" w:rsidP="00BE0EE9">
            <w:pPr>
              <w:jc w:val="center"/>
            </w:pPr>
            <w:r>
              <w:t>mA</w:t>
            </w:r>
          </w:p>
        </w:tc>
      </w:tr>
      <w:tr w:rsidR="00692A26" w14:paraId="7CDE79F7" w14:textId="77777777" w:rsidTr="00692A26">
        <w:trPr>
          <w:jc w:val="center"/>
        </w:trPr>
        <w:tc>
          <w:tcPr>
            <w:tcW w:w="1601" w:type="dxa"/>
            <w:gridSpan w:val="2"/>
            <w:vAlign w:val="center"/>
          </w:tcPr>
          <w:p w14:paraId="7CDE79F3" w14:textId="77777777" w:rsidR="00692A26" w:rsidRPr="005D6087" w:rsidRDefault="00692A26" w:rsidP="00BE0EE9">
            <w:pPr>
              <w:jc w:val="center"/>
              <w:rPr>
                <w:b/>
              </w:rPr>
            </w:pPr>
            <w:r w:rsidRPr="005D6087">
              <w:rPr>
                <w:b/>
              </w:rPr>
              <w:t>Phase Detector Frequency</w:t>
            </w:r>
          </w:p>
        </w:tc>
        <w:tc>
          <w:tcPr>
            <w:tcW w:w="3727" w:type="dxa"/>
            <w:vAlign w:val="center"/>
          </w:tcPr>
          <w:p w14:paraId="7CDE79F4" w14:textId="77777777" w:rsidR="00692A26" w:rsidRDefault="00692A26" w:rsidP="00BE0EE9">
            <w:pPr>
              <w:jc w:val="center"/>
            </w:pPr>
            <w:r>
              <w:t>20</w:t>
            </w:r>
          </w:p>
        </w:tc>
        <w:tc>
          <w:tcPr>
            <w:tcW w:w="2520" w:type="dxa"/>
            <w:vAlign w:val="center"/>
          </w:tcPr>
          <w:p w14:paraId="7CDE79F5" w14:textId="77777777" w:rsidR="00692A26" w:rsidRDefault="00692A26" w:rsidP="00BE0EE9">
            <w:pPr>
              <w:jc w:val="center"/>
            </w:pPr>
            <w:r>
              <w:t>100</w:t>
            </w:r>
          </w:p>
        </w:tc>
        <w:tc>
          <w:tcPr>
            <w:tcW w:w="1062" w:type="dxa"/>
            <w:vAlign w:val="center"/>
          </w:tcPr>
          <w:p w14:paraId="7CDE79F6" w14:textId="77777777" w:rsidR="00692A26" w:rsidRDefault="00692A26" w:rsidP="00BE0EE9">
            <w:pPr>
              <w:jc w:val="center"/>
            </w:pPr>
            <w:r>
              <w:t>MHz</w:t>
            </w:r>
          </w:p>
        </w:tc>
      </w:tr>
      <w:tr w:rsidR="00692A26" w14:paraId="7CDE79FC" w14:textId="77777777" w:rsidTr="00692A26">
        <w:trPr>
          <w:jc w:val="center"/>
        </w:trPr>
        <w:tc>
          <w:tcPr>
            <w:tcW w:w="1601" w:type="dxa"/>
            <w:gridSpan w:val="2"/>
            <w:vAlign w:val="center"/>
          </w:tcPr>
          <w:p w14:paraId="7CDE79F8" w14:textId="77777777" w:rsidR="00692A26" w:rsidRPr="005D6087" w:rsidRDefault="00692A26" w:rsidP="00BE0EE9">
            <w:pPr>
              <w:jc w:val="center"/>
              <w:rPr>
                <w:b/>
              </w:rPr>
            </w:pPr>
            <w:r w:rsidRPr="005D6087">
              <w:rPr>
                <w:b/>
              </w:rPr>
              <w:t>Frequency</w:t>
            </w:r>
          </w:p>
        </w:tc>
        <w:tc>
          <w:tcPr>
            <w:tcW w:w="3727" w:type="dxa"/>
            <w:vAlign w:val="center"/>
          </w:tcPr>
          <w:p w14:paraId="7CDE79F9" w14:textId="77777777" w:rsidR="00692A26" w:rsidRDefault="00692A26" w:rsidP="00BE0EE9">
            <w:pPr>
              <w:jc w:val="center"/>
            </w:pPr>
            <w:r>
              <w:t>2500</w:t>
            </w:r>
          </w:p>
        </w:tc>
        <w:tc>
          <w:tcPr>
            <w:tcW w:w="2520" w:type="dxa"/>
            <w:vAlign w:val="center"/>
          </w:tcPr>
          <w:p w14:paraId="7CDE79FA" w14:textId="77777777" w:rsidR="00692A26" w:rsidRDefault="00692A26" w:rsidP="00BE0EE9">
            <w:pPr>
              <w:jc w:val="center"/>
            </w:pPr>
            <w:r>
              <w:t>2400</w:t>
            </w:r>
          </w:p>
        </w:tc>
        <w:tc>
          <w:tcPr>
            <w:tcW w:w="1062" w:type="dxa"/>
            <w:vAlign w:val="center"/>
          </w:tcPr>
          <w:p w14:paraId="7CDE79FB" w14:textId="77777777" w:rsidR="00692A26" w:rsidRDefault="00692A26" w:rsidP="00BE0EE9">
            <w:pPr>
              <w:jc w:val="center"/>
            </w:pPr>
            <w:r>
              <w:t>MHz</w:t>
            </w:r>
          </w:p>
        </w:tc>
      </w:tr>
      <w:tr w:rsidR="00692A26" w14:paraId="7CDE7A01" w14:textId="77777777" w:rsidTr="00692A26">
        <w:trPr>
          <w:jc w:val="center"/>
        </w:trPr>
        <w:tc>
          <w:tcPr>
            <w:tcW w:w="1601" w:type="dxa"/>
            <w:gridSpan w:val="2"/>
            <w:vAlign w:val="center"/>
          </w:tcPr>
          <w:p w14:paraId="7CDE79FD" w14:textId="77777777" w:rsidR="00692A26" w:rsidRPr="005D6087" w:rsidRDefault="00692A26" w:rsidP="00BE0EE9">
            <w:pPr>
              <w:jc w:val="center"/>
              <w:rPr>
                <w:b/>
              </w:rPr>
            </w:pPr>
            <w:r w:rsidRPr="005D6087">
              <w:rPr>
                <w:b/>
              </w:rPr>
              <w:t>Kvco</w:t>
            </w:r>
          </w:p>
        </w:tc>
        <w:tc>
          <w:tcPr>
            <w:tcW w:w="3727" w:type="dxa"/>
            <w:vAlign w:val="center"/>
          </w:tcPr>
          <w:p w14:paraId="7CDE79FE" w14:textId="77777777" w:rsidR="00692A26" w:rsidRPr="00076467" w:rsidRDefault="00692A26" w:rsidP="00BE0EE9">
            <w:pPr>
              <w:jc w:val="center"/>
            </w:pPr>
            <w:r>
              <w:t>19</w:t>
            </w:r>
          </w:p>
        </w:tc>
        <w:tc>
          <w:tcPr>
            <w:tcW w:w="2520" w:type="dxa"/>
            <w:vAlign w:val="center"/>
          </w:tcPr>
          <w:p w14:paraId="7CDE79FF" w14:textId="77777777" w:rsidR="00692A26" w:rsidRDefault="00692A26" w:rsidP="00BE0EE9">
            <w:pPr>
              <w:jc w:val="center"/>
            </w:pPr>
            <w:r>
              <w:t>19</w:t>
            </w:r>
          </w:p>
        </w:tc>
        <w:tc>
          <w:tcPr>
            <w:tcW w:w="1062" w:type="dxa"/>
            <w:vAlign w:val="center"/>
          </w:tcPr>
          <w:p w14:paraId="7CDE7A00" w14:textId="77777777" w:rsidR="00692A26" w:rsidRDefault="00692A26" w:rsidP="00BE0EE9">
            <w:pPr>
              <w:jc w:val="center"/>
            </w:pPr>
            <w:r>
              <w:t>MHz/V</w:t>
            </w:r>
          </w:p>
        </w:tc>
      </w:tr>
      <w:tr w:rsidR="00692A26" w14:paraId="7CDE7A06" w14:textId="77777777" w:rsidTr="00692A26">
        <w:trPr>
          <w:jc w:val="center"/>
        </w:trPr>
        <w:tc>
          <w:tcPr>
            <w:tcW w:w="1601" w:type="dxa"/>
            <w:gridSpan w:val="2"/>
            <w:vAlign w:val="center"/>
          </w:tcPr>
          <w:p w14:paraId="7CDE7A02" w14:textId="77777777" w:rsidR="00692A26" w:rsidRPr="005D6087" w:rsidRDefault="00692A26" w:rsidP="00BE0EE9">
            <w:pPr>
              <w:jc w:val="center"/>
              <w:rPr>
                <w:b/>
              </w:rPr>
            </w:pPr>
            <w:r w:rsidRPr="005D6087">
              <w:rPr>
                <w:b/>
              </w:rPr>
              <w:t>N</w:t>
            </w:r>
          </w:p>
        </w:tc>
        <w:tc>
          <w:tcPr>
            <w:tcW w:w="3727" w:type="dxa"/>
            <w:vAlign w:val="center"/>
          </w:tcPr>
          <w:p w14:paraId="7CDE7A03" w14:textId="77777777" w:rsidR="00692A26" w:rsidRPr="00076467" w:rsidRDefault="00692A26" w:rsidP="00BE0EE9">
            <w:pPr>
              <w:jc w:val="center"/>
            </w:pPr>
            <w:r>
              <w:t>25</w:t>
            </w:r>
          </w:p>
        </w:tc>
        <w:tc>
          <w:tcPr>
            <w:tcW w:w="2520" w:type="dxa"/>
            <w:vAlign w:val="center"/>
          </w:tcPr>
          <w:p w14:paraId="7CDE7A04" w14:textId="77777777" w:rsidR="00692A26" w:rsidRDefault="00692A26" w:rsidP="00BE0EE9">
            <w:pPr>
              <w:jc w:val="center"/>
            </w:pPr>
            <w:r>
              <w:t>12</w:t>
            </w:r>
          </w:p>
        </w:tc>
        <w:tc>
          <w:tcPr>
            <w:tcW w:w="1062" w:type="dxa"/>
            <w:vAlign w:val="center"/>
          </w:tcPr>
          <w:p w14:paraId="7CDE7A05" w14:textId="77777777" w:rsidR="00692A26" w:rsidRDefault="00692A26" w:rsidP="00BE0EE9">
            <w:pPr>
              <w:jc w:val="center"/>
            </w:pPr>
          </w:p>
        </w:tc>
      </w:tr>
      <w:tr w:rsidR="00692A26" w14:paraId="7CDE7A0B" w14:textId="77777777" w:rsidTr="00692A26">
        <w:trPr>
          <w:jc w:val="center"/>
        </w:trPr>
        <w:tc>
          <w:tcPr>
            <w:tcW w:w="1601" w:type="dxa"/>
            <w:gridSpan w:val="2"/>
            <w:vAlign w:val="center"/>
          </w:tcPr>
          <w:p w14:paraId="7CDE7A07" w14:textId="77777777" w:rsidR="00692A26" w:rsidRPr="005D6087" w:rsidRDefault="00692A26" w:rsidP="00BE0EE9">
            <w:pPr>
              <w:jc w:val="center"/>
              <w:rPr>
                <w:b/>
              </w:rPr>
            </w:pPr>
            <w:r>
              <w:rPr>
                <w:b/>
              </w:rPr>
              <w:t>P</w:t>
            </w:r>
          </w:p>
        </w:tc>
        <w:tc>
          <w:tcPr>
            <w:tcW w:w="3727" w:type="dxa"/>
            <w:vAlign w:val="center"/>
          </w:tcPr>
          <w:p w14:paraId="7CDE7A08" w14:textId="77777777" w:rsidR="00692A26" w:rsidRDefault="00692A26" w:rsidP="00BE0EE9">
            <w:pPr>
              <w:jc w:val="center"/>
            </w:pPr>
            <w:r>
              <w:t>5</w:t>
            </w:r>
          </w:p>
        </w:tc>
        <w:tc>
          <w:tcPr>
            <w:tcW w:w="2520" w:type="dxa"/>
            <w:vAlign w:val="center"/>
          </w:tcPr>
          <w:p w14:paraId="7CDE7A09" w14:textId="77777777" w:rsidR="00692A26" w:rsidRDefault="00692A26" w:rsidP="00BE0EE9">
            <w:pPr>
              <w:jc w:val="center"/>
            </w:pPr>
            <w:r>
              <w:t>2</w:t>
            </w:r>
          </w:p>
        </w:tc>
        <w:tc>
          <w:tcPr>
            <w:tcW w:w="1062" w:type="dxa"/>
            <w:vAlign w:val="center"/>
          </w:tcPr>
          <w:p w14:paraId="7CDE7A0A" w14:textId="77777777" w:rsidR="00692A26" w:rsidRDefault="00692A26" w:rsidP="00BE0EE9">
            <w:pPr>
              <w:jc w:val="center"/>
            </w:pPr>
          </w:p>
        </w:tc>
      </w:tr>
      <w:tr w:rsidR="00692A26" w14:paraId="7CDE7A10" w14:textId="77777777" w:rsidTr="00692A26">
        <w:trPr>
          <w:jc w:val="center"/>
        </w:trPr>
        <w:tc>
          <w:tcPr>
            <w:tcW w:w="1601" w:type="dxa"/>
            <w:gridSpan w:val="2"/>
            <w:vAlign w:val="center"/>
          </w:tcPr>
          <w:p w14:paraId="7CDE7A0C" w14:textId="77777777" w:rsidR="00692A26" w:rsidRPr="005D6087" w:rsidRDefault="00692A26" w:rsidP="00BE0EE9">
            <w:pPr>
              <w:jc w:val="center"/>
              <w:rPr>
                <w:b/>
              </w:rPr>
            </w:pPr>
            <w:r w:rsidRPr="005D6087">
              <w:rPr>
                <w:b/>
              </w:rPr>
              <w:t>Phase Margin</w:t>
            </w:r>
          </w:p>
        </w:tc>
        <w:tc>
          <w:tcPr>
            <w:tcW w:w="3727" w:type="dxa"/>
            <w:vAlign w:val="center"/>
          </w:tcPr>
          <w:p w14:paraId="7CDE7A0D" w14:textId="77777777" w:rsidR="00692A26" w:rsidRPr="00076467" w:rsidRDefault="00692A26" w:rsidP="00BE0EE9">
            <w:pPr>
              <w:jc w:val="center"/>
            </w:pPr>
            <w:r>
              <w:t>75</w:t>
            </w:r>
          </w:p>
        </w:tc>
        <w:tc>
          <w:tcPr>
            <w:tcW w:w="2520" w:type="dxa"/>
            <w:vAlign w:val="center"/>
          </w:tcPr>
          <w:p w14:paraId="7CDE7A0E" w14:textId="77777777" w:rsidR="00692A26" w:rsidRDefault="00692A26" w:rsidP="00BE0EE9">
            <w:pPr>
              <w:jc w:val="center"/>
            </w:pPr>
            <w:r>
              <w:t>70</w:t>
            </w:r>
          </w:p>
        </w:tc>
        <w:tc>
          <w:tcPr>
            <w:tcW w:w="1062" w:type="dxa"/>
            <w:vAlign w:val="center"/>
          </w:tcPr>
          <w:p w14:paraId="7CDE7A0F" w14:textId="77777777" w:rsidR="00692A26" w:rsidRDefault="00692A26" w:rsidP="00BE0EE9">
            <w:pPr>
              <w:jc w:val="center"/>
            </w:pPr>
            <w:r>
              <w:t>degrees</w:t>
            </w:r>
          </w:p>
        </w:tc>
      </w:tr>
      <w:tr w:rsidR="00692A26" w14:paraId="7CDE7A15" w14:textId="77777777" w:rsidTr="00692A26">
        <w:trPr>
          <w:jc w:val="center"/>
        </w:trPr>
        <w:tc>
          <w:tcPr>
            <w:tcW w:w="1601" w:type="dxa"/>
            <w:gridSpan w:val="2"/>
            <w:tcBorders>
              <w:top w:val="single" w:sz="4" w:space="0" w:color="000000"/>
              <w:left w:val="single" w:sz="4" w:space="0" w:color="000000"/>
              <w:bottom w:val="single" w:sz="4" w:space="0" w:color="000000"/>
              <w:right w:val="single" w:sz="4" w:space="0" w:color="000000"/>
            </w:tcBorders>
            <w:vAlign w:val="center"/>
          </w:tcPr>
          <w:p w14:paraId="7CDE7A11" w14:textId="77777777" w:rsidR="00692A26" w:rsidRPr="005D6087" w:rsidRDefault="00692A26" w:rsidP="00BE0EE9">
            <w:pPr>
              <w:jc w:val="center"/>
              <w:rPr>
                <w:b/>
              </w:rPr>
            </w:pPr>
            <w:r w:rsidRPr="005D6087">
              <w:rPr>
                <w:b/>
              </w:rPr>
              <w:t>Loop Bandwidth</w:t>
            </w:r>
          </w:p>
        </w:tc>
        <w:tc>
          <w:tcPr>
            <w:tcW w:w="3727" w:type="dxa"/>
            <w:tcBorders>
              <w:top w:val="single" w:sz="4" w:space="0" w:color="000000"/>
              <w:left w:val="single" w:sz="4" w:space="0" w:color="000000"/>
              <w:bottom w:val="single" w:sz="4" w:space="0" w:color="000000"/>
              <w:right w:val="single" w:sz="4" w:space="0" w:color="000000"/>
            </w:tcBorders>
            <w:vAlign w:val="center"/>
          </w:tcPr>
          <w:p w14:paraId="7CDE7A12" w14:textId="77777777" w:rsidR="00692A26" w:rsidRPr="00076467" w:rsidRDefault="00692A26" w:rsidP="00BE0EE9">
            <w:pPr>
              <w:jc w:val="center"/>
            </w:pPr>
            <w:r>
              <w:t>63</w:t>
            </w:r>
          </w:p>
        </w:tc>
        <w:tc>
          <w:tcPr>
            <w:tcW w:w="2520" w:type="dxa"/>
            <w:tcBorders>
              <w:top w:val="single" w:sz="4" w:space="0" w:color="000000"/>
              <w:left w:val="single" w:sz="4" w:space="0" w:color="000000"/>
              <w:bottom w:val="single" w:sz="4" w:space="0" w:color="000000"/>
              <w:right w:val="single" w:sz="4" w:space="0" w:color="000000"/>
            </w:tcBorders>
            <w:vAlign w:val="center"/>
          </w:tcPr>
          <w:p w14:paraId="7CDE7A13" w14:textId="77777777" w:rsidR="00692A26" w:rsidRDefault="00692A26" w:rsidP="00BE0EE9">
            <w:pPr>
              <w:jc w:val="center"/>
            </w:pPr>
            <w:r>
              <w:t>60</w:t>
            </w:r>
          </w:p>
        </w:tc>
        <w:tc>
          <w:tcPr>
            <w:tcW w:w="1062" w:type="dxa"/>
            <w:tcBorders>
              <w:top w:val="single" w:sz="4" w:space="0" w:color="000000"/>
              <w:left w:val="single" w:sz="4" w:space="0" w:color="000000"/>
              <w:bottom w:val="single" w:sz="4" w:space="0" w:color="000000"/>
              <w:right w:val="single" w:sz="4" w:space="0" w:color="000000"/>
            </w:tcBorders>
            <w:vAlign w:val="center"/>
          </w:tcPr>
          <w:p w14:paraId="7CDE7A14" w14:textId="77777777" w:rsidR="00692A26" w:rsidRDefault="00692A26" w:rsidP="00BE0EE9">
            <w:pPr>
              <w:jc w:val="center"/>
            </w:pPr>
            <w:r>
              <w:t>kHz</w:t>
            </w:r>
          </w:p>
        </w:tc>
      </w:tr>
    </w:tbl>
    <w:p w14:paraId="7CDE7A16" w14:textId="77777777" w:rsidR="00692A26" w:rsidRDefault="00692A26" w:rsidP="00692A26"/>
    <w:p w14:paraId="7CDE7A17" w14:textId="77777777" w:rsidR="00692A26" w:rsidRDefault="00692A26" w:rsidP="00692A26">
      <w:r>
        <w:rPr>
          <w:b/>
          <w:bCs/>
        </w:rPr>
        <w:t>Note</w:t>
      </w:r>
      <w:r>
        <w:t>: PLL Loop Bandwidth is a function of K</w:t>
      </w:r>
      <w:r>
        <w:sym w:font="Symbol" w:char="F066"/>
      </w:r>
      <w:r>
        <w:t>, Kvco, N as well as loop components. Changing K</w:t>
      </w:r>
      <w:r>
        <w:sym w:font="Symbol" w:char="F066"/>
      </w:r>
      <w:r>
        <w:t xml:space="preserve"> and N will change the loop bandwidth.</w:t>
      </w:r>
    </w:p>
    <w:p w14:paraId="7CDE7A18" w14:textId="77777777" w:rsidR="00692A26" w:rsidRDefault="00692A26" w:rsidP="00692A26"/>
    <w:p w14:paraId="7CDE7A19" w14:textId="77777777" w:rsidR="00692A26" w:rsidRDefault="00692A26">
      <w:pPr>
        <w:rPr>
          <w:rFonts w:ascii="Arial" w:hAnsi="Arial" w:cs="Arial"/>
          <w:sz w:val="20"/>
          <w:szCs w:val="20"/>
        </w:rPr>
      </w:pPr>
    </w:p>
    <w:p w14:paraId="7CDE7A1A" w14:textId="77777777" w:rsidR="004A7317" w:rsidRDefault="004A7317" w:rsidP="0063768F">
      <w:pPr>
        <w:rPr>
          <w:rFonts w:ascii="Arial" w:hAnsi="Arial" w:cs="Arial"/>
          <w:sz w:val="20"/>
          <w:szCs w:val="20"/>
        </w:rPr>
      </w:pPr>
    </w:p>
    <w:p w14:paraId="7CDE7A1B" w14:textId="77777777" w:rsidR="00692A26" w:rsidRDefault="00692A26">
      <w:pPr>
        <w:rPr>
          <w:rFonts w:ascii="Arial" w:hAnsi="Arial" w:cs="Arial"/>
          <w:sz w:val="20"/>
          <w:szCs w:val="20"/>
        </w:rPr>
      </w:pPr>
      <w:r>
        <w:rPr>
          <w:rFonts w:ascii="Arial" w:hAnsi="Arial" w:cs="Arial"/>
          <w:sz w:val="20"/>
          <w:szCs w:val="20"/>
        </w:rPr>
        <w:br w:type="page"/>
      </w:r>
    </w:p>
    <w:p w14:paraId="7CDE7A1C" w14:textId="77777777" w:rsidR="00692A26" w:rsidRPr="0043326D" w:rsidRDefault="00692A26" w:rsidP="00DE4F12">
      <w:pPr>
        <w:pStyle w:val="Heading1"/>
        <w:numPr>
          <w:ilvl w:val="0"/>
          <w:numId w:val="1"/>
        </w:numPr>
        <w:rPr>
          <w:sz w:val="24"/>
          <w:szCs w:val="24"/>
        </w:rPr>
      </w:pPr>
      <w:bookmarkStart w:id="59" w:name="_Ref318892481"/>
      <w:bookmarkStart w:id="60" w:name="_Toc372562068"/>
      <w:r w:rsidRPr="0043326D">
        <w:rPr>
          <w:sz w:val="24"/>
          <w:szCs w:val="24"/>
        </w:rPr>
        <w:lastRenderedPageBreak/>
        <w:t>Evaluation Board Inputs and Outputs</w:t>
      </w:r>
      <w:bookmarkEnd w:id="59"/>
      <w:bookmarkEnd w:id="60"/>
    </w:p>
    <w:p w14:paraId="7CDE7A1D" w14:textId="77777777" w:rsidR="00692A26" w:rsidRDefault="00692A26" w:rsidP="00692A26">
      <w:pPr>
        <w:pStyle w:val="ListParagraph"/>
        <w:ind w:left="360"/>
      </w:pPr>
      <w:r>
        <w:t xml:space="preserve">The following table contains descriptions of the inputs and outputs for the evaluation board.  Unless otherwise noted, the connectors described can be assumed to be populated by default.  Additionally, some applicable CodeLoader programming controls are noted for convenience.  </w:t>
      </w:r>
    </w:p>
    <w:p w14:paraId="7CDE7A1E" w14:textId="77777777" w:rsidR="00692A26" w:rsidRDefault="00692A26" w:rsidP="00692A26">
      <w:pPr>
        <w:pStyle w:val="Caption"/>
        <w:keepNext/>
      </w:pPr>
      <w:bookmarkStart w:id="61" w:name="_Toc372562114"/>
      <w:r>
        <w:t xml:space="preserve">Table </w:t>
      </w:r>
      <w:r w:rsidR="006A5772">
        <w:fldChar w:fldCharType="begin"/>
      </w:r>
      <w:r w:rsidR="006A5772">
        <w:instrText xml:space="preserve"> SEQ Table \* ARABIC </w:instrText>
      </w:r>
      <w:r w:rsidR="006A5772">
        <w:fldChar w:fldCharType="separate"/>
      </w:r>
      <w:r w:rsidR="008A2349">
        <w:rPr>
          <w:noProof/>
        </w:rPr>
        <w:t>4</w:t>
      </w:r>
      <w:r w:rsidR="006A5772">
        <w:rPr>
          <w:noProof/>
        </w:rPr>
        <w:fldChar w:fldCharType="end"/>
      </w:r>
      <w:r w:rsidR="0043326D">
        <w:t>:</w:t>
      </w:r>
      <w:r>
        <w:t xml:space="preserve"> Evaluation Board Inputs and Outputs</w:t>
      </w:r>
      <w:bookmarkEnd w:id="61"/>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7"/>
        <w:gridCol w:w="1604"/>
        <w:gridCol w:w="5366"/>
      </w:tblGrid>
      <w:tr w:rsidR="00692A26" w14:paraId="7CDE7A22" w14:textId="77777777" w:rsidTr="00692A26">
        <w:trPr>
          <w:cantSplit/>
          <w:tblHeader/>
          <w:jc w:val="center"/>
        </w:trPr>
        <w:tc>
          <w:tcPr>
            <w:tcW w:w="2777" w:type="dxa"/>
            <w:vAlign w:val="center"/>
          </w:tcPr>
          <w:p w14:paraId="7CDE7A1F" w14:textId="77777777" w:rsidR="00692A26" w:rsidRDefault="00692A26" w:rsidP="00BE0EE9">
            <w:pPr>
              <w:jc w:val="center"/>
              <w:rPr>
                <w:b/>
                <w:bCs/>
              </w:rPr>
            </w:pPr>
            <w:r>
              <w:rPr>
                <w:b/>
                <w:bCs/>
              </w:rPr>
              <w:t>Connector Name</w:t>
            </w:r>
          </w:p>
        </w:tc>
        <w:tc>
          <w:tcPr>
            <w:tcW w:w="1604" w:type="dxa"/>
            <w:vAlign w:val="center"/>
          </w:tcPr>
          <w:p w14:paraId="7CDE7A20" w14:textId="77777777" w:rsidR="00692A26" w:rsidRDefault="00692A26" w:rsidP="00BE0EE9">
            <w:pPr>
              <w:jc w:val="center"/>
              <w:rPr>
                <w:b/>
                <w:bCs/>
              </w:rPr>
            </w:pPr>
            <w:r>
              <w:rPr>
                <w:b/>
                <w:bCs/>
              </w:rPr>
              <w:t>Signal Type, Input/Output</w:t>
            </w:r>
          </w:p>
        </w:tc>
        <w:tc>
          <w:tcPr>
            <w:tcW w:w="5366" w:type="dxa"/>
            <w:vAlign w:val="center"/>
          </w:tcPr>
          <w:p w14:paraId="7CDE7A21" w14:textId="77777777" w:rsidR="00692A26" w:rsidRDefault="00692A26" w:rsidP="00BE0EE9">
            <w:pPr>
              <w:jc w:val="center"/>
              <w:rPr>
                <w:b/>
                <w:bCs/>
              </w:rPr>
            </w:pPr>
            <w:r>
              <w:rPr>
                <w:b/>
                <w:bCs/>
              </w:rPr>
              <w:t>Description</w:t>
            </w:r>
          </w:p>
        </w:tc>
      </w:tr>
      <w:tr w:rsidR="00692A26" w14:paraId="7CDE7A61" w14:textId="77777777" w:rsidTr="00692A26">
        <w:trPr>
          <w:cantSplit/>
          <w:jc w:val="center"/>
        </w:trPr>
        <w:tc>
          <w:tcPr>
            <w:tcW w:w="2777" w:type="dxa"/>
            <w:vAlign w:val="center"/>
          </w:tcPr>
          <w:p w14:paraId="7CDE7A23" w14:textId="77777777" w:rsidR="00692A26" w:rsidRDefault="00692A26" w:rsidP="00BE0EE9">
            <w:pPr>
              <w:jc w:val="center"/>
              <w:rPr>
                <w:u w:val="single"/>
              </w:rPr>
            </w:pPr>
            <w:r>
              <w:rPr>
                <w:u w:val="single"/>
              </w:rPr>
              <w:t xml:space="preserve">SMAs </w:t>
            </w:r>
            <w:r w:rsidRPr="005438BA">
              <w:rPr>
                <w:u w:val="single"/>
              </w:rPr>
              <w:t xml:space="preserve">Populated: </w:t>
            </w:r>
          </w:p>
          <w:p w14:paraId="7CDE7A24" w14:textId="77777777" w:rsidR="00692A26" w:rsidRDefault="00692A26" w:rsidP="00BE0EE9">
            <w:pPr>
              <w:jc w:val="center"/>
            </w:pPr>
            <w:r>
              <w:t xml:space="preserve">CLKout0, CLKout0*, </w:t>
            </w:r>
            <w:r>
              <w:br/>
              <w:t xml:space="preserve">CLKout2, CLKout2*, CLKout4, CLKout4*, </w:t>
            </w:r>
          </w:p>
          <w:p w14:paraId="7CDE7A25" w14:textId="77777777" w:rsidR="00692A26" w:rsidRDefault="00692A26" w:rsidP="00BE0EE9">
            <w:r>
              <w:t xml:space="preserve">CLKout6, CLKout6*, </w:t>
            </w:r>
            <w:r>
              <w:br/>
              <w:t>CLKout8, CLKout8*, CLKout10, CLKout10*</w:t>
            </w:r>
          </w:p>
          <w:p w14:paraId="7CDE7A26" w14:textId="77777777" w:rsidR="00692A26" w:rsidRDefault="00692A26" w:rsidP="00BE0EE9">
            <w:pPr>
              <w:jc w:val="center"/>
              <w:rPr>
                <w:u w:val="single"/>
              </w:rPr>
            </w:pPr>
          </w:p>
          <w:p w14:paraId="7CDE7A27" w14:textId="77777777" w:rsidR="00692A26" w:rsidRPr="005438BA" w:rsidRDefault="00692A26" w:rsidP="00BE0EE9">
            <w:pPr>
              <w:jc w:val="center"/>
              <w:rPr>
                <w:u w:val="single"/>
              </w:rPr>
            </w:pPr>
            <w:r>
              <w:rPr>
                <w:u w:val="single"/>
              </w:rPr>
              <w:t>SMAs Not P</w:t>
            </w:r>
            <w:r w:rsidRPr="005438BA">
              <w:rPr>
                <w:u w:val="single"/>
              </w:rPr>
              <w:t>opulated:</w:t>
            </w:r>
          </w:p>
          <w:p w14:paraId="7CDE7A28" w14:textId="77777777" w:rsidR="00692A26" w:rsidRDefault="00692A26" w:rsidP="00BE0EE9">
            <w:pPr>
              <w:jc w:val="center"/>
            </w:pPr>
            <w:r>
              <w:t xml:space="preserve">CLKout1, CLKout1*, </w:t>
            </w:r>
            <w:r>
              <w:br/>
              <w:t>CLKout3, CLKout3*,</w:t>
            </w:r>
          </w:p>
          <w:p w14:paraId="7CDE7A29" w14:textId="77777777" w:rsidR="00692A26" w:rsidRDefault="00692A26" w:rsidP="00BE0EE9">
            <w:pPr>
              <w:jc w:val="center"/>
            </w:pPr>
            <w:r>
              <w:t>CLKout5, CLKout5*,</w:t>
            </w:r>
          </w:p>
          <w:p w14:paraId="7CDE7A2A" w14:textId="77777777" w:rsidR="00692A26" w:rsidRDefault="00692A26" w:rsidP="00BE0EE9">
            <w:pPr>
              <w:jc w:val="center"/>
            </w:pPr>
            <w:r>
              <w:t>CLKout7, CLKout7*,</w:t>
            </w:r>
          </w:p>
          <w:p w14:paraId="7CDE7A2B" w14:textId="77777777" w:rsidR="00692A26" w:rsidRDefault="00692A26" w:rsidP="00BE0EE9">
            <w:pPr>
              <w:jc w:val="center"/>
            </w:pPr>
            <w:r>
              <w:t>CLKout9, CLKout9*,</w:t>
            </w:r>
          </w:p>
          <w:p w14:paraId="7CDE7A2C" w14:textId="77777777" w:rsidR="00692A26" w:rsidRDefault="00692A26" w:rsidP="00BE0EE9">
            <w:pPr>
              <w:jc w:val="center"/>
            </w:pPr>
            <w:r>
              <w:t>CLKout11, CLKout11*</w:t>
            </w:r>
          </w:p>
        </w:tc>
        <w:tc>
          <w:tcPr>
            <w:tcW w:w="1604" w:type="dxa"/>
            <w:vAlign w:val="center"/>
          </w:tcPr>
          <w:p w14:paraId="7CDE7A2D" w14:textId="77777777" w:rsidR="00692A26" w:rsidRDefault="00692A26" w:rsidP="00BE0EE9">
            <w:pPr>
              <w:jc w:val="center"/>
            </w:pPr>
            <w:r>
              <w:t>Analog,  Output</w:t>
            </w:r>
          </w:p>
        </w:tc>
        <w:tc>
          <w:tcPr>
            <w:tcW w:w="5366" w:type="dxa"/>
          </w:tcPr>
          <w:p w14:paraId="7CDE7A2E" w14:textId="77777777" w:rsidR="00692A26" w:rsidRDefault="00692A26" w:rsidP="00BE0EE9">
            <w:r>
              <w:t>Clock outputs with programmable output buffers.</w:t>
            </w:r>
          </w:p>
          <w:p w14:paraId="7CDE7A2F" w14:textId="77777777" w:rsidR="00692A26" w:rsidRDefault="00692A26" w:rsidP="00BE0EE9"/>
          <w:p w14:paraId="7CDE7A30" w14:textId="77777777" w:rsidR="00692A26" w:rsidRDefault="00692A26" w:rsidP="00BE0EE9">
            <w:r>
              <w:t>The output terminations by default on the evaluation board are shown below, and the output type selected by default in CodeLoader is indicated by an asterisk (*):</w:t>
            </w:r>
          </w:p>
          <w:p w14:paraId="7CDE7A31" w14:textId="77777777" w:rsidR="00692A26" w:rsidRDefault="00692A26" w:rsidP="00BE0EE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14"/>
              <w:gridCol w:w="2829"/>
            </w:tblGrid>
            <w:tr w:rsidR="00692A26" w14:paraId="7CDE7A34" w14:textId="77777777" w:rsidTr="00BE0EE9">
              <w:trPr>
                <w:jc w:val="center"/>
              </w:trPr>
              <w:tc>
                <w:tcPr>
                  <w:tcW w:w="2114" w:type="dxa"/>
                  <w:vAlign w:val="center"/>
                </w:tcPr>
                <w:p w14:paraId="7CDE7A32" w14:textId="77777777" w:rsidR="00692A26" w:rsidRPr="00D22933" w:rsidRDefault="00692A26" w:rsidP="00BE0EE9">
                  <w:pPr>
                    <w:jc w:val="center"/>
                    <w:rPr>
                      <w:b/>
                    </w:rPr>
                  </w:pPr>
                  <w:r w:rsidRPr="00D22933">
                    <w:rPr>
                      <w:b/>
                    </w:rPr>
                    <w:t>Clock output pair</w:t>
                  </w:r>
                </w:p>
              </w:tc>
              <w:tc>
                <w:tcPr>
                  <w:tcW w:w="2829" w:type="dxa"/>
                  <w:vAlign w:val="center"/>
                </w:tcPr>
                <w:p w14:paraId="7CDE7A33" w14:textId="77777777" w:rsidR="00692A26" w:rsidRPr="00D22933" w:rsidRDefault="00692A26" w:rsidP="00BE0EE9">
                  <w:pPr>
                    <w:jc w:val="center"/>
                    <w:rPr>
                      <w:b/>
                    </w:rPr>
                  </w:pPr>
                  <w:r>
                    <w:rPr>
                      <w:b/>
                    </w:rPr>
                    <w:t>Default Board Termination</w:t>
                  </w:r>
                </w:p>
              </w:tc>
            </w:tr>
            <w:tr w:rsidR="00692A26" w14:paraId="7CDE7A37" w14:textId="77777777" w:rsidTr="00BE0EE9">
              <w:trPr>
                <w:jc w:val="center"/>
              </w:trPr>
              <w:tc>
                <w:tcPr>
                  <w:tcW w:w="2114" w:type="dxa"/>
                  <w:vAlign w:val="center"/>
                </w:tcPr>
                <w:p w14:paraId="7CDE7A35" w14:textId="77777777" w:rsidR="00692A26" w:rsidRDefault="00692A26" w:rsidP="00BE0EE9">
                  <w:pPr>
                    <w:jc w:val="center"/>
                  </w:pPr>
                  <w:r>
                    <w:t>CLKout0</w:t>
                  </w:r>
                </w:p>
              </w:tc>
              <w:tc>
                <w:tcPr>
                  <w:tcW w:w="2829" w:type="dxa"/>
                  <w:vAlign w:val="center"/>
                </w:tcPr>
                <w:p w14:paraId="7CDE7A36" w14:textId="77777777" w:rsidR="00692A26" w:rsidRPr="00EA500F" w:rsidRDefault="00692A26" w:rsidP="00BE0EE9">
                  <w:pPr>
                    <w:jc w:val="center"/>
                  </w:pPr>
                  <w:r w:rsidRPr="00EA500F">
                    <w:t>LVPECL</w:t>
                  </w:r>
                  <w:r>
                    <w:t>*</w:t>
                  </w:r>
                </w:p>
              </w:tc>
            </w:tr>
            <w:tr w:rsidR="00692A26" w14:paraId="7CDE7A3A" w14:textId="77777777" w:rsidTr="00BE0EE9">
              <w:trPr>
                <w:jc w:val="center"/>
              </w:trPr>
              <w:tc>
                <w:tcPr>
                  <w:tcW w:w="2114" w:type="dxa"/>
                  <w:vAlign w:val="center"/>
                </w:tcPr>
                <w:p w14:paraId="7CDE7A38" w14:textId="77777777" w:rsidR="00692A26" w:rsidRDefault="00692A26" w:rsidP="00BE0EE9">
                  <w:pPr>
                    <w:jc w:val="center"/>
                  </w:pPr>
                  <w:r>
                    <w:t>CLKout1</w:t>
                  </w:r>
                </w:p>
              </w:tc>
              <w:tc>
                <w:tcPr>
                  <w:tcW w:w="2829" w:type="dxa"/>
                  <w:vAlign w:val="center"/>
                </w:tcPr>
                <w:p w14:paraId="7CDE7A39" w14:textId="77777777" w:rsidR="00692A26" w:rsidRDefault="00692A26" w:rsidP="00BE0EE9">
                  <w:pPr>
                    <w:jc w:val="center"/>
                  </w:pPr>
                  <w:r>
                    <w:t>LVPECL</w:t>
                  </w:r>
                </w:p>
              </w:tc>
            </w:tr>
            <w:tr w:rsidR="00692A26" w14:paraId="7CDE7A3D" w14:textId="77777777" w:rsidTr="00BE0EE9">
              <w:trPr>
                <w:jc w:val="center"/>
              </w:trPr>
              <w:tc>
                <w:tcPr>
                  <w:tcW w:w="2114" w:type="dxa"/>
                  <w:vAlign w:val="center"/>
                </w:tcPr>
                <w:p w14:paraId="7CDE7A3B" w14:textId="77777777" w:rsidR="00692A26" w:rsidRDefault="00692A26" w:rsidP="00BE0EE9">
                  <w:pPr>
                    <w:jc w:val="center"/>
                  </w:pPr>
                  <w:r>
                    <w:t>CLKout2</w:t>
                  </w:r>
                </w:p>
              </w:tc>
              <w:tc>
                <w:tcPr>
                  <w:tcW w:w="2829" w:type="dxa"/>
                  <w:vAlign w:val="center"/>
                </w:tcPr>
                <w:p w14:paraId="7CDE7A3C" w14:textId="77777777" w:rsidR="00692A26" w:rsidRPr="00EA500F" w:rsidRDefault="00692A26" w:rsidP="00BE0EE9">
                  <w:pPr>
                    <w:jc w:val="center"/>
                  </w:pPr>
                  <w:r w:rsidRPr="00EA500F">
                    <w:t>LVPECL</w:t>
                  </w:r>
                  <w:r>
                    <w:t>*</w:t>
                  </w:r>
                </w:p>
              </w:tc>
            </w:tr>
            <w:tr w:rsidR="00692A26" w14:paraId="7CDE7A40" w14:textId="77777777" w:rsidTr="00BE0EE9">
              <w:trPr>
                <w:jc w:val="center"/>
              </w:trPr>
              <w:tc>
                <w:tcPr>
                  <w:tcW w:w="2114" w:type="dxa"/>
                  <w:vAlign w:val="center"/>
                </w:tcPr>
                <w:p w14:paraId="7CDE7A3E" w14:textId="77777777" w:rsidR="00692A26" w:rsidRDefault="00692A26" w:rsidP="00BE0EE9">
                  <w:pPr>
                    <w:jc w:val="center"/>
                  </w:pPr>
                  <w:r>
                    <w:t>CLKout3</w:t>
                  </w:r>
                </w:p>
              </w:tc>
              <w:tc>
                <w:tcPr>
                  <w:tcW w:w="2829" w:type="dxa"/>
                  <w:vAlign w:val="center"/>
                </w:tcPr>
                <w:p w14:paraId="7CDE7A3F" w14:textId="77777777" w:rsidR="00692A26" w:rsidRDefault="00692A26" w:rsidP="00BE0EE9">
                  <w:pPr>
                    <w:jc w:val="center"/>
                  </w:pPr>
                  <w:r>
                    <w:t>LVPECL</w:t>
                  </w:r>
                </w:p>
              </w:tc>
            </w:tr>
            <w:tr w:rsidR="00692A26" w14:paraId="7CDE7A43" w14:textId="77777777" w:rsidTr="00BE0EE9">
              <w:trPr>
                <w:jc w:val="center"/>
              </w:trPr>
              <w:tc>
                <w:tcPr>
                  <w:tcW w:w="2114" w:type="dxa"/>
                  <w:vAlign w:val="center"/>
                </w:tcPr>
                <w:p w14:paraId="7CDE7A41" w14:textId="77777777" w:rsidR="00692A26" w:rsidRDefault="00692A26" w:rsidP="00BE0EE9">
                  <w:pPr>
                    <w:jc w:val="center"/>
                  </w:pPr>
                  <w:r>
                    <w:t>CLKout4</w:t>
                  </w:r>
                </w:p>
              </w:tc>
              <w:tc>
                <w:tcPr>
                  <w:tcW w:w="2829" w:type="dxa"/>
                  <w:vAlign w:val="center"/>
                </w:tcPr>
                <w:p w14:paraId="7CDE7A42" w14:textId="77777777" w:rsidR="00692A26" w:rsidRPr="00EA500F" w:rsidRDefault="00692A26" w:rsidP="00BE0EE9">
                  <w:pPr>
                    <w:jc w:val="center"/>
                  </w:pPr>
                  <w:r>
                    <w:t>LVDS* / LVCMOS</w:t>
                  </w:r>
                </w:p>
              </w:tc>
            </w:tr>
            <w:tr w:rsidR="00692A26" w14:paraId="7CDE7A46" w14:textId="77777777" w:rsidTr="00BE0EE9">
              <w:trPr>
                <w:jc w:val="center"/>
              </w:trPr>
              <w:tc>
                <w:tcPr>
                  <w:tcW w:w="2114" w:type="dxa"/>
                  <w:vAlign w:val="center"/>
                </w:tcPr>
                <w:p w14:paraId="7CDE7A44" w14:textId="77777777" w:rsidR="00692A26" w:rsidRDefault="00692A26" w:rsidP="00BE0EE9">
                  <w:pPr>
                    <w:jc w:val="center"/>
                  </w:pPr>
                  <w:r>
                    <w:t>CLKout5</w:t>
                  </w:r>
                </w:p>
              </w:tc>
              <w:tc>
                <w:tcPr>
                  <w:tcW w:w="2829" w:type="dxa"/>
                  <w:vAlign w:val="center"/>
                </w:tcPr>
                <w:p w14:paraId="7CDE7A45" w14:textId="77777777" w:rsidR="00692A26" w:rsidRDefault="00692A26" w:rsidP="00BE0EE9">
                  <w:pPr>
                    <w:jc w:val="center"/>
                  </w:pPr>
                  <w:r>
                    <w:t>LVDS / LVCMOS</w:t>
                  </w:r>
                </w:p>
              </w:tc>
            </w:tr>
            <w:tr w:rsidR="00692A26" w14:paraId="7CDE7A49" w14:textId="77777777" w:rsidTr="00BE0EE9">
              <w:trPr>
                <w:jc w:val="center"/>
              </w:trPr>
              <w:tc>
                <w:tcPr>
                  <w:tcW w:w="2114" w:type="dxa"/>
                  <w:vAlign w:val="center"/>
                </w:tcPr>
                <w:p w14:paraId="7CDE7A47" w14:textId="77777777" w:rsidR="00692A26" w:rsidRDefault="00692A26" w:rsidP="00BE0EE9">
                  <w:pPr>
                    <w:jc w:val="center"/>
                  </w:pPr>
                  <w:r>
                    <w:t>CLKout6</w:t>
                  </w:r>
                </w:p>
              </w:tc>
              <w:tc>
                <w:tcPr>
                  <w:tcW w:w="2829" w:type="dxa"/>
                  <w:vAlign w:val="center"/>
                </w:tcPr>
                <w:p w14:paraId="7CDE7A48" w14:textId="77777777" w:rsidR="00692A26" w:rsidRPr="0020528C" w:rsidRDefault="00692A26" w:rsidP="00BE0EE9">
                  <w:pPr>
                    <w:jc w:val="center"/>
                    <w:rPr>
                      <w:u w:val="single"/>
                    </w:rPr>
                  </w:pPr>
                  <w:r>
                    <w:t>LVDS* / LVCMOS</w:t>
                  </w:r>
                </w:p>
              </w:tc>
            </w:tr>
            <w:tr w:rsidR="00692A26" w14:paraId="7CDE7A4C" w14:textId="77777777" w:rsidTr="00BE0EE9">
              <w:trPr>
                <w:jc w:val="center"/>
              </w:trPr>
              <w:tc>
                <w:tcPr>
                  <w:tcW w:w="2114" w:type="dxa"/>
                  <w:vAlign w:val="center"/>
                </w:tcPr>
                <w:p w14:paraId="7CDE7A4A" w14:textId="77777777" w:rsidR="00692A26" w:rsidRDefault="00692A26" w:rsidP="00BE0EE9">
                  <w:pPr>
                    <w:jc w:val="center"/>
                  </w:pPr>
                  <w:r>
                    <w:t>CLKout7</w:t>
                  </w:r>
                </w:p>
              </w:tc>
              <w:tc>
                <w:tcPr>
                  <w:tcW w:w="2829" w:type="dxa"/>
                  <w:vAlign w:val="center"/>
                </w:tcPr>
                <w:p w14:paraId="7CDE7A4B" w14:textId="77777777" w:rsidR="00692A26" w:rsidRDefault="00692A26" w:rsidP="00BE0EE9">
                  <w:pPr>
                    <w:jc w:val="center"/>
                  </w:pPr>
                  <w:r>
                    <w:t>LVDS / LVCMOS</w:t>
                  </w:r>
                </w:p>
              </w:tc>
            </w:tr>
            <w:tr w:rsidR="00692A26" w14:paraId="7CDE7A4F" w14:textId="77777777" w:rsidTr="00BE0EE9">
              <w:trPr>
                <w:jc w:val="center"/>
              </w:trPr>
              <w:tc>
                <w:tcPr>
                  <w:tcW w:w="2114" w:type="dxa"/>
                  <w:vAlign w:val="center"/>
                </w:tcPr>
                <w:p w14:paraId="7CDE7A4D" w14:textId="77777777" w:rsidR="00692A26" w:rsidRDefault="00692A26" w:rsidP="00BE0EE9">
                  <w:pPr>
                    <w:jc w:val="center"/>
                  </w:pPr>
                  <w:r>
                    <w:t>CLKout8</w:t>
                  </w:r>
                </w:p>
              </w:tc>
              <w:tc>
                <w:tcPr>
                  <w:tcW w:w="2829" w:type="dxa"/>
                  <w:vAlign w:val="center"/>
                </w:tcPr>
                <w:p w14:paraId="7CDE7A4E" w14:textId="77777777" w:rsidR="00692A26" w:rsidRDefault="00692A26" w:rsidP="00BE0EE9">
                  <w:pPr>
                    <w:jc w:val="center"/>
                  </w:pPr>
                  <w:r>
                    <w:t>LVDS* / LVCMOS</w:t>
                  </w:r>
                </w:p>
              </w:tc>
            </w:tr>
            <w:tr w:rsidR="00692A26" w14:paraId="7CDE7A52" w14:textId="77777777" w:rsidTr="00BE0EE9">
              <w:trPr>
                <w:jc w:val="center"/>
              </w:trPr>
              <w:tc>
                <w:tcPr>
                  <w:tcW w:w="2114" w:type="dxa"/>
                  <w:vAlign w:val="center"/>
                </w:tcPr>
                <w:p w14:paraId="7CDE7A50" w14:textId="77777777" w:rsidR="00692A26" w:rsidRDefault="00692A26" w:rsidP="00BE0EE9">
                  <w:pPr>
                    <w:jc w:val="center"/>
                  </w:pPr>
                  <w:r>
                    <w:t>CLKout9</w:t>
                  </w:r>
                </w:p>
              </w:tc>
              <w:tc>
                <w:tcPr>
                  <w:tcW w:w="2829" w:type="dxa"/>
                  <w:vAlign w:val="center"/>
                </w:tcPr>
                <w:p w14:paraId="7CDE7A51" w14:textId="77777777" w:rsidR="00692A26" w:rsidRDefault="00692A26" w:rsidP="00BE0EE9">
                  <w:pPr>
                    <w:jc w:val="center"/>
                  </w:pPr>
                  <w:r>
                    <w:t>LVDS / LVCMOS</w:t>
                  </w:r>
                </w:p>
              </w:tc>
            </w:tr>
            <w:tr w:rsidR="00692A26" w14:paraId="7CDE7A55" w14:textId="77777777" w:rsidTr="00BE0EE9">
              <w:trPr>
                <w:jc w:val="center"/>
              </w:trPr>
              <w:tc>
                <w:tcPr>
                  <w:tcW w:w="2114" w:type="dxa"/>
                  <w:vAlign w:val="center"/>
                </w:tcPr>
                <w:p w14:paraId="7CDE7A53" w14:textId="77777777" w:rsidR="00692A26" w:rsidRDefault="00692A26" w:rsidP="00BE0EE9">
                  <w:pPr>
                    <w:jc w:val="center"/>
                  </w:pPr>
                  <w:r>
                    <w:t>CLKout10</w:t>
                  </w:r>
                </w:p>
              </w:tc>
              <w:tc>
                <w:tcPr>
                  <w:tcW w:w="2829" w:type="dxa"/>
                  <w:vAlign w:val="center"/>
                </w:tcPr>
                <w:p w14:paraId="7CDE7A54" w14:textId="77777777" w:rsidR="00692A26" w:rsidRPr="00671707" w:rsidRDefault="00692A26" w:rsidP="00BE0EE9">
                  <w:pPr>
                    <w:jc w:val="center"/>
                  </w:pPr>
                  <w:r w:rsidRPr="00671707">
                    <w:t>LVPECL</w:t>
                  </w:r>
                  <w:r>
                    <w:t>*</w:t>
                  </w:r>
                </w:p>
              </w:tc>
            </w:tr>
            <w:tr w:rsidR="00692A26" w14:paraId="7CDE7A58" w14:textId="77777777" w:rsidTr="00BE0EE9">
              <w:trPr>
                <w:jc w:val="center"/>
              </w:trPr>
              <w:tc>
                <w:tcPr>
                  <w:tcW w:w="2114" w:type="dxa"/>
                  <w:vAlign w:val="center"/>
                </w:tcPr>
                <w:p w14:paraId="7CDE7A56" w14:textId="77777777" w:rsidR="00692A26" w:rsidRDefault="00692A26" w:rsidP="00BE0EE9">
                  <w:pPr>
                    <w:jc w:val="center"/>
                  </w:pPr>
                  <w:r>
                    <w:t>CLKout11</w:t>
                  </w:r>
                </w:p>
              </w:tc>
              <w:tc>
                <w:tcPr>
                  <w:tcW w:w="2829" w:type="dxa"/>
                  <w:vAlign w:val="center"/>
                </w:tcPr>
                <w:p w14:paraId="7CDE7A57" w14:textId="77777777" w:rsidR="00692A26" w:rsidRDefault="00692A26" w:rsidP="00BE0EE9">
                  <w:pPr>
                    <w:jc w:val="center"/>
                  </w:pPr>
                  <w:r>
                    <w:t>LVPECL</w:t>
                  </w:r>
                </w:p>
              </w:tc>
            </w:tr>
          </w:tbl>
          <w:p w14:paraId="7CDE7A59" w14:textId="77777777" w:rsidR="00692A26" w:rsidRDefault="00692A26" w:rsidP="00BE0EE9"/>
          <w:p w14:paraId="7CDE7A5A" w14:textId="77777777" w:rsidR="00692A26" w:rsidRDefault="00692A26" w:rsidP="00BE0EE9">
            <w:r>
              <w:t xml:space="preserve">Each CLKout pair has a programmable LVDS, LVPECL, or LVCMOS buffer.  The output buffer type can be selected in CodeLoader in the </w:t>
            </w:r>
            <w:r>
              <w:rPr>
                <w:b/>
                <w:bCs/>
              </w:rPr>
              <w:t>Clock Outputs</w:t>
            </w:r>
            <w:r>
              <w:t xml:space="preserve"> tab via the CLKoutX_TYPE control.</w:t>
            </w:r>
          </w:p>
          <w:p w14:paraId="7CDE7A5B" w14:textId="77777777" w:rsidR="00692A26" w:rsidRDefault="00692A26" w:rsidP="00BE0EE9"/>
          <w:p w14:paraId="7CDE7A5C" w14:textId="77777777" w:rsidR="00692A26" w:rsidRDefault="00692A26" w:rsidP="00BE0EE9">
            <w:r>
              <w:t>All clock outputs are AC-coupled to allow safe testing with RF test equipment.</w:t>
            </w:r>
          </w:p>
          <w:p w14:paraId="7CDE7A5D" w14:textId="77777777" w:rsidR="00692A26" w:rsidRDefault="00692A26" w:rsidP="00BE0EE9"/>
          <w:p w14:paraId="7CDE7A5E" w14:textId="77777777" w:rsidR="00692A26" w:rsidRDefault="00692A26" w:rsidP="00BE0EE9">
            <w:r>
              <w:t>All LVPECL</w:t>
            </w:r>
            <w:r>
              <w:rPr>
                <w:color w:val="FF0000"/>
              </w:rPr>
              <w:t xml:space="preserve"> </w:t>
            </w:r>
            <w:r>
              <w:t xml:space="preserve">clock outputs are source-terminated using 240-ohm resistors.  </w:t>
            </w:r>
          </w:p>
          <w:p w14:paraId="7CDE7A5F" w14:textId="77777777" w:rsidR="00692A26" w:rsidRDefault="00692A26" w:rsidP="00BE0EE9"/>
          <w:p w14:paraId="7CDE7A60" w14:textId="77777777" w:rsidR="00692A26" w:rsidRDefault="00692A26" w:rsidP="00BE0EE9">
            <w:r>
              <w:t xml:space="preserve">If an output pair is programmed to LVCMOS, each output can be independently configured (normal, inverted, or off/tri-state). </w:t>
            </w:r>
          </w:p>
        </w:tc>
      </w:tr>
      <w:tr w:rsidR="00692A26" w14:paraId="7CDE7A79" w14:textId="77777777" w:rsidTr="00692A26">
        <w:trPr>
          <w:cantSplit/>
          <w:jc w:val="center"/>
        </w:trPr>
        <w:tc>
          <w:tcPr>
            <w:tcW w:w="2777" w:type="dxa"/>
            <w:vAlign w:val="center"/>
          </w:tcPr>
          <w:p w14:paraId="7CDE7A62" w14:textId="77777777" w:rsidR="00692A26" w:rsidRDefault="00692A26" w:rsidP="00BE0EE9">
            <w:pPr>
              <w:jc w:val="center"/>
            </w:pPr>
            <w:r>
              <w:lastRenderedPageBreak/>
              <w:t xml:space="preserve">OSCout0, OSCout0*, </w:t>
            </w:r>
            <w:r>
              <w:br/>
              <w:t>OSCout1, OSCout1*</w:t>
            </w:r>
          </w:p>
        </w:tc>
        <w:tc>
          <w:tcPr>
            <w:tcW w:w="1604" w:type="dxa"/>
            <w:vAlign w:val="center"/>
          </w:tcPr>
          <w:p w14:paraId="7CDE7A63" w14:textId="77777777" w:rsidR="00692A26" w:rsidRDefault="00692A26" w:rsidP="00BE0EE9">
            <w:pPr>
              <w:jc w:val="center"/>
            </w:pPr>
            <w:r>
              <w:t>Analog,</w:t>
            </w:r>
          </w:p>
          <w:p w14:paraId="7CDE7A64" w14:textId="77777777" w:rsidR="00692A26" w:rsidRDefault="00692A26" w:rsidP="00BE0EE9">
            <w:pPr>
              <w:jc w:val="center"/>
            </w:pPr>
            <w:r>
              <w:t xml:space="preserve">Output </w:t>
            </w:r>
          </w:p>
        </w:tc>
        <w:tc>
          <w:tcPr>
            <w:tcW w:w="5366" w:type="dxa"/>
          </w:tcPr>
          <w:p w14:paraId="7CDE7A65" w14:textId="77777777" w:rsidR="00692A26" w:rsidRDefault="00692A26" w:rsidP="00BE0EE9">
            <w:r>
              <w:t>Buffered outputs of OSCin port.</w:t>
            </w:r>
          </w:p>
          <w:p w14:paraId="7CDE7A66" w14:textId="77777777" w:rsidR="00692A26" w:rsidRDefault="00692A26" w:rsidP="00BE0EE9"/>
          <w:p w14:paraId="7CDE7A67" w14:textId="77777777" w:rsidR="00692A26" w:rsidRDefault="00692A26" w:rsidP="00BE0EE9">
            <w:r>
              <w:t>The output terminations on the evaluation board are shown below, the output type selected by default in CodeLoader is indicated by an asterisk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14"/>
              <w:gridCol w:w="2829"/>
            </w:tblGrid>
            <w:tr w:rsidR="00692A26" w14:paraId="7CDE7A6A" w14:textId="77777777" w:rsidTr="00BE0EE9">
              <w:trPr>
                <w:jc w:val="center"/>
              </w:trPr>
              <w:tc>
                <w:tcPr>
                  <w:tcW w:w="2114" w:type="dxa"/>
                  <w:vAlign w:val="center"/>
                </w:tcPr>
                <w:p w14:paraId="7CDE7A68" w14:textId="77777777" w:rsidR="00692A26" w:rsidRPr="00D22933" w:rsidRDefault="00692A26" w:rsidP="00BE0EE9">
                  <w:pPr>
                    <w:jc w:val="center"/>
                    <w:rPr>
                      <w:b/>
                    </w:rPr>
                  </w:pPr>
                  <w:r w:rsidRPr="00D22933">
                    <w:rPr>
                      <w:b/>
                    </w:rPr>
                    <w:t>OSC output pair</w:t>
                  </w:r>
                </w:p>
              </w:tc>
              <w:tc>
                <w:tcPr>
                  <w:tcW w:w="2829" w:type="dxa"/>
                  <w:vAlign w:val="center"/>
                </w:tcPr>
                <w:p w14:paraId="7CDE7A69" w14:textId="77777777" w:rsidR="00692A26" w:rsidRPr="00D22933" w:rsidRDefault="00692A26" w:rsidP="00BE0EE9">
                  <w:pPr>
                    <w:jc w:val="center"/>
                    <w:rPr>
                      <w:b/>
                    </w:rPr>
                  </w:pPr>
                  <w:r>
                    <w:rPr>
                      <w:b/>
                    </w:rPr>
                    <w:t>Default Board Termination</w:t>
                  </w:r>
                </w:p>
              </w:tc>
            </w:tr>
            <w:tr w:rsidR="00692A26" w14:paraId="7CDE7A6D" w14:textId="77777777" w:rsidTr="00BE0EE9">
              <w:trPr>
                <w:jc w:val="center"/>
              </w:trPr>
              <w:tc>
                <w:tcPr>
                  <w:tcW w:w="2114" w:type="dxa"/>
                  <w:vAlign w:val="center"/>
                </w:tcPr>
                <w:p w14:paraId="7CDE7A6B" w14:textId="77777777" w:rsidR="00692A26" w:rsidRDefault="00692A26" w:rsidP="00BE0EE9">
                  <w:pPr>
                    <w:jc w:val="center"/>
                  </w:pPr>
                  <w:r>
                    <w:t>OSCout0</w:t>
                  </w:r>
                </w:p>
              </w:tc>
              <w:tc>
                <w:tcPr>
                  <w:tcW w:w="2829" w:type="dxa"/>
                  <w:vAlign w:val="center"/>
                </w:tcPr>
                <w:p w14:paraId="7CDE7A6C" w14:textId="77777777" w:rsidR="00692A26" w:rsidRDefault="00692A26" w:rsidP="00BE0EE9">
                  <w:pPr>
                    <w:jc w:val="center"/>
                  </w:pPr>
                  <w:r>
                    <w:t>LVPECL* (fixed)</w:t>
                  </w:r>
                </w:p>
              </w:tc>
            </w:tr>
            <w:tr w:rsidR="00692A26" w14:paraId="7CDE7A70" w14:textId="77777777" w:rsidTr="00BE0EE9">
              <w:trPr>
                <w:jc w:val="center"/>
              </w:trPr>
              <w:tc>
                <w:tcPr>
                  <w:tcW w:w="2114" w:type="dxa"/>
                  <w:vAlign w:val="center"/>
                </w:tcPr>
                <w:p w14:paraId="7CDE7A6E" w14:textId="77777777" w:rsidR="00692A26" w:rsidRDefault="00692A26" w:rsidP="00BE0EE9">
                  <w:pPr>
                    <w:jc w:val="center"/>
                  </w:pPr>
                  <w:r>
                    <w:t>OSCout1</w:t>
                  </w:r>
                </w:p>
              </w:tc>
              <w:tc>
                <w:tcPr>
                  <w:tcW w:w="2829" w:type="dxa"/>
                  <w:vAlign w:val="center"/>
                </w:tcPr>
                <w:p w14:paraId="7CDE7A6F" w14:textId="77777777" w:rsidR="00692A26" w:rsidRDefault="00692A26" w:rsidP="00BE0EE9">
                  <w:pPr>
                    <w:jc w:val="center"/>
                  </w:pPr>
                  <w:r>
                    <w:t>LVPECL* (fixed)</w:t>
                  </w:r>
                </w:p>
              </w:tc>
            </w:tr>
          </w:tbl>
          <w:p w14:paraId="7CDE7A71" w14:textId="77777777" w:rsidR="00692A26" w:rsidRDefault="00692A26" w:rsidP="00BE0EE9"/>
          <w:p w14:paraId="7CDE7A72" w14:textId="77777777" w:rsidR="00692A26" w:rsidRDefault="00692A26" w:rsidP="00BE0EE9">
            <w:r>
              <w:t xml:space="preserve">Only OSCout0 has a programmable LVDS, LVPECL, or LVCMOS output buffer.  The OSCout0 buffer type can be selected in CodeLoader on the </w:t>
            </w:r>
            <w:r>
              <w:rPr>
                <w:b/>
                <w:bCs/>
              </w:rPr>
              <w:t>Clock Outputs</w:t>
            </w:r>
            <w:r>
              <w:t xml:space="preserve"> tab via the OSCout0_TYPE control.  OSCout1 has LVPECL buffer only but has programmable swing amplitude.</w:t>
            </w:r>
          </w:p>
          <w:p w14:paraId="7CDE7A73" w14:textId="77777777" w:rsidR="00692A26" w:rsidRDefault="00692A26" w:rsidP="00BE0EE9"/>
          <w:p w14:paraId="7CDE7A74" w14:textId="77777777" w:rsidR="00692A26" w:rsidRDefault="00692A26" w:rsidP="00BE0EE9">
            <w:r>
              <w:t>Both OSCout pairs are AC-coupled to allow safe testing with RF test equipment.</w:t>
            </w:r>
          </w:p>
          <w:p w14:paraId="7CDE7A75" w14:textId="77777777" w:rsidR="00692A26" w:rsidRDefault="00692A26" w:rsidP="00BE0EE9"/>
          <w:p w14:paraId="7CDE7A76" w14:textId="77777777" w:rsidR="00692A26" w:rsidRDefault="00692A26" w:rsidP="00BE0EE9">
            <w:r>
              <w:t>The OSCout0 and OSCout1 outputs are source-terminated using 240-ohm resistors.</w:t>
            </w:r>
          </w:p>
          <w:p w14:paraId="7CDE7A77" w14:textId="77777777" w:rsidR="00692A26" w:rsidRDefault="00692A26" w:rsidP="00BE0EE9"/>
          <w:p w14:paraId="7CDE7A78" w14:textId="77777777" w:rsidR="00692A26" w:rsidRDefault="00692A26" w:rsidP="00BE0EE9">
            <w:r>
              <w:t>If OSCout0 is programmed as LVCMOS, each output can be independently configured (normal, inverted, inverted, and off/tri-state).</w:t>
            </w:r>
          </w:p>
        </w:tc>
      </w:tr>
      <w:tr w:rsidR="00692A26" w14:paraId="7CDE7A84" w14:textId="77777777" w:rsidTr="00692A26">
        <w:trPr>
          <w:cantSplit/>
          <w:jc w:val="center"/>
        </w:trPr>
        <w:tc>
          <w:tcPr>
            <w:tcW w:w="2777" w:type="dxa"/>
            <w:vAlign w:val="center"/>
          </w:tcPr>
          <w:p w14:paraId="7CDE7A7A" w14:textId="77777777" w:rsidR="00692A26" w:rsidRDefault="00692A26" w:rsidP="00BE0EE9">
            <w:pPr>
              <w:jc w:val="center"/>
            </w:pPr>
            <w:r>
              <w:t>Vcc</w:t>
            </w:r>
          </w:p>
        </w:tc>
        <w:tc>
          <w:tcPr>
            <w:tcW w:w="1604" w:type="dxa"/>
            <w:vAlign w:val="center"/>
          </w:tcPr>
          <w:p w14:paraId="7CDE7A7B" w14:textId="77777777" w:rsidR="00692A26" w:rsidRDefault="00692A26" w:rsidP="00BE0EE9">
            <w:pPr>
              <w:jc w:val="center"/>
            </w:pPr>
            <w:r>
              <w:t>Power,</w:t>
            </w:r>
          </w:p>
          <w:p w14:paraId="7CDE7A7C" w14:textId="77777777" w:rsidR="00692A26" w:rsidRDefault="00692A26" w:rsidP="00BE0EE9">
            <w:pPr>
              <w:jc w:val="center"/>
            </w:pPr>
            <w:r>
              <w:t>Input</w:t>
            </w:r>
          </w:p>
        </w:tc>
        <w:tc>
          <w:tcPr>
            <w:tcW w:w="5366" w:type="dxa"/>
          </w:tcPr>
          <w:p w14:paraId="7CDE7A7D" w14:textId="77777777" w:rsidR="00692A26" w:rsidRDefault="00692A26" w:rsidP="00BE0EE9">
            <w:r>
              <w:t>Main power supply input for the evaluation board.</w:t>
            </w:r>
          </w:p>
          <w:p w14:paraId="7CDE7A7E" w14:textId="77777777" w:rsidR="00692A26" w:rsidRDefault="00692A26" w:rsidP="00BE0EE9"/>
          <w:p w14:paraId="7CDE7A7F" w14:textId="77777777" w:rsidR="00692A26" w:rsidRDefault="00692A26" w:rsidP="00BE0EE9">
            <w:r>
              <w:t>A 3.9 V DC power source applied to this SMA will, by default, source the onboard LDO regulators that power the inner layer planes that supply the LMK03806B.</w:t>
            </w:r>
          </w:p>
          <w:p w14:paraId="7CDE7A80" w14:textId="77777777" w:rsidR="00692A26" w:rsidRDefault="00692A26" w:rsidP="00BE0EE9"/>
          <w:p w14:paraId="7CDE7A81" w14:textId="77777777" w:rsidR="00692A26" w:rsidRDefault="00692A26" w:rsidP="00BE0EE9">
            <w:r>
              <w:t>The LMK03806B contains internal voltage regulators for the VCO, PLL and other internal blocks.  The clock outputs do not have an internal regulator, so a clean power supply with sufficient output current capability is required for optimal performance.</w:t>
            </w:r>
          </w:p>
          <w:p w14:paraId="7CDE7A82" w14:textId="77777777" w:rsidR="00692A26" w:rsidRDefault="00692A26" w:rsidP="00BE0EE9"/>
          <w:p w14:paraId="7CDE7A83" w14:textId="77777777" w:rsidR="00692A26" w:rsidRDefault="00692A26" w:rsidP="00BE0EE9">
            <w:r>
              <w:t xml:space="preserve">On-board LDO regulators and 0 </w:t>
            </w:r>
            <w:r w:rsidRPr="00973212">
              <w:rPr>
                <w:rFonts w:ascii="Symbol" w:hAnsi="Symbol"/>
              </w:rPr>
              <w:t></w:t>
            </w:r>
            <w:r>
              <w:t xml:space="preserve"> resistor options provide flexibility to supply and route power to various devices.  See schematics for more details.</w:t>
            </w:r>
          </w:p>
        </w:tc>
      </w:tr>
      <w:tr w:rsidR="00692A26" w14:paraId="7CDE7A8B" w14:textId="77777777" w:rsidTr="00692A26">
        <w:trPr>
          <w:cantSplit/>
          <w:jc w:val="center"/>
        </w:trPr>
        <w:tc>
          <w:tcPr>
            <w:tcW w:w="2777" w:type="dxa"/>
            <w:vAlign w:val="center"/>
          </w:tcPr>
          <w:p w14:paraId="7CDE7A85" w14:textId="77777777" w:rsidR="00692A26" w:rsidRDefault="00692A26" w:rsidP="00BE0EE9">
            <w:pPr>
              <w:jc w:val="center"/>
            </w:pPr>
            <w:r>
              <w:lastRenderedPageBreak/>
              <w:t>J1</w:t>
            </w:r>
          </w:p>
        </w:tc>
        <w:tc>
          <w:tcPr>
            <w:tcW w:w="1604" w:type="dxa"/>
            <w:vAlign w:val="center"/>
          </w:tcPr>
          <w:p w14:paraId="7CDE7A86" w14:textId="77777777" w:rsidR="00692A26" w:rsidRDefault="00692A26" w:rsidP="00BE0EE9">
            <w:pPr>
              <w:jc w:val="center"/>
            </w:pPr>
            <w:r>
              <w:t>Power,</w:t>
            </w:r>
          </w:p>
          <w:p w14:paraId="7CDE7A87" w14:textId="77777777" w:rsidR="00692A26" w:rsidRDefault="00692A26" w:rsidP="00BE0EE9">
            <w:pPr>
              <w:jc w:val="center"/>
            </w:pPr>
            <w:r>
              <w:t>Input</w:t>
            </w:r>
          </w:p>
        </w:tc>
        <w:tc>
          <w:tcPr>
            <w:tcW w:w="5366" w:type="dxa"/>
          </w:tcPr>
          <w:p w14:paraId="7CDE7A88" w14:textId="77777777" w:rsidR="00692A26" w:rsidRDefault="00692A26" w:rsidP="00BE0EE9">
            <w:r>
              <w:t>Alternative power supply input for the evaluation board using two unshielded wires (Vcc and GND).</w:t>
            </w:r>
          </w:p>
          <w:p w14:paraId="7CDE7A89" w14:textId="77777777" w:rsidR="00692A26" w:rsidRDefault="00692A26" w:rsidP="00BE0EE9"/>
          <w:p w14:paraId="7CDE7A8A" w14:textId="77777777" w:rsidR="00692A26" w:rsidRDefault="00692A26" w:rsidP="00BE0EE9">
            <w:r>
              <w:t>Apply power to either Vcc SMA or J1, but not both.</w:t>
            </w:r>
          </w:p>
        </w:tc>
      </w:tr>
      <w:tr w:rsidR="00692A26" w14:paraId="7CDE7A94" w14:textId="77777777" w:rsidTr="00692A26">
        <w:trPr>
          <w:cantSplit/>
          <w:jc w:val="center"/>
        </w:trPr>
        <w:tc>
          <w:tcPr>
            <w:tcW w:w="2777" w:type="dxa"/>
            <w:vAlign w:val="center"/>
          </w:tcPr>
          <w:p w14:paraId="7CDE7A8C" w14:textId="77777777" w:rsidR="00692A26" w:rsidRPr="00391E71" w:rsidRDefault="00692A26" w:rsidP="00BE0EE9">
            <w:pPr>
              <w:jc w:val="center"/>
            </w:pPr>
            <w:r w:rsidRPr="00391E71">
              <w:t>OSCin, OSCin*</w:t>
            </w:r>
          </w:p>
        </w:tc>
        <w:tc>
          <w:tcPr>
            <w:tcW w:w="1604" w:type="dxa"/>
            <w:vAlign w:val="center"/>
          </w:tcPr>
          <w:p w14:paraId="7CDE7A8D" w14:textId="77777777" w:rsidR="00692A26" w:rsidRPr="00391E71" w:rsidRDefault="00692A26" w:rsidP="00BE0EE9">
            <w:pPr>
              <w:jc w:val="center"/>
            </w:pPr>
            <w:r w:rsidRPr="00391E71">
              <w:t>Analog,</w:t>
            </w:r>
          </w:p>
          <w:p w14:paraId="7CDE7A8E" w14:textId="77777777" w:rsidR="00692A26" w:rsidRPr="00391E71" w:rsidRDefault="00692A26" w:rsidP="00BE0EE9">
            <w:pPr>
              <w:jc w:val="center"/>
            </w:pPr>
            <w:r w:rsidRPr="00391E71">
              <w:t>Input</w:t>
            </w:r>
          </w:p>
        </w:tc>
        <w:tc>
          <w:tcPr>
            <w:tcW w:w="5366" w:type="dxa"/>
          </w:tcPr>
          <w:p w14:paraId="7CDE7A8F" w14:textId="77777777" w:rsidR="00692A26" w:rsidRDefault="00692A26" w:rsidP="00BE0EE9">
            <w:r>
              <w:t>By default, these SMAs are not connected to the traces going to the OSCin/OSCin* pins of the LMK03806B.  Instead, the onboard crystal drives the OSCin input of the device.</w:t>
            </w:r>
          </w:p>
          <w:p w14:paraId="7CDE7A90" w14:textId="77777777" w:rsidR="00692A26" w:rsidRDefault="00692A26" w:rsidP="00BE0EE9"/>
          <w:p w14:paraId="7CDE7A91" w14:textId="77777777" w:rsidR="00692A26" w:rsidRDefault="00692A26" w:rsidP="00BE0EE9">
            <w:r>
              <w:t xml:space="preserve">A </w:t>
            </w:r>
            <w:r w:rsidRPr="00391E71">
              <w:t xml:space="preserve">single-ended </w:t>
            </w:r>
            <w:r>
              <w:t xml:space="preserve">or </w:t>
            </w:r>
            <w:r w:rsidRPr="00391E71">
              <w:t xml:space="preserve">differential </w:t>
            </w:r>
            <w:r>
              <w:t xml:space="preserve">signal </w:t>
            </w:r>
            <w:r w:rsidRPr="00391E71">
              <w:t>may be used</w:t>
            </w:r>
            <w:r>
              <w:t xml:space="preserve"> to drive the OSCin/OSCin* pins and must be AC coupled</w:t>
            </w:r>
            <w:r w:rsidRPr="00391E71">
              <w:t xml:space="preserve">.  </w:t>
            </w:r>
            <w:r>
              <w:t>If operated in single-ended mode, the unused input must be connected to GND with 0.1 uF</w:t>
            </w:r>
            <w:r w:rsidRPr="00391E71">
              <w:t xml:space="preserve">.  </w:t>
            </w:r>
          </w:p>
          <w:p w14:paraId="7CDE7A92" w14:textId="77777777" w:rsidR="00692A26" w:rsidRDefault="00692A26" w:rsidP="00BE0EE9"/>
          <w:p w14:paraId="7CDE7A93" w14:textId="77777777" w:rsidR="00692A26" w:rsidRPr="00391E71" w:rsidRDefault="00692A26" w:rsidP="00BE0EE9">
            <w:r>
              <w:t xml:space="preserve">Refer to the </w:t>
            </w:r>
            <w:hyperlink r:id="rId30" w:history="1">
              <w:r>
                <w:rPr>
                  <w:rStyle w:val="Hyperlink"/>
                </w:rPr>
                <w:t>LMK03806</w:t>
              </w:r>
              <w:r w:rsidRPr="008D10F2">
                <w:rPr>
                  <w:rStyle w:val="Hyperlink"/>
                </w:rPr>
                <w:t xml:space="preserve"> Datasheet</w:t>
              </w:r>
            </w:hyperlink>
            <w:r>
              <w:t xml:space="preserve"> section “Electrical Characteristics” </w:t>
            </w:r>
            <w:r w:rsidRPr="00391E71">
              <w:t xml:space="preserve">for </w:t>
            </w:r>
            <w:r>
              <w:t xml:space="preserve">PLL Reference Input (OSCin) </w:t>
            </w:r>
            <w:r w:rsidRPr="00391E71">
              <w:t>specifications.</w:t>
            </w:r>
          </w:p>
        </w:tc>
      </w:tr>
      <w:tr w:rsidR="00692A26" w14:paraId="7CDE7A9D" w14:textId="77777777" w:rsidTr="00692A26">
        <w:trPr>
          <w:cantSplit/>
          <w:jc w:val="center"/>
        </w:trPr>
        <w:tc>
          <w:tcPr>
            <w:tcW w:w="2777" w:type="dxa"/>
            <w:vAlign w:val="center"/>
          </w:tcPr>
          <w:p w14:paraId="7CDE7A95" w14:textId="77777777" w:rsidR="00692A26" w:rsidRDefault="00692A26" w:rsidP="00BE0EE9">
            <w:pPr>
              <w:jc w:val="center"/>
            </w:pPr>
            <w:r>
              <w:t>uWire</w:t>
            </w:r>
          </w:p>
        </w:tc>
        <w:tc>
          <w:tcPr>
            <w:tcW w:w="1604" w:type="dxa"/>
            <w:vAlign w:val="center"/>
          </w:tcPr>
          <w:p w14:paraId="7CDE7A96" w14:textId="77777777" w:rsidR="00692A26" w:rsidRDefault="00692A26" w:rsidP="00BE0EE9">
            <w:pPr>
              <w:jc w:val="center"/>
            </w:pPr>
            <w:r>
              <w:t>CMOS,</w:t>
            </w:r>
          </w:p>
          <w:p w14:paraId="7CDE7A97" w14:textId="77777777" w:rsidR="00692A26" w:rsidRDefault="00692A26" w:rsidP="00BE0EE9">
            <w:pPr>
              <w:jc w:val="center"/>
            </w:pPr>
            <w:r>
              <w:t>Input/Output</w:t>
            </w:r>
          </w:p>
        </w:tc>
        <w:tc>
          <w:tcPr>
            <w:tcW w:w="5366" w:type="dxa"/>
          </w:tcPr>
          <w:p w14:paraId="7CDE7A98" w14:textId="77777777" w:rsidR="00692A26" w:rsidRDefault="00692A26" w:rsidP="00BE0EE9">
            <w:r>
              <w:t>10-pin header for uWire programming interface and programmable logic I/O pins for the LMK03806B.</w:t>
            </w:r>
          </w:p>
          <w:p w14:paraId="7CDE7A99" w14:textId="77777777" w:rsidR="00692A26" w:rsidRDefault="00692A26" w:rsidP="00BE0EE9"/>
          <w:p w14:paraId="7CDE7A9A" w14:textId="77777777" w:rsidR="00692A26" w:rsidRDefault="00692A26" w:rsidP="00BE0EE9">
            <w:r>
              <w:t>The uWire interface includes CLKuWire, DATAuWire, and LEuWire signals.</w:t>
            </w:r>
          </w:p>
          <w:p w14:paraId="7CDE7A9B" w14:textId="77777777" w:rsidR="00692A26" w:rsidRDefault="00692A26" w:rsidP="00BE0EE9"/>
          <w:p w14:paraId="7CDE7A9C" w14:textId="77777777" w:rsidR="00692A26" w:rsidRDefault="00692A26" w:rsidP="00BE0EE9">
            <w:r>
              <w:t>The programmable logic I/O signals accessible through this header include: SYNC.  SYNC also has a dedicated SMA and test point.</w:t>
            </w:r>
          </w:p>
        </w:tc>
      </w:tr>
      <w:tr w:rsidR="00692A26" w14:paraId="7CDE7AA8" w14:textId="77777777" w:rsidTr="00692A26">
        <w:trPr>
          <w:cantSplit/>
          <w:jc w:val="center"/>
        </w:trPr>
        <w:tc>
          <w:tcPr>
            <w:tcW w:w="2777" w:type="dxa"/>
            <w:vAlign w:val="center"/>
          </w:tcPr>
          <w:p w14:paraId="7CDE7A9E" w14:textId="77777777" w:rsidR="00692A26" w:rsidRDefault="00692A26" w:rsidP="00BE0EE9">
            <w:pPr>
              <w:jc w:val="center"/>
            </w:pPr>
            <w:r>
              <w:t>SYNC</w:t>
            </w:r>
          </w:p>
        </w:tc>
        <w:tc>
          <w:tcPr>
            <w:tcW w:w="1604" w:type="dxa"/>
            <w:vAlign w:val="center"/>
          </w:tcPr>
          <w:p w14:paraId="7CDE7A9F" w14:textId="77777777" w:rsidR="00692A26" w:rsidRDefault="00692A26" w:rsidP="00BE0EE9">
            <w:pPr>
              <w:jc w:val="center"/>
            </w:pPr>
            <w:r>
              <w:t>CMOS,</w:t>
            </w:r>
          </w:p>
          <w:p w14:paraId="7CDE7AA0" w14:textId="77777777" w:rsidR="00692A26" w:rsidRDefault="00692A26" w:rsidP="00BE0EE9">
            <w:pPr>
              <w:jc w:val="center"/>
            </w:pPr>
            <w:r>
              <w:t>Input/Output</w:t>
            </w:r>
          </w:p>
        </w:tc>
        <w:tc>
          <w:tcPr>
            <w:tcW w:w="5366" w:type="dxa"/>
          </w:tcPr>
          <w:p w14:paraId="7CDE7AA1" w14:textId="77777777" w:rsidR="00692A26" w:rsidRDefault="00692A26" w:rsidP="00BE0EE9">
            <w:r>
              <w:t>Programmable status I/O pin.  By default, set as an input pin for synchronize the clock outputs with a fixed and known phase relationship between each clock output selected for SYNC.</w:t>
            </w:r>
          </w:p>
          <w:p w14:paraId="7CDE7AA2" w14:textId="77777777" w:rsidR="00692A26" w:rsidRDefault="00692A26" w:rsidP="00BE0EE9"/>
          <w:p w14:paraId="7CDE7AA3" w14:textId="77777777" w:rsidR="00692A26" w:rsidRDefault="00692A26" w:rsidP="00BE0EE9">
            <w:r>
              <w:t>In the default CodeLoader mode, SYNC will asserted when the SYNC pin is low and the outputs to be synchronized will be held in a logic low state.  When SYNC is unasserted, the clock outputs to be synchronized are activated and will be initially phase aligned with each other except for outputs programmed with different digital delay values.</w:t>
            </w:r>
          </w:p>
          <w:p w14:paraId="7CDE7AA4" w14:textId="77777777" w:rsidR="00692A26" w:rsidRDefault="00692A26" w:rsidP="00BE0EE9"/>
          <w:p w14:paraId="7CDE7AA5" w14:textId="77777777" w:rsidR="00692A26" w:rsidRDefault="00692A26" w:rsidP="00BE0EE9">
            <w:r>
              <w:t xml:space="preserve">A SYNC event can also be programmed by toggling the SYNC_POL_INV bit in the </w:t>
            </w:r>
            <w:r w:rsidRPr="002D0984">
              <w:rPr>
                <w:b/>
              </w:rPr>
              <w:t>Bits/Pins</w:t>
            </w:r>
            <w:r>
              <w:t xml:space="preserve"> tab in CodeLoader.</w:t>
            </w:r>
          </w:p>
          <w:p w14:paraId="7CDE7AA6" w14:textId="77777777" w:rsidR="00692A26" w:rsidRDefault="00692A26" w:rsidP="00BE0EE9"/>
          <w:p w14:paraId="7CDE7AA7" w14:textId="77777777" w:rsidR="00692A26" w:rsidRDefault="00692A26" w:rsidP="00BE0EE9">
            <w:r>
              <w:t xml:space="preserve">Refer to the </w:t>
            </w:r>
            <w:hyperlink r:id="rId31" w:history="1">
              <w:r>
                <w:rPr>
                  <w:rStyle w:val="Hyperlink"/>
                </w:rPr>
                <w:t>LMK03806</w:t>
              </w:r>
              <w:r w:rsidRPr="008D10F2">
                <w:rPr>
                  <w:rStyle w:val="Hyperlink"/>
                </w:rPr>
                <w:t xml:space="preserve"> Datasheet</w:t>
              </w:r>
            </w:hyperlink>
            <w:r>
              <w:t xml:space="preserve"> section “Clock Output Synchronization” for more information. </w:t>
            </w:r>
          </w:p>
        </w:tc>
      </w:tr>
    </w:tbl>
    <w:p w14:paraId="7CDE7AA9" w14:textId="77777777" w:rsidR="00692A26" w:rsidRPr="0043326D" w:rsidRDefault="00692A26" w:rsidP="00DE4F12">
      <w:pPr>
        <w:pStyle w:val="Heading2"/>
        <w:numPr>
          <w:ilvl w:val="0"/>
          <w:numId w:val="1"/>
        </w:numPr>
        <w:tabs>
          <w:tab w:val="clear" w:pos="360"/>
          <w:tab w:val="num" w:pos="540"/>
        </w:tabs>
        <w:ind w:left="540" w:hanging="540"/>
        <w:rPr>
          <w:i w:val="0"/>
          <w:sz w:val="24"/>
          <w:szCs w:val="24"/>
        </w:rPr>
      </w:pPr>
      <w:r w:rsidRPr="0043326D">
        <w:rPr>
          <w:i w:val="0"/>
          <w:sz w:val="24"/>
          <w:szCs w:val="24"/>
        </w:rPr>
        <w:lastRenderedPageBreak/>
        <w:t>Recommended Test Equipment</w:t>
      </w:r>
    </w:p>
    <w:p w14:paraId="7CDE7AAA" w14:textId="77777777" w:rsidR="0043326D" w:rsidRDefault="0043326D" w:rsidP="00692A26">
      <w:pPr>
        <w:pStyle w:val="ListParagraph"/>
        <w:ind w:left="360"/>
        <w:rPr>
          <w:b/>
          <w:bCs/>
          <w:u w:val="single"/>
        </w:rPr>
      </w:pPr>
    </w:p>
    <w:p w14:paraId="7CDE7AAB" w14:textId="77777777" w:rsidR="00692A26" w:rsidRPr="00692A26" w:rsidRDefault="00692A26" w:rsidP="00692A26">
      <w:pPr>
        <w:pStyle w:val="ListParagraph"/>
        <w:ind w:left="360"/>
        <w:rPr>
          <w:b/>
          <w:bCs/>
          <w:u w:val="single"/>
        </w:rPr>
      </w:pPr>
      <w:r w:rsidRPr="00692A26">
        <w:rPr>
          <w:b/>
          <w:bCs/>
          <w:u w:val="single"/>
        </w:rPr>
        <w:t>Power Supply</w:t>
      </w:r>
    </w:p>
    <w:p w14:paraId="7CDE7AAC" w14:textId="77777777" w:rsidR="00692A26" w:rsidRDefault="00692A26" w:rsidP="00692A26">
      <w:pPr>
        <w:pStyle w:val="ListParagraph"/>
        <w:ind w:left="360"/>
      </w:pPr>
      <w:r>
        <w:t>The Power Supply should be a low noise power supply, particularly when the devices on the board are being directly powered (onboard LDO regulators bypassed).</w:t>
      </w:r>
    </w:p>
    <w:p w14:paraId="7CDE7AAD" w14:textId="77777777" w:rsidR="00692A26" w:rsidRDefault="00692A26" w:rsidP="00692A26">
      <w:pPr>
        <w:pStyle w:val="ListParagraph"/>
        <w:ind w:left="360"/>
      </w:pPr>
    </w:p>
    <w:p w14:paraId="7CDE7AAE" w14:textId="77777777" w:rsidR="00692A26" w:rsidRPr="00692A26" w:rsidRDefault="00692A26" w:rsidP="00692A26">
      <w:pPr>
        <w:pStyle w:val="ListParagraph"/>
        <w:ind w:left="360"/>
        <w:rPr>
          <w:b/>
          <w:bCs/>
          <w:u w:val="single"/>
        </w:rPr>
      </w:pPr>
      <w:r w:rsidRPr="00692A26">
        <w:rPr>
          <w:b/>
          <w:bCs/>
          <w:u w:val="single"/>
        </w:rPr>
        <w:t>Phase Noise / Spectrum Analyzer</w:t>
      </w:r>
    </w:p>
    <w:p w14:paraId="7CDE7AAF" w14:textId="77777777" w:rsidR="00692A26" w:rsidRDefault="00692A26" w:rsidP="00692A26">
      <w:pPr>
        <w:pStyle w:val="ListParagraph"/>
        <w:ind w:left="360"/>
      </w:pPr>
      <w:r>
        <w:t>To measure phase noise and RMS jitter, an Agilent E5052 Signal Source Analyzer is recommended.  An Agilent E4445A PSA Spectrum Analyzer with the Phase Noise option is also usable although the architecture of the E5052 is superior for phase noise measurements.  At frequencies less than 100 MHz the local oscillator noise of the E4445A is too high and measurements will reflect the E4445A’s internal local oscillator performance, not the device under test.</w:t>
      </w:r>
    </w:p>
    <w:p w14:paraId="7CDE7AB0" w14:textId="77777777" w:rsidR="00692A26" w:rsidRDefault="00692A26" w:rsidP="00692A26">
      <w:pPr>
        <w:pStyle w:val="ListParagraph"/>
        <w:ind w:left="360"/>
      </w:pPr>
    </w:p>
    <w:p w14:paraId="7CDE7AB1" w14:textId="77777777" w:rsidR="00692A26" w:rsidRPr="00692A26" w:rsidRDefault="00692A26" w:rsidP="00692A26">
      <w:pPr>
        <w:pStyle w:val="ListParagraph"/>
        <w:ind w:left="360"/>
        <w:rPr>
          <w:b/>
          <w:bCs/>
          <w:u w:val="single"/>
        </w:rPr>
      </w:pPr>
      <w:r w:rsidRPr="00692A26">
        <w:rPr>
          <w:b/>
          <w:bCs/>
          <w:u w:val="single"/>
        </w:rPr>
        <w:t>Oscilloscope</w:t>
      </w:r>
    </w:p>
    <w:p w14:paraId="7CDE7AB2" w14:textId="77777777" w:rsidR="00692A26" w:rsidRDefault="00692A26" w:rsidP="00692A26">
      <w:pPr>
        <w:pStyle w:val="ListParagraph"/>
        <w:ind w:left="360"/>
        <w:rPr>
          <w:bCs/>
        </w:rPr>
      </w:pPr>
      <w:r w:rsidRPr="00692A26">
        <w:rPr>
          <w:bCs/>
        </w:rPr>
        <w:t>To measure the output clocks for AC performance, such as rise time or fall time, propagation delay, or skew, it is suggested to use a real-time oscilloscope with at least 1 GHz analog input bandwidth (2.5+ GHz recommended) with 50 ohm inputs and 10+ Gsps sample rate.  To evaluate clock synchronization or phase alignment between multiple clock outputs, it’s recommended to use phase-matched, 50-ohm cables to minimize external sources of skew or other errors/distortion that may be introduced if using oscilloscope probes.</w:t>
      </w:r>
    </w:p>
    <w:p w14:paraId="7CDE7AB3" w14:textId="77777777" w:rsidR="00692A26" w:rsidRDefault="00692A26">
      <w:pPr>
        <w:rPr>
          <w:bCs/>
        </w:rPr>
      </w:pPr>
      <w:r>
        <w:rPr>
          <w:bCs/>
        </w:rPr>
        <w:br w:type="page"/>
      </w:r>
    </w:p>
    <w:p w14:paraId="7CDE7AB4" w14:textId="77777777" w:rsidR="00B12F25" w:rsidRPr="0043326D" w:rsidRDefault="00692A26" w:rsidP="00DE4F12">
      <w:pPr>
        <w:pStyle w:val="Heading1"/>
        <w:numPr>
          <w:ilvl w:val="0"/>
          <w:numId w:val="1"/>
        </w:numPr>
        <w:rPr>
          <w:sz w:val="24"/>
          <w:szCs w:val="24"/>
        </w:rPr>
      </w:pPr>
      <w:bookmarkStart w:id="62" w:name="_Ref318892416"/>
      <w:bookmarkStart w:id="63" w:name="_Toc372562069"/>
      <w:r w:rsidRPr="0043326D">
        <w:rPr>
          <w:sz w:val="24"/>
          <w:szCs w:val="24"/>
        </w:rPr>
        <w:lastRenderedPageBreak/>
        <w:t>CodeLoader Usage</w:t>
      </w:r>
      <w:bookmarkEnd w:id="62"/>
      <w:bookmarkEnd w:id="63"/>
    </w:p>
    <w:p w14:paraId="7CDE7AB5" w14:textId="77777777" w:rsidR="00692A26" w:rsidRDefault="00692A26" w:rsidP="00692A26"/>
    <w:p w14:paraId="7CDE7AB6" w14:textId="77777777" w:rsidR="00692A26" w:rsidRDefault="00692A26" w:rsidP="00692A26">
      <w:r>
        <w:t xml:space="preserve">Code Loader is used to program the evaluation board with either an LPT </w:t>
      </w:r>
      <w:r w:rsidR="00C647A3">
        <w:t>or USB2ANY-</w:t>
      </w:r>
      <w:r>
        <w:t xml:space="preserve">uWire </w:t>
      </w:r>
      <w:r w:rsidR="00C647A3">
        <w:t>interface</w:t>
      </w:r>
      <w:r w:rsidR="000263F8">
        <w:t xml:space="preserve"> available </w:t>
      </w:r>
      <w:r>
        <w:t xml:space="preserve">from </w:t>
      </w:r>
      <w:hyperlink r:id="rId32" w:history="1">
        <w:r w:rsidR="00C647A3" w:rsidRPr="00C647A3">
          <w:rPr>
            <w:rStyle w:val="Hyperlink"/>
          </w:rPr>
          <w:t>http://www.ti.com</w:t>
        </w:r>
      </w:hyperlink>
      <w:r w:rsidR="00C647A3">
        <w:t>.</w:t>
      </w:r>
    </w:p>
    <w:p w14:paraId="7CDE7AB7" w14:textId="77777777" w:rsidR="00692A26" w:rsidRDefault="00692A26" w:rsidP="00692A26">
      <w:pPr>
        <w:ind w:firstLine="720"/>
        <w:rPr>
          <w:b/>
          <w:bCs/>
        </w:rPr>
      </w:pPr>
    </w:p>
    <w:p w14:paraId="7CDE7AB8" w14:textId="77777777" w:rsidR="00692A26" w:rsidRPr="00692A26" w:rsidRDefault="00692A26" w:rsidP="00692A26">
      <w:pPr>
        <w:pStyle w:val="Heading2"/>
        <w:rPr>
          <w:sz w:val="24"/>
          <w:szCs w:val="24"/>
        </w:rPr>
      </w:pPr>
      <w:bookmarkStart w:id="64" w:name="_Toc232584128"/>
      <w:bookmarkStart w:id="65" w:name="_Toc261896287"/>
      <w:bookmarkStart w:id="66" w:name="_Toc316561730"/>
      <w:r w:rsidRPr="00692A26">
        <w:rPr>
          <w:sz w:val="24"/>
          <w:szCs w:val="24"/>
        </w:rPr>
        <w:t>Port Setup Tab</w:t>
      </w:r>
      <w:bookmarkEnd w:id="64"/>
      <w:bookmarkEnd w:id="65"/>
      <w:bookmarkEnd w:id="66"/>
    </w:p>
    <w:p w14:paraId="7CDE7AB9" w14:textId="77777777" w:rsidR="00692A26" w:rsidRDefault="00692A26" w:rsidP="00692A26">
      <w:pPr>
        <w:pStyle w:val="Caption"/>
        <w:keepNext/>
      </w:pPr>
      <w:bookmarkStart w:id="67" w:name="_Ref193166531"/>
      <w:r>
        <w:rPr>
          <w:b w:val="0"/>
          <w:bCs/>
          <w:noProof/>
        </w:rPr>
        <w:drawing>
          <wp:inline distT="0" distB="0" distL="0" distR="0" wp14:anchorId="7CDE7F2B" wp14:editId="7CDE7F2C">
            <wp:extent cx="6219111" cy="3533422"/>
            <wp:effectExtent l="1905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tretch>
                      <a:fillRect/>
                    </a:stretch>
                  </pic:blipFill>
                  <pic:spPr bwMode="auto">
                    <a:xfrm>
                      <a:off x="0" y="0"/>
                      <a:ext cx="6217424" cy="3532463"/>
                    </a:xfrm>
                    <a:prstGeom prst="rect">
                      <a:avLst/>
                    </a:prstGeom>
                    <a:noFill/>
                    <a:ln w="9525">
                      <a:noFill/>
                      <a:miter lim="800000"/>
                      <a:headEnd/>
                      <a:tailEnd/>
                    </a:ln>
                  </pic:spPr>
                </pic:pic>
              </a:graphicData>
            </a:graphic>
          </wp:inline>
        </w:drawing>
      </w:r>
    </w:p>
    <w:p w14:paraId="7CDE7ABA" w14:textId="77777777" w:rsidR="00692A26" w:rsidRDefault="00692A26" w:rsidP="00692A26">
      <w:pPr>
        <w:pStyle w:val="Caption"/>
      </w:pPr>
      <w:bookmarkStart w:id="68" w:name="_Ref318884043"/>
      <w:bookmarkStart w:id="69" w:name="_Toc372562091"/>
      <w:r>
        <w:t xml:space="preserve">Figure </w:t>
      </w:r>
      <w:r w:rsidR="006A5772">
        <w:fldChar w:fldCharType="begin"/>
      </w:r>
      <w:r w:rsidR="006A5772">
        <w:instrText xml:space="preserve"> SEQ Figure \* ARABIC </w:instrText>
      </w:r>
      <w:r w:rsidR="006A5772">
        <w:fldChar w:fldCharType="separate"/>
      </w:r>
      <w:r w:rsidR="008A2349">
        <w:rPr>
          <w:noProof/>
        </w:rPr>
        <w:t>8</w:t>
      </w:r>
      <w:r w:rsidR="006A5772">
        <w:rPr>
          <w:noProof/>
        </w:rPr>
        <w:fldChar w:fldCharType="end"/>
      </w:r>
      <w:r w:rsidR="0043326D">
        <w:t>:</w:t>
      </w:r>
      <w:r>
        <w:t xml:space="preserve"> Port Setup Tab</w:t>
      </w:r>
      <w:bookmarkEnd w:id="68"/>
      <w:bookmarkEnd w:id="69"/>
    </w:p>
    <w:bookmarkEnd w:id="67"/>
    <w:p w14:paraId="7CDE7ABB" w14:textId="77777777" w:rsidR="00692A26" w:rsidRDefault="00692A26" w:rsidP="00692A26"/>
    <w:p w14:paraId="7CDE7ABC" w14:textId="77777777" w:rsidR="00692A26" w:rsidRDefault="00692A26" w:rsidP="00692A26">
      <w:r>
        <w:t>On the Port Setup tab, the user may select the ty</w:t>
      </w:r>
      <w:r w:rsidR="00C647A3">
        <w:t>pe of communication port (LPT or USB</w:t>
      </w:r>
      <w:r>
        <w:t xml:space="preserve">) that will be used to program the device on the evaluation board. </w:t>
      </w:r>
    </w:p>
    <w:p w14:paraId="7CDE7ABD" w14:textId="77777777" w:rsidR="00C647A3" w:rsidRDefault="00C647A3" w:rsidP="00692A26"/>
    <w:p w14:paraId="7CDE7ABE" w14:textId="77777777" w:rsidR="0043326D" w:rsidRDefault="00692A26" w:rsidP="00692A26">
      <w:r>
        <w:t xml:space="preserve">The Pin Configuration field is hardware dependent and normally </w:t>
      </w:r>
      <w:r>
        <w:rPr>
          <w:b/>
        </w:rPr>
        <w:t>does not</w:t>
      </w:r>
      <w:r>
        <w:t xml:space="preserve"> need to be changed by the user.  </w:t>
      </w:r>
      <w:r w:rsidR="005E0146">
        <w:fldChar w:fldCharType="begin"/>
      </w:r>
      <w:r w:rsidR="0043326D">
        <w:instrText xml:space="preserve"> REF _Ref318884043 \h </w:instrText>
      </w:r>
      <w:r w:rsidR="005E0146">
        <w:fldChar w:fldCharType="separate"/>
      </w:r>
      <w:r w:rsidR="008A2349">
        <w:t xml:space="preserve">Figure </w:t>
      </w:r>
      <w:r w:rsidR="008A2349">
        <w:rPr>
          <w:noProof/>
        </w:rPr>
        <w:t>8</w:t>
      </w:r>
      <w:r w:rsidR="008A2349">
        <w:t>: Port Setup Tab</w:t>
      </w:r>
      <w:r w:rsidR="005E0146">
        <w:fldChar w:fldCharType="end"/>
      </w:r>
      <w:r w:rsidR="0043326D">
        <w:t xml:space="preserve"> </w:t>
      </w:r>
      <w:r>
        <w:t>shows the default settings.</w:t>
      </w:r>
    </w:p>
    <w:p w14:paraId="7CDE7ABF" w14:textId="77777777" w:rsidR="0043326D" w:rsidRPr="0043326D" w:rsidRDefault="0043326D" w:rsidP="0043326D">
      <w:pPr>
        <w:pStyle w:val="Heading2"/>
        <w:rPr>
          <w:sz w:val="24"/>
          <w:szCs w:val="24"/>
        </w:rPr>
      </w:pPr>
      <w:r>
        <w:br w:type="page"/>
      </w:r>
      <w:bookmarkStart w:id="70" w:name="_Toc232584129"/>
      <w:bookmarkStart w:id="71" w:name="_Toc261896288"/>
      <w:bookmarkStart w:id="72" w:name="_Toc316561731"/>
      <w:r w:rsidRPr="0043326D">
        <w:rPr>
          <w:sz w:val="24"/>
          <w:szCs w:val="24"/>
        </w:rPr>
        <w:lastRenderedPageBreak/>
        <w:t>Clock Outputs Tab</w:t>
      </w:r>
      <w:bookmarkEnd w:id="70"/>
      <w:bookmarkEnd w:id="71"/>
      <w:bookmarkEnd w:id="72"/>
    </w:p>
    <w:p w14:paraId="7CDE7AC0" w14:textId="77777777" w:rsidR="0043326D" w:rsidRDefault="0043326D" w:rsidP="0043326D">
      <w:pPr>
        <w:keepNext/>
        <w:jc w:val="center"/>
      </w:pPr>
      <w:r>
        <w:rPr>
          <w:noProof/>
        </w:rPr>
        <w:drawing>
          <wp:inline distT="0" distB="0" distL="0" distR="0" wp14:anchorId="7CDE7F2D" wp14:editId="7CDE7F2E">
            <wp:extent cx="5595884" cy="5184232"/>
            <wp:effectExtent l="19050" t="0" r="4816"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tretch>
                      <a:fillRect/>
                    </a:stretch>
                  </pic:blipFill>
                  <pic:spPr bwMode="auto">
                    <a:xfrm>
                      <a:off x="0" y="0"/>
                      <a:ext cx="5595884" cy="5184232"/>
                    </a:xfrm>
                    <a:prstGeom prst="rect">
                      <a:avLst/>
                    </a:prstGeom>
                    <a:noFill/>
                    <a:ln w="9525">
                      <a:noFill/>
                      <a:miter lim="800000"/>
                      <a:headEnd/>
                      <a:tailEnd/>
                    </a:ln>
                  </pic:spPr>
                </pic:pic>
              </a:graphicData>
            </a:graphic>
          </wp:inline>
        </w:drawing>
      </w:r>
    </w:p>
    <w:p w14:paraId="7CDE7AC1" w14:textId="77777777" w:rsidR="0043326D" w:rsidRDefault="0043326D" w:rsidP="0043326D">
      <w:pPr>
        <w:pStyle w:val="Caption"/>
      </w:pPr>
      <w:bookmarkStart w:id="73" w:name="_Toc372562092"/>
      <w:r>
        <w:t xml:space="preserve">Figure </w:t>
      </w:r>
      <w:r w:rsidR="006A5772">
        <w:fldChar w:fldCharType="begin"/>
      </w:r>
      <w:r w:rsidR="006A5772">
        <w:instrText xml:space="preserve"> SEQ Figure \* ARABIC </w:instrText>
      </w:r>
      <w:r w:rsidR="006A5772">
        <w:fldChar w:fldCharType="separate"/>
      </w:r>
      <w:r w:rsidR="008A2349">
        <w:rPr>
          <w:noProof/>
        </w:rPr>
        <w:t>9</w:t>
      </w:r>
      <w:r w:rsidR="006A5772">
        <w:rPr>
          <w:noProof/>
        </w:rPr>
        <w:fldChar w:fldCharType="end"/>
      </w:r>
      <w:r>
        <w:t>: Clock Outputs Tab</w:t>
      </w:r>
      <w:bookmarkEnd w:id="73"/>
    </w:p>
    <w:p w14:paraId="7CDE7AC2" w14:textId="77777777" w:rsidR="0043326D" w:rsidRDefault="0043326D" w:rsidP="0043326D"/>
    <w:p w14:paraId="7CDE7AC3" w14:textId="77777777" w:rsidR="0043326D" w:rsidRDefault="0043326D" w:rsidP="0043326D">
      <w:r>
        <w:t xml:space="preserve">The </w:t>
      </w:r>
      <w:r w:rsidRPr="00CF4FA5">
        <w:rPr>
          <w:b/>
        </w:rPr>
        <w:t>Clock Outputs</w:t>
      </w:r>
      <w:r>
        <w:t xml:space="preserve"> tab allows the user to control the output channel blocks, including:</w:t>
      </w:r>
    </w:p>
    <w:p w14:paraId="7CDE7AC4" w14:textId="77777777" w:rsidR="0043326D" w:rsidRDefault="0043326D" w:rsidP="0043326D">
      <w:pPr>
        <w:numPr>
          <w:ilvl w:val="0"/>
          <w:numId w:val="8"/>
        </w:numPr>
      </w:pPr>
      <w:r>
        <w:t>Clock Group Source from either Crystal or OSCin</w:t>
      </w:r>
    </w:p>
    <w:p w14:paraId="7CDE7AC5" w14:textId="77777777" w:rsidR="0043326D" w:rsidRDefault="0043326D" w:rsidP="0043326D">
      <w:pPr>
        <w:numPr>
          <w:ilvl w:val="0"/>
          <w:numId w:val="8"/>
        </w:numPr>
      </w:pPr>
      <w:r>
        <w:t>Channel Powerdown (affects clock divider, and buffer blocks)</w:t>
      </w:r>
    </w:p>
    <w:p w14:paraId="7CDE7AC6" w14:textId="77777777" w:rsidR="0043326D" w:rsidRDefault="0043326D" w:rsidP="0043326D">
      <w:pPr>
        <w:numPr>
          <w:ilvl w:val="0"/>
          <w:numId w:val="8"/>
        </w:numPr>
      </w:pPr>
      <w:r>
        <w:t xml:space="preserve">Clock Divide value </w:t>
      </w:r>
    </w:p>
    <w:p w14:paraId="7CDE7AC7" w14:textId="77777777" w:rsidR="0043326D" w:rsidRDefault="0043326D" w:rsidP="0043326D">
      <w:pPr>
        <w:numPr>
          <w:ilvl w:val="0"/>
          <w:numId w:val="8"/>
        </w:numPr>
      </w:pPr>
      <w:r>
        <w:t>Clock Output format (per output)</w:t>
      </w:r>
    </w:p>
    <w:p w14:paraId="7CDE7AC8" w14:textId="77777777" w:rsidR="0043326D" w:rsidRDefault="0043326D" w:rsidP="0043326D"/>
    <w:p w14:paraId="7CDE7AC9" w14:textId="77777777" w:rsidR="0043326D" w:rsidRDefault="0043326D" w:rsidP="0043326D">
      <w:r>
        <w:t xml:space="preserve">Clicking on the cyan-colored PLL block that contains R, PDF and N values will bring the </w:t>
      </w:r>
      <w:r w:rsidRPr="00CA1696">
        <w:rPr>
          <w:b/>
        </w:rPr>
        <w:t>PLL</w:t>
      </w:r>
      <w:r>
        <w:t xml:space="preserve"> tab into focus where these values may be modified, if needed.  </w:t>
      </w:r>
    </w:p>
    <w:p w14:paraId="7CDE7ACA" w14:textId="77777777" w:rsidR="0043326D" w:rsidRDefault="0043326D" w:rsidP="0043326D"/>
    <w:p w14:paraId="7CDE7ACB" w14:textId="77777777" w:rsidR="0043326D" w:rsidRDefault="0043326D" w:rsidP="0043326D">
      <w:r>
        <w:lastRenderedPageBreak/>
        <w:t xml:space="preserve">Clicking on the values in the box containing the Internal Loop Filter component (R3, C3, R4, C4) allow one to step through the possible values.  Left click to increase the component value, and right click to decrease the value.  These values can also be changed in the </w:t>
      </w:r>
      <w:r w:rsidRPr="00550F75">
        <w:rPr>
          <w:b/>
        </w:rPr>
        <w:t xml:space="preserve">Bits/Pins </w:t>
      </w:r>
      <w:r>
        <w:t>tab.</w:t>
      </w:r>
    </w:p>
    <w:p w14:paraId="7CDE7ACC" w14:textId="77777777" w:rsidR="0043326D" w:rsidRDefault="0043326D" w:rsidP="0043326D"/>
    <w:p w14:paraId="7CDE7ACD" w14:textId="77777777" w:rsidR="0043326D" w:rsidRDefault="0043326D" w:rsidP="0043326D">
      <w:r>
        <w:t xml:space="preserve">The Reference Oscillator value field may be changed in either the </w:t>
      </w:r>
      <w:r w:rsidRPr="009F0BED">
        <w:rPr>
          <w:b/>
        </w:rPr>
        <w:t>Clock Outputs</w:t>
      </w:r>
      <w:r>
        <w:t xml:space="preserve"> tab or the </w:t>
      </w:r>
      <w:r w:rsidRPr="009F0BED">
        <w:rPr>
          <w:b/>
        </w:rPr>
        <w:t>PLL</w:t>
      </w:r>
      <w:r>
        <w:t xml:space="preserve"> tab.  The PLL Reference frequency should match the frequency of the onboard Crystal.</w:t>
      </w:r>
    </w:p>
    <w:p w14:paraId="7CDE7ACE" w14:textId="77777777" w:rsidR="0043326D" w:rsidRDefault="0043326D" w:rsidP="0043326D">
      <w:pPr>
        <w:keepNext/>
        <w:jc w:val="center"/>
      </w:pPr>
    </w:p>
    <w:p w14:paraId="7CDE7ACF" w14:textId="77777777" w:rsidR="0043326D" w:rsidRPr="0043326D" w:rsidRDefault="0043326D" w:rsidP="0043326D">
      <w:pPr>
        <w:pStyle w:val="Heading2"/>
        <w:rPr>
          <w:sz w:val="24"/>
          <w:szCs w:val="24"/>
        </w:rPr>
      </w:pPr>
      <w:bookmarkStart w:id="74" w:name="_Toc232584131"/>
      <w:bookmarkStart w:id="75" w:name="_Toc261896290"/>
      <w:bookmarkStart w:id="76" w:name="_Toc316561732"/>
      <w:r w:rsidRPr="0043326D">
        <w:rPr>
          <w:sz w:val="24"/>
          <w:szCs w:val="24"/>
        </w:rPr>
        <w:t>PLL Tab</w:t>
      </w:r>
      <w:bookmarkEnd w:id="74"/>
      <w:bookmarkEnd w:id="75"/>
      <w:bookmarkEnd w:id="76"/>
    </w:p>
    <w:p w14:paraId="7CDE7AD0" w14:textId="77777777" w:rsidR="0043326D" w:rsidRDefault="0043326D" w:rsidP="0043326D">
      <w:pPr>
        <w:keepNext/>
        <w:jc w:val="center"/>
      </w:pPr>
      <w:r>
        <w:rPr>
          <w:noProof/>
        </w:rPr>
        <w:drawing>
          <wp:inline distT="0" distB="0" distL="0" distR="0" wp14:anchorId="7CDE7F2F" wp14:editId="7CDE7F30">
            <wp:extent cx="5339759" cy="3250182"/>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343682" cy="3252570"/>
                    </a:xfrm>
                    <a:prstGeom prst="rect">
                      <a:avLst/>
                    </a:prstGeom>
                    <a:noFill/>
                    <a:ln w="9525">
                      <a:noFill/>
                      <a:miter lim="800000"/>
                      <a:headEnd/>
                      <a:tailEnd/>
                    </a:ln>
                  </pic:spPr>
                </pic:pic>
              </a:graphicData>
            </a:graphic>
          </wp:inline>
        </w:drawing>
      </w:r>
    </w:p>
    <w:p w14:paraId="7CDE7AD1" w14:textId="77777777" w:rsidR="0043326D" w:rsidRDefault="0043326D" w:rsidP="0043326D">
      <w:pPr>
        <w:pStyle w:val="Caption"/>
      </w:pPr>
      <w:bookmarkStart w:id="77" w:name="_Toc372562093"/>
      <w:r>
        <w:t xml:space="preserve">Figure </w:t>
      </w:r>
      <w:r w:rsidR="006A5772">
        <w:fldChar w:fldCharType="begin"/>
      </w:r>
      <w:r w:rsidR="006A5772">
        <w:instrText xml:space="preserve"> SEQ Figure \* ARABIC </w:instrText>
      </w:r>
      <w:r w:rsidR="006A5772">
        <w:fldChar w:fldCharType="separate"/>
      </w:r>
      <w:r w:rsidR="008A2349">
        <w:rPr>
          <w:noProof/>
        </w:rPr>
        <w:t>10</w:t>
      </w:r>
      <w:r w:rsidR="006A5772">
        <w:rPr>
          <w:noProof/>
        </w:rPr>
        <w:fldChar w:fldCharType="end"/>
      </w:r>
      <w:r>
        <w:t>: PLL Tab</w:t>
      </w:r>
      <w:bookmarkEnd w:id="77"/>
    </w:p>
    <w:p w14:paraId="7CDE7AD2" w14:textId="77777777" w:rsidR="0043326D" w:rsidRDefault="0043326D" w:rsidP="0043326D"/>
    <w:p w14:paraId="7CDE7AD3" w14:textId="77777777" w:rsidR="0043326D" w:rsidRDefault="0043326D" w:rsidP="0043326D">
      <w:r>
        <w:t>The PLL tab allows the user to change the following parameters in</w:t>
      </w:r>
      <w:r w:rsidR="003F6065">
        <w:t xml:space="preserve"> </w:t>
      </w:r>
      <w:r w:rsidR="005E0146">
        <w:fldChar w:fldCharType="begin"/>
      </w:r>
      <w:r w:rsidR="003F6065">
        <w:instrText xml:space="preserve"> REF _Ref318892583 \h </w:instrText>
      </w:r>
      <w:r w:rsidR="005E0146">
        <w:fldChar w:fldCharType="separate"/>
      </w:r>
      <w:r w:rsidR="008A2349">
        <w:t xml:space="preserve">Table </w:t>
      </w:r>
      <w:r w:rsidR="008A2349">
        <w:rPr>
          <w:noProof/>
        </w:rPr>
        <w:t>5</w:t>
      </w:r>
      <w:r w:rsidR="005E0146">
        <w:fldChar w:fldCharType="end"/>
      </w:r>
      <w:r>
        <w:t>.</w:t>
      </w:r>
    </w:p>
    <w:p w14:paraId="7CDE7AD4" w14:textId="77777777" w:rsidR="0043326D" w:rsidRDefault="0043326D" w:rsidP="0043326D">
      <w:pPr>
        <w:pStyle w:val="Caption"/>
        <w:keepNext/>
      </w:pPr>
      <w:bookmarkStart w:id="78" w:name="_Ref318892583"/>
      <w:bookmarkStart w:id="79" w:name="_Ref318892574"/>
      <w:bookmarkStart w:id="80" w:name="_Toc372562115"/>
      <w:r>
        <w:t xml:space="preserve">Table </w:t>
      </w:r>
      <w:r w:rsidR="006A5772">
        <w:fldChar w:fldCharType="begin"/>
      </w:r>
      <w:r w:rsidR="006A5772">
        <w:instrText xml:space="preserve"> SEQ Table \* ARABIC </w:instrText>
      </w:r>
      <w:r w:rsidR="006A5772">
        <w:fldChar w:fldCharType="separate"/>
      </w:r>
      <w:r w:rsidR="008A2349">
        <w:rPr>
          <w:noProof/>
        </w:rPr>
        <w:t>5</w:t>
      </w:r>
      <w:r w:rsidR="006A5772">
        <w:rPr>
          <w:noProof/>
        </w:rPr>
        <w:fldChar w:fldCharType="end"/>
      </w:r>
      <w:bookmarkEnd w:id="78"/>
      <w:r>
        <w:t>: Registers Controls and Descriptions in PLL Tab</w:t>
      </w:r>
      <w:bookmarkEnd w:id="79"/>
      <w:bookmarkEnd w:id="80"/>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8"/>
        <w:gridCol w:w="2250"/>
        <w:gridCol w:w="4604"/>
      </w:tblGrid>
      <w:tr w:rsidR="0043326D" w:rsidRPr="000B2ED1" w14:paraId="7CDE7AD8" w14:textId="77777777" w:rsidTr="0043326D">
        <w:trPr>
          <w:cantSplit/>
          <w:trHeight w:val="20"/>
          <w:tblHeader/>
          <w:jc w:val="center"/>
        </w:trPr>
        <w:tc>
          <w:tcPr>
            <w:tcW w:w="2808" w:type="dxa"/>
          </w:tcPr>
          <w:p w14:paraId="7CDE7AD5" w14:textId="77777777" w:rsidR="0043326D" w:rsidRPr="000B2ED1" w:rsidRDefault="0043326D" w:rsidP="00BE0EE9">
            <w:pPr>
              <w:rPr>
                <w:b/>
              </w:rPr>
            </w:pPr>
            <w:r w:rsidRPr="000B2ED1">
              <w:rPr>
                <w:b/>
              </w:rPr>
              <w:t>Control Name</w:t>
            </w:r>
          </w:p>
        </w:tc>
        <w:tc>
          <w:tcPr>
            <w:tcW w:w="2250" w:type="dxa"/>
          </w:tcPr>
          <w:p w14:paraId="7CDE7AD6" w14:textId="77777777" w:rsidR="0043326D" w:rsidRPr="000B2ED1" w:rsidRDefault="0043326D" w:rsidP="00BE0EE9">
            <w:pPr>
              <w:rPr>
                <w:b/>
              </w:rPr>
            </w:pPr>
            <w:r w:rsidRPr="000B2ED1">
              <w:rPr>
                <w:b/>
              </w:rPr>
              <w:t>Register Name</w:t>
            </w:r>
          </w:p>
        </w:tc>
        <w:tc>
          <w:tcPr>
            <w:tcW w:w="4604" w:type="dxa"/>
          </w:tcPr>
          <w:p w14:paraId="7CDE7AD7" w14:textId="77777777" w:rsidR="0043326D" w:rsidRPr="000B2ED1" w:rsidRDefault="0043326D" w:rsidP="00BE0EE9">
            <w:pPr>
              <w:rPr>
                <w:b/>
              </w:rPr>
            </w:pPr>
            <w:r w:rsidRPr="000B2ED1">
              <w:rPr>
                <w:b/>
              </w:rPr>
              <w:t xml:space="preserve">Description </w:t>
            </w:r>
          </w:p>
        </w:tc>
      </w:tr>
      <w:tr w:rsidR="0043326D" w14:paraId="7CDE7ADC" w14:textId="77777777" w:rsidTr="0043326D">
        <w:trPr>
          <w:cantSplit/>
          <w:trHeight w:val="20"/>
          <w:tblHeader/>
          <w:jc w:val="center"/>
        </w:trPr>
        <w:tc>
          <w:tcPr>
            <w:tcW w:w="2808" w:type="dxa"/>
          </w:tcPr>
          <w:p w14:paraId="7CDE7AD9" w14:textId="77777777" w:rsidR="0043326D" w:rsidRDefault="0043326D" w:rsidP="00BE0EE9">
            <w:r>
              <w:t>Reference Oscillator Frequency (MHz)</w:t>
            </w:r>
          </w:p>
        </w:tc>
        <w:tc>
          <w:tcPr>
            <w:tcW w:w="2250" w:type="dxa"/>
          </w:tcPr>
          <w:p w14:paraId="7CDE7ADA" w14:textId="77777777" w:rsidR="0043326D" w:rsidRDefault="0043326D" w:rsidP="00BE0EE9">
            <w:r>
              <w:t>OSCin_FREQ</w:t>
            </w:r>
          </w:p>
        </w:tc>
        <w:tc>
          <w:tcPr>
            <w:tcW w:w="4604" w:type="dxa"/>
          </w:tcPr>
          <w:p w14:paraId="7CDE7ADB" w14:textId="77777777" w:rsidR="0043326D" w:rsidRDefault="0043326D" w:rsidP="00BE0EE9">
            <w:r>
              <w:t>OSCin frequency from the External OSCin connector or Crystal.</w:t>
            </w:r>
          </w:p>
        </w:tc>
      </w:tr>
      <w:tr w:rsidR="0043326D" w14:paraId="7CDE7AE1" w14:textId="77777777" w:rsidTr="0043326D">
        <w:trPr>
          <w:cantSplit/>
          <w:trHeight w:val="20"/>
          <w:tblHeader/>
          <w:jc w:val="center"/>
        </w:trPr>
        <w:tc>
          <w:tcPr>
            <w:tcW w:w="2808" w:type="dxa"/>
          </w:tcPr>
          <w:p w14:paraId="7CDE7ADD" w14:textId="77777777" w:rsidR="0043326D" w:rsidRDefault="0043326D" w:rsidP="00BE0EE9">
            <w:r>
              <w:t>Phase Detector Frequency (MHz)</w:t>
            </w:r>
          </w:p>
        </w:tc>
        <w:tc>
          <w:tcPr>
            <w:tcW w:w="2250" w:type="dxa"/>
          </w:tcPr>
          <w:p w14:paraId="7CDE7ADE" w14:textId="77777777" w:rsidR="0043326D" w:rsidRDefault="0043326D" w:rsidP="00BE0EE9">
            <w:r>
              <w:t>n/s</w:t>
            </w:r>
          </w:p>
        </w:tc>
        <w:tc>
          <w:tcPr>
            <w:tcW w:w="4604" w:type="dxa"/>
          </w:tcPr>
          <w:p w14:paraId="7CDE7ADF" w14:textId="77777777" w:rsidR="0043326D" w:rsidRDefault="0043326D" w:rsidP="00BE0EE9">
            <w:r>
              <w:t>PLL Phase Detector Frequency (PDF).  This value is calculated as:</w:t>
            </w:r>
          </w:p>
          <w:p w14:paraId="7CDE7AE0" w14:textId="77777777" w:rsidR="0043326D" w:rsidRDefault="0043326D" w:rsidP="00BE0EE9">
            <w:r>
              <w:t>PLL PDF = OSCin Frequency *(2</w:t>
            </w:r>
            <w:r w:rsidRPr="000B2ED1">
              <w:rPr>
                <w:vertAlign w:val="superscript"/>
              </w:rPr>
              <w:t>EN_PLL_REF_2X</w:t>
            </w:r>
            <w:r>
              <w:t>) / (PLL_R).</w:t>
            </w:r>
          </w:p>
        </w:tc>
      </w:tr>
      <w:tr w:rsidR="0043326D" w14:paraId="7CDE7AE7" w14:textId="77777777" w:rsidTr="0043326D">
        <w:trPr>
          <w:cantSplit/>
          <w:trHeight w:val="20"/>
          <w:tblHeader/>
          <w:jc w:val="center"/>
        </w:trPr>
        <w:tc>
          <w:tcPr>
            <w:tcW w:w="2808" w:type="dxa"/>
          </w:tcPr>
          <w:p w14:paraId="7CDE7AE2" w14:textId="77777777" w:rsidR="0043326D" w:rsidRDefault="0043326D" w:rsidP="00BE0EE9">
            <w:r>
              <w:t>VCO Frequency (MHz)</w:t>
            </w:r>
          </w:p>
        </w:tc>
        <w:tc>
          <w:tcPr>
            <w:tcW w:w="2250" w:type="dxa"/>
          </w:tcPr>
          <w:p w14:paraId="7CDE7AE3" w14:textId="77777777" w:rsidR="0043326D" w:rsidRDefault="0043326D" w:rsidP="00BE0EE9">
            <w:r>
              <w:t>n/a</w:t>
            </w:r>
          </w:p>
        </w:tc>
        <w:tc>
          <w:tcPr>
            <w:tcW w:w="4604" w:type="dxa"/>
          </w:tcPr>
          <w:p w14:paraId="7CDE7AE4" w14:textId="77777777" w:rsidR="0043326D" w:rsidRDefault="0043326D" w:rsidP="00BE0EE9">
            <w:r>
              <w:t xml:space="preserve">Internal VCO Frequency should be within the allowable range of the LMK03806B device.  </w:t>
            </w:r>
          </w:p>
          <w:p w14:paraId="7CDE7AE5" w14:textId="77777777" w:rsidR="0043326D" w:rsidRDefault="0043326D" w:rsidP="00BE0EE9">
            <w:r>
              <w:t>This value is calculated as:</w:t>
            </w:r>
          </w:p>
          <w:p w14:paraId="7CDE7AE6" w14:textId="77777777" w:rsidR="0043326D" w:rsidRDefault="0043326D" w:rsidP="00BE0EE9">
            <w:r>
              <w:t>VCO Frequency = PLL PDF * (PLL_N * PLL_P).</w:t>
            </w:r>
          </w:p>
        </w:tc>
      </w:tr>
      <w:tr w:rsidR="0043326D" w14:paraId="7CDE7AED" w14:textId="77777777" w:rsidTr="0043326D">
        <w:trPr>
          <w:cantSplit/>
          <w:trHeight w:val="20"/>
          <w:tblHeader/>
          <w:jc w:val="center"/>
        </w:trPr>
        <w:tc>
          <w:tcPr>
            <w:tcW w:w="2808" w:type="dxa"/>
          </w:tcPr>
          <w:p w14:paraId="7CDE7AE8" w14:textId="77777777" w:rsidR="0043326D" w:rsidRDefault="0043326D" w:rsidP="00BE0EE9">
            <w:r>
              <w:lastRenderedPageBreak/>
              <w:t>Doubler</w:t>
            </w:r>
          </w:p>
        </w:tc>
        <w:tc>
          <w:tcPr>
            <w:tcW w:w="2250" w:type="dxa"/>
          </w:tcPr>
          <w:p w14:paraId="7CDE7AE9" w14:textId="77777777" w:rsidR="0043326D" w:rsidRDefault="0043326D" w:rsidP="00BE0EE9">
            <w:r>
              <w:t>EN_PLL_REF_2X</w:t>
            </w:r>
          </w:p>
        </w:tc>
        <w:tc>
          <w:tcPr>
            <w:tcW w:w="4604" w:type="dxa"/>
          </w:tcPr>
          <w:p w14:paraId="7CDE7AEA" w14:textId="77777777" w:rsidR="0043326D" w:rsidRDefault="0043326D" w:rsidP="00BE0EE9">
            <w:r>
              <w:t>PLL Doubler.</w:t>
            </w:r>
          </w:p>
          <w:p w14:paraId="7CDE7AEB" w14:textId="77777777" w:rsidR="0043326D" w:rsidRDefault="0043326D" w:rsidP="00BE0EE9">
            <w:r>
              <w:t>0 = Bypass Doubler</w:t>
            </w:r>
          </w:p>
          <w:p w14:paraId="7CDE7AEC" w14:textId="77777777" w:rsidR="0043326D" w:rsidRDefault="0043326D" w:rsidP="00BE0EE9">
            <w:r>
              <w:t>1 = Enable Doubler</w:t>
            </w:r>
          </w:p>
        </w:tc>
      </w:tr>
      <w:tr w:rsidR="0043326D" w14:paraId="7CDE7AF1" w14:textId="77777777" w:rsidTr="0043326D">
        <w:trPr>
          <w:cantSplit/>
          <w:trHeight w:val="20"/>
          <w:tblHeader/>
          <w:jc w:val="center"/>
        </w:trPr>
        <w:tc>
          <w:tcPr>
            <w:tcW w:w="2808" w:type="dxa"/>
          </w:tcPr>
          <w:p w14:paraId="7CDE7AEE" w14:textId="77777777" w:rsidR="0043326D" w:rsidRDefault="0043326D" w:rsidP="00BE0EE9">
            <w:r>
              <w:t xml:space="preserve">R Counter </w:t>
            </w:r>
          </w:p>
        </w:tc>
        <w:tc>
          <w:tcPr>
            <w:tcW w:w="2250" w:type="dxa"/>
          </w:tcPr>
          <w:p w14:paraId="7CDE7AEF" w14:textId="77777777" w:rsidR="0043326D" w:rsidRDefault="0043326D" w:rsidP="00BE0EE9">
            <w:r>
              <w:t>PLL_R</w:t>
            </w:r>
          </w:p>
        </w:tc>
        <w:tc>
          <w:tcPr>
            <w:tcW w:w="4604" w:type="dxa"/>
          </w:tcPr>
          <w:p w14:paraId="7CDE7AF0" w14:textId="77777777" w:rsidR="0043326D" w:rsidRDefault="0043326D" w:rsidP="00BE0EE9">
            <w:r>
              <w:t>PLL R Counter value (1 to 4095).</w:t>
            </w:r>
          </w:p>
        </w:tc>
      </w:tr>
      <w:tr w:rsidR="0043326D" w14:paraId="7CDE7AF5" w14:textId="77777777" w:rsidTr="0043326D">
        <w:trPr>
          <w:cantSplit/>
          <w:trHeight w:val="20"/>
          <w:tblHeader/>
          <w:jc w:val="center"/>
        </w:trPr>
        <w:tc>
          <w:tcPr>
            <w:tcW w:w="2808" w:type="dxa"/>
          </w:tcPr>
          <w:p w14:paraId="7CDE7AF2" w14:textId="77777777" w:rsidR="0043326D" w:rsidRDefault="0043326D" w:rsidP="00BE0EE9">
            <w:r>
              <w:t xml:space="preserve">N Counter </w:t>
            </w:r>
          </w:p>
        </w:tc>
        <w:tc>
          <w:tcPr>
            <w:tcW w:w="2250" w:type="dxa"/>
          </w:tcPr>
          <w:p w14:paraId="7CDE7AF3" w14:textId="77777777" w:rsidR="0043326D" w:rsidRDefault="0043326D" w:rsidP="00BE0EE9">
            <w:r>
              <w:t>PLL_N</w:t>
            </w:r>
          </w:p>
        </w:tc>
        <w:tc>
          <w:tcPr>
            <w:tcW w:w="4604" w:type="dxa"/>
          </w:tcPr>
          <w:p w14:paraId="7CDE7AF4" w14:textId="77777777" w:rsidR="0043326D" w:rsidRDefault="0043326D" w:rsidP="00BE0EE9">
            <w:r>
              <w:t>PLL N Counter value (1 to 49140).</w:t>
            </w:r>
          </w:p>
        </w:tc>
      </w:tr>
      <w:tr w:rsidR="0043326D" w14:paraId="7CDE7AF9" w14:textId="77777777" w:rsidTr="0043326D">
        <w:trPr>
          <w:cantSplit/>
          <w:trHeight w:val="20"/>
          <w:tblHeader/>
          <w:jc w:val="center"/>
        </w:trPr>
        <w:tc>
          <w:tcPr>
            <w:tcW w:w="2808" w:type="dxa"/>
          </w:tcPr>
          <w:p w14:paraId="7CDE7AF6" w14:textId="77777777" w:rsidR="0043326D" w:rsidRDefault="0043326D" w:rsidP="00BE0EE9">
            <w:r>
              <w:t xml:space="preserve">OSCout Divider </w:t>
            </w:r>
          </w:p>
        </w:tc>
        <w:tc>
          <w:tcPr>
            <w:tcW w:w="2250" w:type="dxa"/>
          </w:tcPr>
          <w:p w14:paraId="7CDE7AF7" w14:textId="77777777" w:rsidR="0043326D" w:rsidRDefault="0043326D" w:rsidP="00BE0EE9">
            <w:r>
              <w:t>PLL_P</w:t>
            </w:r>
          </w:p>
        </w:tc>
        <w:tc>
          <w:tcPr>
            <w:tcW w:w="4604" w:type="dxa"/>
          </w:tcPr>
          <w:p w14:paraId="7CDE7AF8" w14:textId="77777777" w:rsidR="0043326D" w:rsidRDefault="0043326D" w:rsidP="00BE0EE9">
            <w:r>
              <w:t>PLL N Prescaler value (2 to 8).</w:t>
            </w:r>
          </w:p>
        </w:tc>
      </w:tr>
      <w:tr w:rsidR="0043326D" w14:paraId="7CDE7AFE" w14:textId="77777777" w:rsidTr="0043326D">
        <w:trPr>
          <w:cantSplit/>
          <w:trHeight w:val="20"/>
          <w:tblHeader/>
          <w:jc w:val="center"/>
        </w:trPr>
        <w:tc>
          <w:tcPr>
            <w:tcW w:w="2808" w:type="dxa"/>
          </w:tcPr>
          <w:p w14:paraId="7CDE7AFA" w14:textId="77777777" w:rsidR="0043326D" w:rsidRDefault="0043326D" w:rsidP="00BE0EE9">
            <w:r>
              <w:t>Phase Detector Polarity</w:t>
            </w:r>
          </w:p>
        </w:tc>
        <w:tc>
          <w:tcPr>
            <w:tcW w:w="2250" w:type="dxa"/>
          </w:tcPr>
          <w:p w14:paraId="7CDE7AFB" w14:textId="77777777" w:rsidR="0043326D" w:rsidRDefault="0043326D" w:rsidP="00BE0EE9">
            <w:r>
              <w:t>PLL_CP_POL</w:t>
            </w:r>
          </w:p>
        </w:tc>
        <w:tc>
          <w:tcPr>
            <w:tcW w:w="4604" w:type="dxa"/>
          </w:tcPr>
          <w:p w14:paraId="7CDE7AFC" w14:textId="77777777" w:rsidR="0043326D" w:rsidRDefault="0043326D" w:rsidP="00BE0EE9">
            <w:r>
              <w:t>PLL Phase Detector Polarity.</w:t>
            </w:r>
          </w:p>
          <w:p w14:paraId="7CDE7AFD" w14:textId="77777777" w:rsidR="0043326D" w:rsidRDefault="0043326D" w:rsidP="00BE0EE9">
            <w:r>
              <w:t>Click on the polarity sign to toggle polarity “+” or “–”.</w:t>
            </w:r>
          </w:p>
        </w:tc>
      </w:tr>
      <w:tr w:rsidR="0043326D" w14:paraId="7CDE7B03" w14:textId="77777777" w:rsidTr="0043326D">
        <w:trPr>
          <w:cantSplit/>
          <w:trHeight w:val="20"/>
          <w:tblHeader/>
          <w:jc w:val="center"/>
        </w:trPr>
        <w:tc>
          <w:tcPr>
            <w:tcW w:w="2808" w:type="dxa"/>
          </w:tcPr>
          <w:p w14:paraId="7CDE7AFF" w14:textId="77777777" w:rsidR="0043326D" w:rsidRDefault="0043326D" w:rsidP="00BE0EE9">
            <w:r>
              <w:t>Charge Pump Gain</w:t>
            </w:r>
          </w:p>
        </w:tc>
        <w:tc>
          <w:tcPr>
            <w:tcW w:w="2250" w:type="dxa"/>
          </w:tcPr>
          <w:p w14:paraId="7CDE7B00" w14:textId="77777777" w:rsidR="0043326D" w:rsidRDefault="0043326D" w:rsidP="00BE0EE9">
            <w:r>
              <w:t>PLL_CP_GAIN</w:t>
            </w:r>
          </w:p>
        </w:tc>
        <w:tc>
          <w:tcPr>
            <w:tcW w:w="4604" w:type="dxa"/>
          </w:tcPr>
          <w:p w14:paraId="7CDE7B01" w14:textId="77777777" w:rsidR="0043326D" w:rsidRDefault="0043326D" w:rsidP="00BE0EE9">
            <w:r>
              <w:t>PLL Charge Pump Gain.</w:t>
            </w:r>
          </w:p>
          <w:p w14:paraId="7CDE7B02" w14:textId="77777777" w:rsidR="0043326D" w:rsidRDefault="0043326D" w:rsidP="00BE0EE9">
            <w:r>
              <w:t>Left-click/right-click to increase/decrease charge pump gain (100, 400, 1600, 3200 uA).</w:t>
            </w:r>
          </w:p>
        </w:tc>
      </w:tr>
      <w:tr w:rsidR="0043326D" w14:paraId="7CDE7B08" w14:textId="77777777" w:rsidTr="0043326D">
        <w:trPr>
          <w:cantSplit/>
          <w:trHeight w:val="20"/>
          <w:tblHeader/>
          <w:jc w:val="center"/>
        </w:trPr>
        <w:tc>
          <w:tcPr>
            <w:tcW w:w="2808" w:type="dxa"/>
          </w:tcPr>
          <w:p w14:paraId="7CDE7B04" w14:textId="77777777" w:rsidR="0043326D" w:rsidRDefault="0043326D" w:rsidP="00BE0EE9">
            <w:r>
              <w:t>Charge Pump State</w:t>
            </w:r>
          </w:p>
        </w:tc>
        <w:tc>
          <w:tcPr>
            <w:tcW w:w="2250" w:type="dxa"/>
          </w:tcPr>
          <w:p w14:paraId="7CDE7B05" w14:textId="77777777" w:rsidR="0043326D" w:rsidRDefault="0043326D" w:rsidP="00BE0EE9">
            <w:r>
              <w:t>PLL_CP_TRI</w:t>
            </w:r>
          </w:p>
        </w:tc>
        <w:tc>
          <w:tcPr>
            <w:tcW w:w="4604" w:type="dxa"/>
          </w:tcPr>
          <w:p w14:paraId="7CDE7B06" w14:textId="77777777" w:rsidR="0043326D" w:rsidRDefault="0043326D" w:rsidP="00BE0EE9">
            <w:r>
              <w:t>PLL Charge Pump State.</w:t>
            </w:r>
          </w:p>
          <w:p w14:paraId="7CDE7B07" w14:textId="77777777" w:rsidR="0043326D" w:rsidRDefault="0043326D" w:rsidP="00BE0EE9">
            <w:r>
              <w:t>Click to toggle between Active and Tri-State.</w:t>
            </w:r>
          </w:p>
        </w:tc>
      </w:tr>
    </w:tbl>
    <w:p w14:paraId="7CDE7B09" w14:textId="77777777" w:rsidR="0043326D" w:rsidRDefault="0043326D" w:rsidP="0043326D"/>
    <w:p w14:paraId="7CDE7B0A" w14:textId="77777777" w:rsidR="0043326D" w:rsidRDefault="0043326D" w:rsidP="0043326D">
      <w:r>
        <w:t xml:space="preserve">Changes made on this tab will be reflected in the </w:t>
      </w:r>
      <w:r w:rsidRPr="00377DD2">
        <w:rPr>
          <w:b/>
        </w:rPr>
        <w:t>Clock Outputs</w:t>
      </w:r>
      <w:r>
        <w:t xml:space="preserve"> tab.  The VCO Frequency should conform to the specified internal VCO frequency range for the LMK03806B. </w:t>
      </w:r>
    </w:p>
    <w:p w14:paraId="7CDE7B0B" w14:textId="77777777" w:rsidR="0043326D" w:rsidRDefault="0043326D" w:rsidP="0043326D"/>
    <w:p w14:paraId="7CDE7B0C" w14:textId="77777777" w:rsidR="0043326D" w:rsidRPr="0043326D" w:rsidRDefault="0043326D" w:rsidP="0043326D">
      <w:pPr>
        <w:pStyle w:val="Heading2"/>
        <w:rPr>
          <w:sz w:val="24"/>
          <w:szCs w:val="24"/>
        </w:rPr>
      </w:pPr>
      <w:bookmarkStart w:id="81" w:name="_Toc232584132"/>
      <w:bookmarkStart w:id="82" w:name="_Toc261896291"/>
      <w:bookmarkStart w:id="83" w:name="_Toc316561733"/>
      <w:bookmarkStart w:id="84" w:name="_Ref193166559"/>
      <w:r w:rsidRPr="0043326D">
        <w:rPr>
          <w:sz w:val="24"/>
          <w:szCs w:val="24"/>
        </w:rPr>
        <w:lastRenderedPageBreak/>
        <w:t>Bits/Pins Tab</w:t>
      </w:r>
      <w:bookmarkEnd w:id="81"/>
      <w:bookmarkEnd w:id="82"/>
      <w:bookmarkEnd w:id="83"/>
    </w:p>
    <w:p w14:paraId="7CDE7B0D" w14:textId="77777777" w:rsidR="0043326D" w:rsidRDefault="0043326D" w:rsidP="0043326D">
      <w:pPr>
        <w:keepNext/>
        <w:jc w:val="center"/>
      </w:pPr>
      <w:r>
        <w:rPr>
          <w:noProof/>
        </w:rPr>
        <w:drawing>
          <wp:inline distT="0" distB="0" distL="0" distR="0" wp14:anchorId="7CDE7F31" wp14:editId="7CDE7F32">
            <wp:extent cx="5346349" cy="4086577"/>
            <wp:effectExtent l="19050" t="0" r="6701"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tretch>
                      <a:fillRect/>
                    </a:stretch>
                  </pic:blipFill>
                  <pic:spPr bwMode="auto">
                    <a:xfrm>
                      <a:off x="0" y="0"/>
                      <a:ext cx="5349886" cy="4089281"/>
                    </a:xfrm>
                    <a:prstGeom prst="rect">
                      <a:avLst/>
                    </a:prstGeom>
                    <a:noFill/>
                    <a:ln w="9525">
                      <a:noFill/>
                      <a:miter lim="800000"/>
                      <a:headEnd/>
                      <a:tailEnd/>
                    </a:ln>
                  </pic:spPr>
                </pic:pic>
              </a:graphicData>
            </a:graphic>
          </wp:inline>
        </w:drawing>
      </w:r>
    </w:p>
    <w:p w14:paraId="7CDE7B0E" w14:textId="77777777" w:rsidR="0043326D" w:rsidRDefault="0043326D" w:rsidP="0043326D">
      <w:pPr>
        <w:pStyle w:val="Caption"/>
      </w:pPr>
      <w:bookmarkStart w:id="85" w:name="_Toc372562094"/>
      <w:r>
        <w:t xml:space="preserve">Figure </w:t>
      </w:r>
      <w:r w:rsidR="006A5772">
        <w:fldChar w:fldCharType="begin"/>
      </w:r>
      <w:r w:rsidR="006A5772">
        <w:instrText xml:space="preserve"> SEQ Figure \* ARABIC </w:instrText>
      </w:r>
      <w:r w:rsidR="006A5772">
        <w:fldChar w:fldCharType="separate"/>
      </w:r>
      <w:r w:rsidR="008A2349">
        <w:rPr>
          <w:noProof/>
        </w:rPr>
        <w:t>11</w:t>
      </w:r>
      <w:r w:rsidR="006A5772">
        <w:rPr>
          <w:noProof/>
        </w:rPr>
        <w:fldChar w:fldCharType="end"/>
      </w:r>
      <w:r>
        <w:t>: Bits/Pins Tab</w:t>
      </w:r>
      <w:bookmarkEnd w:id="85"/>
    </w:p>
    <w:bookmarkEnd w:id="84"/>
    <w:p w14:paraId="7CDE7B0F" w14:textId="77777777" w:rsidR="0043326D" w:rsidRDefault="0043326D" w:rsidP="0043326D"/>
    <w:p w14:paraId="7CDE7B10" w14:textId="77777777" w:rsidR="0043326D" w:rsidRDefault="0043326D" w:rsidP="0043326D">
      <w:r>
        <w:t xml:space="preserve">The </w:t>
      </w:r>
      <w:r w:rsidRPr="00104FCF">
        <w:rPr>
          <w:b/>
        </w:rPr>
        <w:t>Bits/Pins</w:t>
      </w:r>
      <w:r>
        <w:t xml:space="preserve"> tab allows the user to program bits directly, many of which are not available on other tabs.  Brief descriptions for the controls on this tab are provided in </w:t>
      </w:r>
      <w:r w:rsidR="005E0146">
        <w:fldChar w:fldCharType="begin"/>
      </w:r>
      <w:r w:rsidR="003F66A5">
        <w:instrText xml:space="preserve"> REF _Ref318892986 \h </w:instrText>
      </w:r>
      <w:r w:rsidR="005E0146">
        <w:fldChar w:fldCharType="separate"/>
      </w:r>
      <w:r w:rsidR="008A2349">
        <w:t xml:space="preserve">Table </w:t>
      </w:r>
      <w:r w:rsidR="008A2349">
        <w:rPr>
          <w:noProof/>
        </w:rPr>
        <w:t>7</w:t>
      </w:r>
      <w:r w:rsidR="008A2349">
        <w:t>: Register Controls and Descriptions on Bits/Pins Tab</w:t>
      </w:r>
      <w:r w:rsidR="005E0146">
        <w:fldChar w:fldCharType="end"/>
      </w:r>
      <w:r w:rsidR="003F66A5">
        <w:t xml:space="preserve"> </w:t>
      </w:r>
      <w:r>
        <w:t xml:space="preserve">to supplement the datasheet.  Refer to the </w:t>
      </w:r>
      <w:hyperlink r:id="rId37" w:history="1">
        <w:r>
          <w:rPr>
            <w:rStyle w:val="Hyperlink"/>
          </w:rPr>
          <w:t>LMK03806</w:t>
        </w:r>
        <w:r w:rsidRPr="00FA5887">
          <w:rPr>
            <w:rStyle w:val="Hyperlink"/>
          </w:rPr>
          <w:t xml:space="preserve"> Datasheet</w:t>
        </w:r>
      </w:hyperlink>
      <w:r>
        <w:t xml:space="preserve"> for more information.</w:t>
      </w:r>
    </w:p>
    <w:p w14:paraId="7CDE7B11" w14:textId="77777777" w:rsidR="0043326D" w:rsidRDefault="0043326D" w:rsidP="0043326D"/>
    <w:p w14:paraId="7CDE7B12" w14:textId="77777777" w:rsidR="00FF6ECE" w:rsidRDefault="0043326D" w:rsidP="0043326D">
      <w:r w:rsidRPr="00550A08">
        <w:rPr>
          <w:b/>
          <w:u w:val="single"/>
        </w:rPr>
        <w:t>TIP:</w:t>
      </w:r>
      <w:r>
        <w:t xml:space="preserve"> Right-clicking any register name in the </w:t>
      </w:r>
      <w:r w:rsidRPr="00550A08">
        <w:rPr>
          <w:b/>
        </w:rPr>
        <w:t>Bits/Pins</w:t>
      </w:r>
      <w:r>
        <w:t xml:space="preserve"> tab will display a Help prompt with the register address, data bit location/length, and a brief register description.</w:t>
      </w:r>
    </w:p>
    <w:p w14:paraId="7CDE7B13" w14:textId="77777777" w:rsidR="00CC0070" w:rsidRDefault="00CC0070"/>
    <w:p w14:paraId="7CDE7B14" w14:textId="77777777" w:rsidR="00CC0070" w:rsidRDefault="00CC0070">
      <w:r>
        <w:t xml:space="preserve">Note: </w:t>
      </w:r>
      <w:r w:rsidR="005E0146">
        <w:fldChar w:fldCharType="begin"/>
      </w:r>
      <w:r w:rsidR="00F55B1E">
        <w:instrText xml:space="preserve"> REF _Ref318891762 \h </w:instrText>
      </w:r>
      <w:r w:rsidR="005E0146">
        <w:fldChar w:fldCharType="separate"/>
      </w:r>
      <w:r w:rsidR="008A2349">
        <w:t xml:space="preserve">Table </w:t>
      </w:r>
      <w:r w:rsidR="008A2349">
        <w:rPr>
          <w:noProof/>
        </w:rPr>
        <w:t>6</w:t>
      </w:r>
      <w:r w:rsidR="005E0146">
        <w:fldChar w:fldCharType="end"/>
      </w:r>
      <w:r w:rsidR="00F55B1E">
        <w:t xml:space="preserve"> shows some</w:t>
      </w:r>
      <w:r>
        <w:t xml:space="preserve"> differences between the datasheet names and PCB names for -002 PCB’s:</w:t>
      </w:r>
    </w:p>
    <w:p w14:paraId="7CDE7B15" w14:textId="77777777" w:rsidR="00CC0070" w:rsidRDefault="00CC0070" w:rsidP="00CC0070">
      <w:pPr>
        <w:pStyle w:val="Caption"/>
        <w:keepNext/>
      </w:pPr>
      <w:bookmarkStart w:id="86" w:name="_Ref318891762"/>
      <w:bookmarkStart w:id="87" w:name="_Toc372562116"/>
      <w:r>
        <w:t xml:space="preserve">Table </w:t>
      </w:r>
      <w:r w:rsidR="006A5772">
        <w:fldChar w:fldCharType="begin"/>
      </w:r>
      <w:r w:rsidR="006A5772">
        <w:instrText xml:space="preserve"> SEQ Table \* ARABIC </w:instrText>
      </w:r>
      <w:r w:rsidR="006A5772">
        <w:fldChar w:fldCharType="separate"/>
      </w:r>
      <w:r w:rsidR="008A2349">
        <w:rPr>
          <w:noProof/>
        </w:rPr>
        <w:t>6</w:t>
      </w:r>
      <w:r w:rsidR="006A5772">
        <w:rPr>
          <w:noProof/>
        </w:rPr>
        <w:fldChar w:fldCharType="end"/>
      </w:r>
      <w:bookmarkEnd w:id="86"/>
      <w:r>
        <w:t>: Datasheet to PCB Silkscreen Updates</w:t>
      </w:r>
      <w:bookmarkEnd w:id="87"/>
    </w:p>
    <w:tbl>
      <w:tblPr>
        <w:tblStyle w:val="TableGrid"/>
        <w:tblW w:w="5400" w:type="dxa"/>
        <w:tblInd w:w="2898" w:type="dxa"/>
        <w:tblLook w:val="04A0" w:firstRow="1" w:lastRow="0" w:firstColumn="1" w:lastColumn="0" w:noHBand="0" w:noVBand="1"/>
      </w:tblPr>
      <w:tblGrid>
        <w:gridCol w:w="2520"/>
        <w:gridCol w:w="2880"/>
      </w:tblGrid>
      <w:tr w:rsidR="00CC0070" w14:paraId="7CDE7B18" w14:textId="77777777" w:rsidTr="00CC0070">
        <w:tc>
          <w:tcPr>
            <w:tcW w:w="2520" w:type="dxa"/>
            <w:vAlign w:val="center"/>
          </w:tcPr>
          <w:p w14:paraId="7CDE7B16" w14:textId="77777777" w:rsidR="00CC0070" w:rsidRPr="00CC0070" w:rsidRDefault="00CC0070" w:rsidP="00CC0070">
            <w:pPr>
              <w:jc w:val="center"/>
              <w:rPr>
                <w:b/>
              </w:rPr>
            </w:pPr>
            <w:r w:rsidRPr="00CC0070">
              <w:rPr>
                <w:b/>
              </w:rPr>
              <w:t>Datasheet Name</w:t>
            </w:r>
          </w:p>
        </w:tc>
        <w:tc>
          <w:tcPr>
            <w:tcW w:w="2880" w:type="dxa"/>
            <w:vAlign w:val="center"/>
          </w:tcPr>
          <w:p w14:paraId="7CDE7B17" w14:textId="77777777" w:rsidR="00CC0070" w:rsidRPr="00CC0070" w:rsidRDefault="00CC0070" w:rsidP="00CC0070">
            <w:pPr>
              <w:jc w:val="center"/>
              <w:rPr>
                <w:b/>
              </w:rPr>
            </w:pPr>
            <w:r w:rsidRPr="00CC0070">
              <w:rPr>
                <w:b/>
              </w:rPr>
              <w:t>PCB Silkscreen Iden</w:t>
            </w:r>
            <w:r>
              <w:rPr>
                <w:b/>
              </w:rPr>
              <w:t>t</w:t>
            </w:r>
            <w:r w:rsidRPr="00CC0070">
              <w:rPr>
                <w:b/>
              </w:rPr>
              <w:t>ifier</w:t>
            </w:r>
          </w:p>
        </w:tc>
      </w:tr>
      <w:tr w:rsidR="00CC0070" w14:paraId="7CDE7B1B" w14:textId="77777777" w:rsidTr="00CC0070">
        <w:tc>
          <w:tcPr>
            <w:tcW w:w="2520" w:type="dxa"/>
            <w:vAlign w:val="center"/>
          </w:tcPr>
          <w:p w14:paraId="7CDE7B19" w14:textId="77777777" w:rsidR="00CC0070" w:rsidRDefault="00CC0070" w:rsidP="00CC0070">
            <w:pPr>
              <w:jc w:val="center"/>
            </w:pPr>
            <w:r>
              <w:t>Readback (pin 27)</w:t>
            </w:r>
          </w:p>
        </w:tc>
        <w:tc>
          <w:tcPr>
            <w:tcW w:w="2880" w:type="dxa"/>
            <w:vAlign w:val="center"/>
          </w:tcPr>
          <w:p w14:paraId="7CDE7B1A" w14:textId="77777777" w:rsidR="00CC0070" w:rsidRDefault="00CC0070" w:rsidP="00CC0070">
            <w:pPr>
              <w:jc w:val="center"/>
            </w:pPr>
            <w:r>
              <w:t>Status0</w:t>
            </w:r>
          </w:p>
        </w:tc>
      </w:tr>
      <w:tr w:rsidR="00CC0070" w14:paraId="7CDE7B1E" w14:textId="77777777" w:rsidTr="00CC0070">
        <w:tc>
          <w:tcPr>
            <w:tcW w:w="2520" w:type="dxa"/>
            <w:vAlign w:val="center"/>
          </w:tcPr>
          <w:p w14:paraId="7CDE7B1C" w14:textId="77777777" w:rsidR="00CC0070" w:rsidRDefault="00CC0070" w:rsidP="00CC0070">
            <w:pPr>
              <w:jc w:val="center"/>
            </w:pPr>
            <w:r>
              <w:t>Ftest/LD (pin 33)</w:t>
            </w:r>
          </w:p>
        </w:tc>
        <w:tc>
          <w:tcPr>
            <w:tcW w:w="2880" w:type="dxa"/>
            <w:vAlign w:val="center"/>
          </w:tcPr>
          <w:p w14:paraId="7CDE7B1D" w14:textId="77777777" w:rsidR="00CC0070" w:rsidRDefault="00CC0070" w:rsidP="00CC0070">
            <w:pPr>
              <w:jc w:val="center"/>
            </w:pPr>
            <w:r>
              <w:t>Status1</w:t>
            </w:r>
          </w:p>
        </w:tc>
      </w:tr>
      <w:tr w:rsidR="00CC0070" w14:paraId="7CDE7B21" w14:textId="77777777" w:rsidTr="00CC0070">
        <w:tc>
          <w:tcPr>
            <w:tcW w:w="2520" w:type="dxa"/>
            <w:vAlign w:val="center"/>
          </w:tcPr>
          <w:p w14:paraId="7CDE7B1F" w14:textId="77777777" w:rsidR="00CC0070" w:rsidRDefault="00CC0070" w:rsidP="00CC0070">
            <w:pPr>
              <w:jc w:val="center"/>
            </w:pPr>
            <w:r>
              <w:t>GPout0 (pin 62)</w:t>
            </w:r>
          </w:p>
        </w:tc>
        <w:tc>
          <w:tcPr>
            <w:tcW w:w="2880" w:type="dxa"/>
            <w:vAlign w:val="center"/>
          </w:tcPr>
          <w:p w14:paraId="7CDE7B20" w14:textId="77777777" w:rsidR="00CC0070" w:rsidRDefault="00CC0070" w:rsidP="00CC0070">
            <w:pPr>
              <w:jc w:val="center"/>
            </w:pPr>
            <w:r>
              <w:t>Status2</w:t>
            </w:r>
          </w:p>
        </w:tc>
      </w:tr>
      <w:tr w:rsidR="00CC0070" w14:paraId="7CDE7B24" w14:textId="77777777" w:rsidTr="00CC0070">
        <w:tc>
          <w:tcPr>
            <w:tcW w:w="2520" w:type="dxa"/>
            <w:vAlign w:val="center"/>
          </w:tcPr>
          <w:p w14:paraId="7CDE7B22" w14:textId="77777777" w:rsidR="00CC0070" w:rsidRDefault="00CC0070" w:rsidP="00CC0070">
            <w:pPr>
              <w:jc w:val="center"/>
            </w:pPr>
            <w:r>
              <w:t>GPout1 (pin 63)</w:t>
            </w:r>
          </w:p>
        </w:tc>
        <w:tc>
          <w:tcPr>
            <w:tcW w:w="2880" w:type="dxa"/>
            <w:vAlign w:val="center"/>
          </w:tcPr>
          <w:p w14:paraId="7CDE7B23" w14:textId="77777777" w:rsidR="00CC0070" w:rsidRDefault="00CC0070" w:rsidP="00CC0070">
            <w:pPr>
              <w:jc w:val="center"/>
            </w:pPr>
            <w:r>
              <w:t>Status3</w:t>
            </w:r>
          </w:p>
        </w:tc>
      </w:tr>
    </w:tbl>
    <w:p w14:paraId="7CDE7B25" w14:textId="77777777" w:rsidR="00FF6ECE" w:rsidRDefault="00FF6ECE">
      <w:r>
        <w:br w:type="page"/>
      </w:r>
    </w:p>
    <w:p w14:paraId="7CDE7B26" w14:textId="77777777" w:rsidR="0043326D" w:rsidRDefault="0043326D" w:rsidP="0043326D">
      <w:pPr>
        <w:pStyle w:val="Caption"/>
        <w:keepNext/>
      </w:pPr>
      <w:bookmarkStart w:id="88" w:name="_Ref318891478"/>
      <w:bookmarkStart w:id="89" w:name="_Ref318892986"/>
      <w:bookmarkStart w:id="90" w:name="_Toc372562117"/>
      <w:r>
        <w:lastRenderedPageBreak/>
        <w:t xml:space="preserve">Table </w:t>
      </w:r>
      <w:r w:rsidR="006A5772">
        <w:fldChar w:fldCharType="begin"/>
      </w:r>
      <w:r w:rsidR="006A5772">
        <w:instrText xml:space="preserve"> SEQ Table \* ARABIC </w:instrText>
      </w:r>
      <w:r w:rsidR="006A5772">
        <w:fldChar w:fldCharType="separate"/>
      </w:r>
      <w:r w:rsidR="008A2349">
        <w:rPr>
          <w:noProof/>
        </w:rPr>
        <w:t>7</w:t>
      </w:r>
      <w:r w:rsidR="006A5772">
        <w:rPr>
          <w:noProof/>
        </w:rPr>
        <w:fldChar w:fldCharType="end"/>
      </w:r>
      <w:bookmarkEnd w:id="88"/>
      <w:r>
        <w:t>: Register Controls and Descriptions on Bits/Pins Tab</w:t>
      </w:r>
      <w:bookmarkEnd w:id="89"/>
      <w:bookmarkEnd w:id="90"/>
    </w:p>
    <w:tbl>
      <w:tblPr>
        <w:tblW w:w="96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2736"/>
        <w:gridCol w:w="5230"/>
      </w:tblGrid>
      <w:tr w:rsidR="0043326D" w:rsidRPr="000B2ED1" w14:paraId="7CDE7B2A" w14:textId="77777777" w:rsidTr="0043326D">
        <w:trPr>
          <w:cantSplit/>
          <w:tblHeader/>
          <w:jc w:val="center"/>
        </w:trPr>
        <w:tc>
          <w:tcPr>
            <w:tcW w:w="1696" w:type="dxa"/>
          </w:tcPr>
          <w:p w14:paraId="7CDE7B27" w14:textId="77777777" w:rsidR="0043326D" w:rsidRPr="000B2ED1" w:rsidRDefault="0043326D" w:rsidP="00BE0EE9">
            <w:pPr>
              <w:rPr>
                <w:b/>
              </w:rPr>
            </w:pPr>
            <w:r w:rsidRPr="000B2ED1">
              <w:rPr>
                <w:b/>
              </w:rPr>
              <w:t>Group</w:t>
            </w:r>
          </w:p>
        </w:tc>
        <w:tc>
          <w:tcPr>
            <w:tcW w:w="2736" w:type="dxa"/>
          </w:tcPr>
          <w:p w14:paraId="7CDE7B28" w14:textId="77777777" w:rsidR="0043326D" w:rsidRPr="000B2ED1" w:rsidRDefault="0043326D" w:rsidP="00BE0EE9">
            <w:pPr>
              <w:rPr>
                <w:b/>
              </w:rPr>
            </w:pPr>
            <w:r w:rsidRPr="000B2ED1">
              <w:rPr>
                <w:b/>
              </w:rPr>
              <w:t>Register Name</w:t>
            </w:r>
          </w:p>
        </w:tc>
        <w:tc>
          <w:tcPr>
            <w:tcW w:w="5230" w:type="dxa"/>
          </w:tcPr>
          <w:p w14:paraId="7CDE7B29" w14:textId="77777777" w:rsidR="0043326D" w:rsidRPr="000B2ED1" w:rsidRDefault="0043326D" w:rsidP="00BE0EE9">
            <w:pPr>
              <w:rPr>
                <w:b/>
              </w:rPr>
            </w:pPr>
            <w:r w:rsidRPr="000B2ED1">
              <w:rPr>
                <w:b/>
              </w:rPr>
              <w:t xml:space="preserve">Description </w:t>
            </w:r>
          </w:p>
        </w:tc>
      </w:tr>
      <w:tr w:rsidR="0043326D" w14:paraId="7CDE7B2E" w14:textId="77777777" w:rsidTr="0043326D">
        <w:trPr>
          <w:tblHeader/>
          <w:jc w:val="center"/>
        </w:trPr>
        <w:tc>
          <w:tcPr>
            <w:tcW w:w="1696" w:type="dxa"/>
            <w:vMerge w:val="restart"/>
            <w:textDirection w:val="btLr"/>
            <w:vAlign w:val="center"/>
          </w:tcPr>
          <w:p w14:paraId="7CDE7B2B" w14:textId="77777777" w:rsidR="0043326D" w:rsidRDefault="0043326D" w:rsidP="00BE0EE9">
            <w:pPr>
              <w:ind w:left="113" w:right="113"/>
              <w:jc w:val="center"/>
            </w:pPr>
            <w:r>
              <w:t>Mode Control</w:t>
            </w:r>
          </w:p>
        </w:tc>
        <w:tc>
          <w:tcPr>
            <w:tcW w:w="2736" w:type="dxa"/>
          </w:tcPr>
          <w:p w14:paraId="7CDE7B2C" w14:textId="77777777" w:rsidR="0043326D" w:rsidRDefault="0043326D" w:rsidP="00BE0EE9">
            <w:r>
              <w:t>RESET</w:t>
            </w:r>
          </w:p>
        </w:tc>
        <w:tc>
          <w:tcPr>
            <w:tcW w:w="5230" w:type="dxa"/>
          </w:tcPr>
          <w:p w14:paraId="7CDE7B2D" w14:textId="77777777" w:rsidR="0043326D" w:rsidRDefault="0043326D" w:rsidP="00BE0EE9">
            <w:r>
              <w:t>Resets the device to default register values.  RESET must be cleared for normal operation to prevent an unintended reset every time R0 is programmed.</w:t>
            </w:r>
          </w:p>
        </w:tc>
      </w:tr>
      <w:tr w:rsidR="0043326D" w14:paraId="7CDE7B32" w14:textId="77777777" w:rsidTr="0043326D">
        <w:trPr>
          <w:tblHeader/>
          <w:jc w:val="center"/>
        </w:trPr>
        <w:tc>
          <w:tcPr>
            <w:tcW w:w="1696" w:type="dxa"/>
            <w:vMerge/>
          </w:tcPr>
          <w:p w14:paraId="7CDE7B2F" w14:textId="77777777" w:rsidR="0043326D" w:rsidRDefault="0043326D" w:rsidP="00BE0EE9"/>
        </w:tc>
        <w:tc>
          <w:tcPr>
            <w:tcW w:w="2736" w:type="dxa"/>
          </w:tcPr>
          <w:p w14:paraId="7CDE7B30" w14:textId="77777777" w:rsidR="0043326D" w:rsidRDefault="0043326D" w:rsidP="00BE0EE9">
            <w:r>
              <w:t>POWERDOWN</w:t>
            </w:r>
          </w:p>
        </w:tc>
        <w:tc>
          <w:tcPr>
            <w:tcW w:w="5230" w:type="dxa"/>
          </w:tcPr>
          <w:p w14:paraId="7CDE7B31" w14:textId="77777777" w:rsidR="0043326D" w:rsidRDefault="0043326D" w:rsidP="00BE0EE9">
            <w:r>
              <w:t>Places the device in powerdown mode.</w:t>
            </w:r>
          </w:p>
        </w:tc>
      </w:tr>
      <w:tr w:rsidR="0043326D" w14:paraId="7CDE7B36" w14:textId="77777777" w:rsidTr="0043326D">
        <w:trPr>
          <w:tblHeader/>
          <w:jc w:val="center"/>
        </w:trPr>
        <w:tc>
          <w:tcPr>
            <w:tcW w:w="1696" w:type="dxa"/>
            <w:vMerge/>
          </w:tcPr>
          <w:p w14:paraId="7CDE7B33" w14:textId="77777777" w:rsidR="0043326D" w:rsidRDefault="0043326D" w:rsidP="00BE0EE9"/>
        </w:tc>
        <w:tc>
          <w:tcPr>
            <w:tcW w:w="2736" w:type="dxa"/>
          </w:tcPr>
          <w:p w14:paraId="7CDE7B34" w14:textId="77777777" w:rsidR="0043326D" w:rsidRDefault="0043326D" w:rsidP="00BE0EE9">
            <w:r>
              <w:t>uWire_LOCK</w:t>
            </w:r>
          </w:p>
        </w:tc>
        <w:tc>
          <w:tcPr>
            <w:tcW w:w="5230" w:type="dxa"/>
          </w:tcPr>
          <w:p w14:paraId="7CDE7B35" w14:textId="77777777" w:rsidR="0043326D" w:rsidRDefault="0043326D" w:rsidP="00BE0EE9">
            <w:r>
              <w:t xml:space="preserve">When checked, no other uWire programming will have effect.  Must be unchecked to enable uWire programming of registers R0 to R30.  </w:t>
            </w:r>
          </w:p>
        </w:tc>
      </w:tr>
      <w:tr w:rsidR="00FF6ECE" w14:paraId="7CDE7B3B" w14:textId="77777777" w:rsidTr="0043326D">
        <w:trPr>
          <w:tblHeader/>
          <w:jc w:val="center"/>
        </w:trPr>
        <w:tc>
          <w:tcPr>
            <w:tcW w:w="1696" w:type="dxa"/>
            <w:vMerge w:val="restart"/>
            <w:vAlign w:val="center"/>
          </w:tcPr>
          <w:p w14:paraId="7CDE7B37" w14:textId="77777777" w:rsidR="00FF6ECE" w:rsidRDefault="00FF6ECE" w:rsidP="00BE0EE9">
            <w:pPr>
              <w:jc w:val="center"/>
            </w:pPr>
            <w:r>
              <w:t>Automatic</w:t>
            </w:r>
          </w:p>
          <w:p w14:paraId="7CDE7B38" w14:textId="77777777" w:rsidR="00FF6ECE" w:rsidRDefault="00FF6ECE" w:rsidP="00BE0EE9">
            <w:pPr>
              <w:jc w:val="center"/>
            </w:pPr>
            <w:r>
              <w:t>Update</w:t>
            </w:r>
          </w:p>
        </w:tc>
        <w:tc>
          <w:tcPr>
            <w:tcW w:w="2736" w:type="dxa"/>
          </w:tcPr>
          <w:p w14:paraId="7CDE7B39" w14:textId="77777777" w:rsidR="00FF6ECE" w:rsidRDefault="00FF6ECE" w:rsidP="00BE0EE9">
            <w:r>
              <w:t>OSCin_FREQ</w:t>
            </w:r>
          </w:p>
        </w:tc>
        <w:tc>
          <w:tcPr>
            <w:tcW w:w="5230" w:type="dxa"/>
          </w:tcPr>
          <w:p w14:paraId="7CDE7B3A" w14:textId="77777777" w:rsidR="00FF6ECE" w:rsidRDefault="00FF6ECE" w:rsidP="00BE0EE9">
            <w:r>
              <w:t>Sets the OSCin frequency range.</w:t>
            </w:r>
          </w:p>
        </w:tc>
      </w:tr>
      <w:tr w:rsidR="00FF6ECE" w14:paraId="7CDE7B3F" w14:textId="77777777" w:rsidTr="0043326D">
        <w:trPr>
          <w:tblHeader/>
          <w:jc w:val="center"/>
        </w:trPr>
        <w:tc>
          <w:tcPr>
            <w:tcW w:w="1696" w:type="dxa"/>
            <w:vMerge/>
            <w:vAlign w:val="center"/>
          </w:tcPr>
          <w:p w14:paraId="7CDE7B3C" w14:textId="77777777" w:rsidR="00FF6ECE" w:rsidRDefault="00FF6ECE" w:rsidP="00BE0EE9">
            <w:pPr>
              <w:jc w:val="center"/>
            </w:pPr>
          </w:p>
        </w:tc>
        <w:tc>
          <w:tcPr>
            <w:tcW w:w="2736" w:type="dxa"/>
          </w:tcPr>
          <w:p w14:paraId="7CDE7B3D" w14:textId="77777777" w:rsidR="00FF6ECE" w:rsidRDefault="00FF6ECE" w:rsidP="00BE0EE9">
            <w:r>
              <w:t>PLL_N_CAL</w:t>
            </w:r>
          </w:p>
        </w:tc>
        <w:tc>
          <w:tcPr>
            <w:tcW w:w="5230" w:type="dxa"/>
          </w:tcPr>
          <w:p w14:paraId="7CDE7B3E" w14:textId="77777777" w:rsidR="00FF6ECE" w:rsidRDefault="00FF6ECE" w:rsidP="00BE0EE9">
            <w:r>
              <w:t>Sets the PLL_N value.</w:t>
            </w:r>
          </w:p>
        </w:tc>
      </w:tr>
      <w:tr w:rsidR="0043326D" w14:paraId="7CDE7B43" w14:textId="77777777" w:rsidTr="0043326D">
        <w:trPr>
          <w:tblHeader/>
          <w:jc w:val="center"/>
        </w:trPr>
        <w:tc>
          <w:tcPr>
            <w:tcW w:w="1696" w:type="dxa"/>
            <w:vAlign w:val="center"/>
          </w:tcPr>
          <w:p w14:paraId="7CDE7B40" w14:textId="77777777" w:rsidR="0043326D" w:rsidRDefault="0043326D" w:rsidP="00BE0EE9">
            <w:pPr>
              <w:jc w:val="center"/>
            </w:pPr>
            <w:r>
              <w:t>Crystal</w:t>
            </w:r>
          </w:p>
        </w:tc>
        <w:tc>
          <w:tcPr>
            <w:tcW w:w="2736" w:type="dxa"/>
          </w:tcPr>
          <w:p w14:paraId="7CDE7B41" w14:textId="77777777" w:rsidR="0043326D" w:rsidRDefault="0043326D" w:rsidP="00BE0EE9">
            <w:r>
              <w:t>EN_PLL_XTAL</w:t>
            </w:r>
          </w:p>
        </w:tc>
        <w:tc>
          <w:tcPr>
            <w:tcW w:w="5230" w:type="dxa"/>
          </w:tcPr>
          <w:p w14:paraId="7CDE7B42" w14:textId="77777777" w:rsidR="0043326D" w:rsidRDefault="0043326D" w:rsidP="00BE0EE9">
            <w:r>
              <w:t>Enables Crystal Oscillator</w:t>
            </w:r>
            <w:r w:rsidR="00FF6ECE">
              <w:t>.</w:t>
            </w:r>
          </w:p>
        </w:tc>
      </w:tr>
      <w:tr w:rsidR="00FF6ECE" w14:paraId="7CDE7B47" w14:textId="77777777" w:rsidTr="0043326D">
        <w:trPr>
          <w:tblHeader/>
          <w:jc w:val="center"/>
        </w:trPr>
        <w:tc>
          <w:tcPr>
            <w:tcW w:w="1696" w:type="dxa"/>
            <w:vMerge w:val="restart"/>
            <w:textDirection w:val="btLr"/>
            <w:vAlign w:val="center"/>
          </w:tcPr>
          <w:p w14:paraId="7CDE7B44" w14:textId="77777777" w:rsidR="00FF6ECE" w:rsidRDefault="00FF6ECE" w:rsidP="00BE0EE9">
            <w:pPr>
              <w:ind w:left="113" w:right="113"/>
              <w:jc w:val="center"/>
            </w:pPr>
            <w:r>
              <w:t>Output Control</w:t>
            </w:r>
          </w:p>
        </w:tc>
        <w:tc>
          <w:tcPr>
            <w:tcW w:w="2736" w:type="dxa"/>
          </w:tcPr>
          <w:p w14:paraId="7CDE7B45" w14:textId="77777777" w:rsidR="00FF6ECE" w:rsidRDefault="00FF6ECE" w:rsidP="00BE0EE9">
            <w:r>
              <w:t>READBACK_TYPE</w:t>
            </w:r>
          </w:p>
        </w:tc>
        <w:tc>
          <w:tcPr>
            <w:tcW w:w="5230" w:type="dxa"/>
          </w:tcPr>
          <w:p w14:paraId="7CDE7B46" w14:textId="77777777" w:rsidR="00FF6ECE" w:rsidRDefault="00FF6ECE" w:rsidP="00BE0EE9">
            <w:r>
              <w:t>Readback pin type.</w:t>
            </w:r>
            <w:r w:rsidR="00BB686D">
              <w:t xml:space="preserve"> (Labeled Stats0 on PCB)</w:t>
            </w:r>
          </w:p>
        </w:tc>
      </w:tr>
      <w:tr w:rsidR="00FF6ECE" w14:paraId="7CDE7B4B" w14:textId="77777777" w:rsidTr="0043326D">
        <w:trPr>
          <w:tblHeader/>
          <w:jc w:val="center"/>
        </w:trPr>
        <w:tc>
          <w:tcPr>
            <w:tcW w:w="1696" w:type="dxa"/>
            <w:vMerge/>
          </w:tcPr>
          <w:p w14:paraId="7CDE7B48" w14:textId="77777777" w:rsidR="00FF6ECE" w:rsidRDefault="00FF6ECE" w:rsidP="00BE0EE9"/>
        </w:tc>
        <w:tc>
          <w:tcPr>
            <w:tcW w:w="2736" w:type="dxa"/>
          </w:tcPr>
          <w:p w14:paraId="7CDE7B49" w14:textId="77777777" w:rsidR="00FF6ECE" w:rsidRDefault="00FF6ECE" w:rsidP="00BE0EE9">
            <w:r>
              <w:t>LD_MUX</w:t>
            </w:r>
          </w:p>
        </w:tc>
        <w:tc>
          <w:tcPr>
            <w:tcW w:w="5230" w:type="dxa"/>
          </w:tcPr>
          <w:p w14:paraId="7CDE7B4A" w14:textId="77777777" w:rsidR="00FF6ECE" w:rsidRDefault="00FF6ECE" w:rsidP="00BE0EE9">
            <w:r>
              <w:t>Ftest/LD pin selection when output.</w:t>
            </w:r>
            <w:r w:rsidR="00BB686D">
              <w:t xml:space="preserve"> (Ftest/LD output labeled Status1 on PCB)</w:t>
            </w:r>
          </w:p>
        </w:tc>
      </w:tr>
      <w:tr w:rsidR="00FF6ECE" w14:paraId="7CDE7B4F" w14:textId="77777777" w:rsidTr="0043326D">
        <w:trPr>
          <w:tblHeader/>
          <w:jc w:val="center"/>
        </w:trPr>
        <w:tc>
          <w:tcPr>
            <w:tcW w:w="1696" w:type="dxa"/>
            <w:vMerge/>
          </w:tcPr>
          <w:p w14:paraId="7CDE7B4C" w14:textId="77777777" w:rsidR="00FF6ECE" w:rsidRDefault="00FF6ECE" w:rsidP="00BE0EE9"/>
        </w:tc>
        <w:tc>
          <w:tcPr>
            <w:tcW w:w="2736" w:type="dxa"/>
          </w:tcPr>
          <w:p w14:paraId="7CDE7B4D" w14:textId="77777777" w:rsidR="00FF6ECE" w:rsidRDefault="00FF6ECE" w:rsidP="00BE0EE9">
            <w:r>
              <w:t>LD_TYPE</w:t>
            </w:r>
          </w:p>
        </w:tc>
        <w:tc>
          <w:tcPr>
            <w:tcW w:w="5230" w:type="dxa"/>
          </w:tcPr>
          <w:p w14:paraId="7CDE7B4E" w14:textId="77777777" w:rsidR="00FF6ECE" w:rsidRDefault="00FF6ECE" w:rsidP="00FF6ECE">
            <w:r>
              <w:t>Sets I/O pin type on the LD pin.</w:t>
            </w:r>
          </w:p>
        </w:tc>
      </w:tr>
      <w:tr w:rsidR="00FF6ECE" w14:paraId="7CDE7B53" w14:textId="77777777" w:rsidTr="0043326D">
        <w:trPr>
          <w:tblHeader/>
          <w:jc w:val="center"/>
        </w:trPr>
        <w:tc>
          <w:tcPr>
            <w:tcW w:w="1696" w:type="dxa"/>
            <w:vMerge/>
          </w:tcPr>
          <w:p w14:paraId="7CDE7B50" w14:textId="77777777" w:rsidR="00FF6ECE" w:rsidRDefault="00FF6ECE" w:rsidP="00BE0EE9"/>
        </w:tc>
        <w:tc>
          <w:tcPr>
            <w:tcW w:w="2736" w:type="dxa"/>
          </w:tcPr>
          <w:p w14:paraId="7CDE7B51" w14:textId="77777777" w:rsidR="00FF6ECE" w:rsidRDefault="00FF6ECE" w:rsidP="00BE0EE9">
            <w:r>
              <w:t>GPO0</w:t>
            </w:r>
          </w:p>
        </w:tc>
        <w:tc>
          <w:tcPr>
            <w:tcW w:w="5230" w:type="dxa"/>
          </w:tcPr>
          <w:p w14:paraId="7CDE7B52" w14:textId="77777777" w:rsidR="00FF6ECE" w:rsidRDefault="00FF6ECE" w:rsidP="00BE0EE9">
            <w:r>
              <w:t>Sets logic level on the GPO0 pin.</w:t>
            </w:r>
            <w:r w:rsidR="00BB686D">
              <w:t xml:space="preserve"> (Labeled Status2 on PCB)</w:t>
            </w:r>
          </w:p>
        </w:tc>
      </w:tr>
      <w:tr w:rsidR="00FF6ECE" w14:paraId="7CDE7B57" w14:textId="77777777" w:rsidTr="0043326D">
        <w:trPr>
          <w:tblHeader/>
          <w:jc w:val="center"/>
        </w:trPr>
        <w:tc>
          <w:tcPr>
            <w:tcW w:w="1696" w:type="dxa"/>
            <w:vMerge/>
          </w:tcPr>
          <w:p w14:paraId="7CDE7B54" w14:textId="77777777" w:rsidR="00FF6ECE" w:rsidRDefault="00FF6ECE" w:rsidP="00BE0EE9"/>
        </w:tc>
        <w:tc>
          <w:tcPr>
            <w:tcW w:w="2736" w:type="dxa"/>
          </w:tcPr>
          <w:p w14:paraId="7CDE7B55" w14:textId="77777777" w:rsidR="00FF6ECE" w:rsidRDefault="00FF6ECE" w:rsidP="00BE0EE9">
            <w:r>
              <w:t>GPO1</w:t>
            </w:r>
          </w:p>
        </w:tc>
        <w:tc>
          <w:tcPr>
            <w:tcW w:w="5230" w:type="dxa"/>
          </w:tcPr>
          <w:p w14:paraId="7CDE7B56" w14:textId="77777777" w:rsidR="00FF6ECE" w:rsidRDefault="00FF6ECE" w:rsidP="00BE0EE9">
            <w:r>
              <w:t>Sets logic level on the GPO1 pin.</w:t>
            </w:r>
            <w:r w:rsidR="00BB686D">
              <w:t xml:space="preserve"> (Labeled Status3 on PCB)</w:t>
            </w:r>
          </w:p>
        </w:tc>
      </w:tr>
      <w:tr w:rsidR="0043326D" w14:paraId="7CDE7B5B" w14:textId="77777777" w:rsidTr="0043326D">
        <w:trPr>
          <w:tblHeader/>
          <w:jc w:val="center"/>
        </w:trPr>
        <w:tc>
          <w:tcPr>
            <w:tcW w:w="1696" w:type="dxa"/>
            <w:vMerge w:val="restart"/>
            <w:textDirection w:val="btLr"/>
            <w:vAlign w:val="center"/>
          </w:tcPr>
          <w:p w14:paraId="7CDE7B58" w14:textId="77777777" w:rsidR="0043326D" w:rsidRDefault="0043326D" w:rsidP="00BE0EE9">
            <w:pPr>
              <w:ind w:left="113" w:right="113"/>
              <w:jc w:val="center"/>
            </w:pPr>
            <w:r>
              <w:t>IO Control – Sync</w:t>
            </w:r>
          </w:p>
        </w:tc>
        <w:tc>
          <w:tcPr>
            <w:tcW w:w="2736" w:type="dxa"/>
          </w:tcPr>
          <w:p w14:paraId="7CDE7B59" w14:textId="77777777" w:rsidR="0043326D" w:rsidRDefault="0043326D" w:rsidP="00BE0EE9">
            <w:r>
              <w:t>SYNC_TYPE</w:t>
            </w:r>
          </w:p>
        </w:tc>
        <w:tc>
          <w:tcPr>
            <w:tcW w:w="5230" w:type="dxa"/>
          </w:tcPr>
          <w:p w14:paraId="7CDE7B5A" w14:textId="77777777" w:rsidR="0043326D" w:rsidRDefault="0043326D" w:rsidP="00BE0EE9">
            <w:r>
              <w:t>Sets I/O pin type on the SYNC pin.</w:t>
            </w:r>
          </w:p>
        </w:tc>
      </w:tr>
      <w:tr w:rsidR="0043326D" w14:paraId="7CDE7B5F" w14:textId="77777777" w:rsidTr="0043326D">
        <w:trPr>
          <w:tblHeader/>
          <w:jc w:val="center"/>
        </w:trPr>
        <w:tc>
          <w:tcPr>
            <w:tcW w:w="1696" w:type="dxa"/>
            <w:vMerge/>
          </w:tcPr>
          <w:p w14:paraId="7CDE7B5C" w14:textId="77777777" w:rsidR="0043326D" w:rsidRDefault="0043326D" w:rsidP="00BE0EE9"/>
        </w:tc>
        <w:tc>
          <w:tcPr>
            <w:tcW w:w="2736" w:type="dxa"/>
          </w:tcPr>
          <w:p w14:paraId="7CDE7B5D" w14:textId="77777777" w:rsidR="0043326D" w:rsidRDefault="0043326D" w:rsidP="00BE0EE9">
            <w:r>
              <w:t>SYNC_POL_INV</w:t>
            </w:r>
          </w:p>
        </w:tc>
        <w:tc>
          <w:tcPr>
            <w:tcW w:w="5230" w:type="dxa"/>
          </w:tcPr>
          <w:p w14:paraId="7CDE7B5E" w14:textId="77777777" w:rsidR="0043326D" w:rsidRDefault="0043326D" w:rsidP="00BE0EE9">
            <w:r>
              <w:t>Sets polarity on SYNC input to active low when checked.  Toggling this bit will initiate a SYNC event.</w:t>
            </w:r>
          </w:p>
        </w:tc>
      </w:tr>
      <w:tr w:rsidR="0043326D" w14:paraId="7CDE7B63" w14:textId="77777777" w:rsidTr="0043326D">
        <w:trPr>
          <w:tblHeader/>
          <w:jc w:val="center"/>
        </w:trPr>
        <w:tc>
          <w:tcPr>
            <w:tcW w:w="1696" w:type="dxa"/>
            <w:vMerge/>
          </w:tcPr>
          <w:p w14:paraId="7CDE7B60" w14:textId="77777777" w:rsidR="0043326D" w:rsidRDefault="0043326D" w:rsidP="00BE0EE9"/>
        </w:tc>
        <w:tc>
          <w:tcPr>
            <w:tcW w:w="2736" w:type="dxa"/>
          </w:tcPr>
          <w:p w14:paraId="7CDE7B61" w14:textId="77777777" w:rsidR="0043326D" w:rsidRDefault="0043326D" w:rsidP="00BE0EE9">
            <w:r>
              <w:t>SYNC_PLL_DLD</w:t>
            </w:r>
          </w:p>
        </w:tc>
        <w:tc>
          <w:tcPr>
            <w:tcW w:w="5230" w:type="dxa"/>
          </w:tcPr>
          <w:p w14:paraId="7CDE7B62" w14:textId="77777777" w:rsidR="0043326D" w:rsidRDefault="0043326D" w:rsidP="00BE0EE9">
            <w:r>
              <w:t>Engage SYNC mode until PLL DLD is true</w:t>
            </w:r>
          </w:p>
        </w:tc>
      </w:tr>
      <w:tr w:rsidR="0043326D" w14:paraId="7CDE7B67" w14:textId="77777777" w:rsidTr="0043326D">
        <w:trPr>
          <w:tblHeader/>
          <w:jc w:val="center"/>
        </w:trPr>
        <w:tc>
          <w:tcPr>
            <w:tcW w:w="1696" w:type="dxa"/>
            <w:vMerge/>
          </w:tcPr>
          <w:p w14:paraId="7CDE7B64" w14:textId="77777777" w:rsidR="0043326D" w:rsidRDefault="0043326D" w:rsidP="00BE0EE9"/>
        </w:tc>
        <w:tc>
          <w:tcPr>
            <w:tcW w:w="2736" w:type="dxa"/>
          </w:tcPr>
          <w:p w14:paraId="7CDE7B65" w14:textId="77777777" w:rsidR="0043326D" w:rsidRDefault="0043326D" w:rsidP="00BE0EE9">
            <w:r>
              <w:t>NO_SYNC_CLKoutX_Y</w:t>
            </w:r>
          </w:p>
        </w:tc>
        <w:tc>
          <w:tcPr>
            <w:tcW w:w="5230" w:type="dxa"/>
          </w:tcPr>
          <w:p w14:paraId="7CDE7B66" w14:textId="77777777" w:rsidR="0043326D" w:rsidRDefault="0043326D" w:rsidP="00BE0EE9">
            <w:r>
              <w:t>Synchronization will not affect selected clock outputs, where X = even-numbered output and Y = odd-numbered output.</w:t>
            </w:r>
          </w:p>
        </w:tc>
      </w:tr>
      <w:tr w:rsidR="0043326D" w14:paraId="7CDE7B6B" w14:textId="77777777" w:rsidTr="0043326D">
        <w:trPr>
          <w:tblHeader/>
          <w:jc w:val="center"/>
        </w:trPr>
        <w:tc>
          <w:tcPr>
            <w:tcW w:w="1696" w:type="dxa"/>
            <w:vMerge w:val="restart"/>
            <w:textDirection w:val="btLr"/>
            <w:vAlign w:val="center"/>
          </w:tcPr>
          <w:p w14:paraId="7CDE7B68" w14:textId="77777777" w:rsidR="0043326D" w:rsidRDefault="0043326D" w:rsidP="00BE0EE9">
            <w:pPr>
              <w:ind w:left="113" w:right="113"/>
              <w:jc w:val="center"/>
            </w:pPr>
            <w:r>
              <w:t>PLL</w:t>
            </w:r>
          </w:p>
        </w:tc>
        <w:tc>
          <w:tcPr>
            <w:tcW w:w="2736" w:type="dxa"/>
          </w:tcPr>
          <w:p w14:paraId="7CDE7B69" w14:textId="77777777" w:rsidR="0043326D" w:rsidRDefault="0043326D" w:rsidP="00BE0EE9">
            <w:r>
              <w:t>PLL_DLD_CNT</w:t>
            </w:r>
          </w:p>
        </w:tc>
        <w:tc>
          <w:tcPr>
            <w:tcW w:w="5230" w:type="dxa"/>
          </w:tcPr>
          <w:p w14:paraId="7CDE7B6A" w14:textId="77777777" w:rsidR="0043326D" w:rsidRDefault="0043326D" w:rsidP="00BE0EE9">
            <w:r>
              <w:t>The reference and feedback of PLL must be within the window of phase error as specified by PLL_WND_SIZE for this many cycles before PLL digital lock detect is asserted.</w:t>
            </w:r>
          </w:p>
        </w:tc>
      </w:tr>
      <w:tr w:rsidR="0043326D" w14:paraId="7CDE7B6F" w14:textId="77777777" w:rsidTr="0043326D">
        <w:trPr>
          <w:tblHeader/>
          <w:jc w:val="center"/>
        </w:trPr>
        <w:tc>
          <w:tcPr>
            <w:tcW w:w="1696" w:type="dxa"/>
            <w:vMerge/>
          </w:tcPr>
          <w:p w14:paraId="7CDE7B6C" w14:textId="77777777" w:rsidR="0043326D" w:rsidRDefault="0043326D" w:rsidP="00BE0EE9"/>
        </w:tc>
        <w:tc>
          <w:tcPr>
            <w:tcW w:w="2736" w:type="dxa"/>
          </w:tcPr>
          <w:p w14:paraId="7CDE7B6D" w14:textId="77777777" w:rsidR="0043326D" w:rsidRDefault="0043326D" w:rsidP="00BE0EE9">
            <w:r>
              <w:t>EN_PLL_REF_2X</w:t>
            </w:r>
          </w:p>
        </w:tc>
        <w:tc>
          <w:tcPr>
            <w:tcW w:w="5230" w:type="dxa"/>
          </w:tcPr>
          <w:p w14:paraId="7CDE7B6E" w14:textId="77777777" w:rsidR="0043326D" w:rsidRDefault="0043326D" w:rsidP="00BE0EE9">
            <w:r>
              <w:t>Enables the doubler block to doubles the reference frequency into the PLL R counter.  This can allow for frequency of 2/3, 2/5, etc. of OSCin to be used at the phase detector of PLL.</w:t>
            </w:r>
          </w:p>
        </w:tc>
      </w:tr>
      <w:tr w:rsidR="0043326D" w14:paraId="7CDE7B74" w14:textId="77777777" w:rsidTr="0043326D">
        <w:trPr>
          <w:tblHeader/>
          <w:jc w:val="center"/>
        </w:trPr>
        <w:tc>
          <w:tcPr>
            <w:tcW w:w="1696" w:type="dxa"/>
            <w:vMerge/>
          </w:tcPr>
          <w:p w14:paraId="7CDE7B70" w14:textId="77777777" w:rsidR="0043326D" w:rsidRDefault="0043326D" w:rsidP="00BE0EE9"/>
        </w:tc>
        <w:tc>
          <w:tcPr>
            <w:tcW w:w="2736" w:type="dxa"/>
          </w:tcPr>
          <w:p w14:paraId="7CDE7B71" w14:textId="77777777" w:rsidR="0043326D" w:rsidRDefault="0043326D" w:rsidP="00BE0EE9">
            <w:r>
              <w:t>PLL_R3_LF</w:t>
            </w:r>
          </w:p>
        </w:tc>
        <w:tc>
          <w:tcPr>
            <w:tcW w:w="5230" w:type="dxa"/>
            <w:vMerge w:val="restart"/>
          </w:tcPr>
          <w:p w14:paraId="7CDE7B72" w14:textId="77777777" w:rsidR="0043326D" w:rsidRDefault="0043326D" w:rsidP="00BE0EE9">
            <w:r>
              <w:t>Set the corresponding integrated PLL loop filter values: R3, R4, C3, and C4.</w:t>
            </w:r>
          </w:p>
          <w:p w14:paraId="7CDE7B73" w14:textId="77777777" w:rsidR="0043326D" w:rsidRDefault="0043326D" w:rsidP="00BE0EE9">
            <w:r>
              <w:t xml:space="preserve">It is also possible to set these values by clicking on the loop filter values on the </w:t>
            </w:r>
            <w:r w:rsidRPr="000B2ED1">
              <w:rPr>
                <w:b/>
              </w:rPr>
              <w:t>Clock Outputs</w:t>
            </w:r>
            <w:r>
              <w:t xml:space="preserve"> tab.</w:t>
            </w:r>
          </w:p>
        </w:tc>
      </w:tr>
      <w:tr w:rsidR="0043326D" w14:paraId="7CDE7B78" w14:textId="77777777" w:rsidTr="0043326D">
        <w:trPr>
          <w:tblHeader/>
          <w:jc w:val="center"/>
        </w:trPr>
        <w:tc>
          <w:tcPr>
            <w:tcW w:w="1696" w:type="dxa"/>
            <w:vMerge/>
          </w:tcPr>
          <w:p w14:paraId="7CDE7B75" w14:textId="77777777" w:rsidR="0043326D" w:rsidRDefault="0043326D" w:rsidP="00BE0EE9"/>
        </w:tc>
        <w:tc>
          <w:tcPr>
            <w:tcW w:w="2736" w:type="dxa"/>
          </w:tcPr>
          <w:p w14:paraId="7CDE7B76" w14:textId="77777777" w:rsidR="0043326D" w:rsidRDefault="0043326D" w:rsidP="00BE0EE9">
            <w:r>
              <w:t>PLL_R4_LF</w:t>
            </w:r>
          </w:p>
        </w:tc>
        <w:tc>
          <w:tcPr>
            <w:tcW w:w="5230" w:type="dxa"/>
            <w:vMerge/>
          </w:tcPr>
          <w:p w14:paraId="7CDE7B77" w14:textId="77777777" w:rsidR="0043326D" w:rsidRDefault="0043326D" w:rsidP="00BE0EE9">
            <w:pPr>
              <w:ind w:left="720"/>
            </w:pPr>
          </w:p>
        </w:tc>
      </w:tr>
      <w:tr w:rsidR="0043326D" w14:paraId="7CDE7B7C" w14:textId="77777777" w:rsidTr="0043326D">
        <w:trPr>
          <w:tblHeader/>
          <w:jc w:val="center"/>
        </w:trPr>
        <w:tc>
          <w:tcPr>
            <w:tcW w:w="1696" w:type="dxa"/>
            <w:vMerge/>
          </w:tcPr>
          <w:p w14:paraId="7CDE7B79" w14:textId="77777777" w:rsidR="0043326D" w:rsidRDefault="0043326D" w:rsidP="00BE0EE9"/>
        </w:tc>
        <w:tc>
          <w:tcPr>
            <w:tcW w:w="2736" w:type="dxa"/>
          </w:tcPr>
          <w:p w14:paraId="7CDE7B7A" w14:textId="77777777" w:rsidR="0043326D" w:rsidRDefault="0043326D" w:rsidP="00BE0EE9">
            <w:r>
              <w:t>PLL_C3_LF</w:t>
            </w:r>
          </w:p>
        </w:tc>
        <w:tc>
          <w:tcPr>
            <w:tcW w:w="5230" w:type="dxa"/>
            <w:vMerge/>
          </w:tcPr>
          <w:p w14:paraId="7CDE7B7B" w14:textId="77777777" w:rsidR="0043326D" w:rsidRDefault="0043326D" w:rsidP="00BE0EE9">
            <w:pPr>
              <w:ind w:left="720"/>
            </w:pPr>
          </w:p>
        </w:tc>
      </w:tr>
      <w:tr w:rsidR="0043326D" w14:paraId="7CDE7B80" w14:textId="77777777" w:rsidTr="0043326D">
        <w:trPr>
          <w:tblHeader/>
          <w:jc w:val="center"/>
        </w:trPr>
        <w:tc>
          <w:tcPr>
            <w:tcW w:w="1696" w:type="dxa"/>
            <w:vMerge/>
          </w:tcPr>
          <w:p w14:paraId="7CDE7B7D" w14:textId="77777777" w:rsidR="0043326D" w:rsidRDefault="0043326D" w:rsidP="00BE0EE9"/>
        </w:tc>
        <w:tc>
          <w:tcPr>
            <w:tcW w:w="2736" w:type="dxa"/>
          </w:tcPr>
          <w:p w14:paraId="7CDE7B7E" w14:textId="77777777" w:rsidR="0043326D" w:rsidRDefault="0043326D" w:rsidP="00BE0EE9">
            <w:r>
              <w:t>PLL_C4_LF</w:t>
            </w:r>
          </w:p>
        </w:tc>
        <w:tc>
          <w:tcPr>
            <w:tcW w:w="5230" w:type="dxa"/>
            <w:vMerge/>
          </w:tcPr>
          <w:p w14:paraId="7CDE7B7F" w14:textId="77777777" w:rsidR="0043326D" w:rsidRDefault="0043326D" w:rsidP="00BE0EE9">
            <w:pPr>
              <w:ind w:left="720"/>
            </w:pPr>
          </w:p>
        </w:tc>
      </w:tr>
      <w:tr w:rsidR="0043326D" w14:paraId="7CDE7B84" w14:textId="77777777" w:rsidTr="0043326D">
        <w:trPr>
          <w:tblHeader/>
          <w:jc w:val="center"/>
        </w:trPr>
        <w:tc>
          <w:tcPr>
            <w:tcW w:w="1696" w:type="dxa"/>
            <w:vMerge w:val="restart"/>
            <w:vAlign w:val="center"/>
          </w:tcPr>
          <w:p w14:paraId="7CDE7B81" w14:textId="77777777" w:rsidR="0043326D" w:rsidRDefault="0043326D" w:rsidP="00BE0EE9">
            <w:pPr>
              <w:jc w:val="center"/>
            </w:pPr>
            <w:r>
              <w:t>Program Pins</w:t>
            </w:r>
          </w:p>
        </w:tc>
        <w:tc>
          <w:tcPr>
            <w:tcW w:w="2736" w:type="dxa"/>
          </w:tcPr>
          <w:p w14:paraId="7CDE7B82" w14:textId="77777777" w:rsidR="0043326D" w:rsidRDefault="0043326D" w:rsidP="00BE0EE9">
            <w:r>
              <w:t>SYNC</w:t>
            </w:r>
          </w:p>
        </w:tc>
        <w:tc>
          <w:tcPr>
            <w:tcW w:w="5230" w:type="dxa"/>
            <w:vMerge w:val="restart"/>
          </w:tcPr>
          <w:p w14:paraId="7CDE7B83" w14:textId="77777777" w:rsidR="0043326D" w:rsidRDefault="0043326D" w:rsidP="00BE0EE9">
            <w:r>
              <w:t>Sets these pins on the uWire header to logic high (checked) or logic low (unchecked).</w:t>
            </w:r>
          </w:p>
        </w:tc>
      </w:tr>
      <w:tr w:rsidR="0043326D" w14:paraId="7CDE7B88" w14:textId="77777777" w:rsidTr="0043326D">
        <w:trPr>
          <w:tblHeader/>
          <w:jc w:val="center"/>
        </w:trPr>
        <w:tc>
          <w:tcPr>
            <w:tcW w:w="1696" w:type="dxa"/>
            <w:vMerge/>
          </w:tcPr>
          <w:p w14:paraId="7CDE7B85" w14:textId="77777777" w:rsidR="0043326D" w:rsidRDefault="0043326D" w:rsidP="00BE0EE9"/>
        </w:tc>
        <w:tc>
          <w:tcPr>
            <w:tcW w:w="2736" w:type="dxa"/>
          </w:tcPr>
          <w:p w14:paraId="7CDE7B86" w14:textId="77777777" w:rsidR="0043326D" w:rsidRDefault="0043326D" w:rsidP="00BE0EE9">
            <w:r>
              <w:t>TRIGGER</w:t>
            </w:r>
          </w:p>
        </w:tc>
        <w:tc>
          <w:tcPr>
            <w:tcW w:w="5230" w:type="dxa"/>
            <w:vMerge/>
          </w:tcPr>
          <w:p w14:paraId="7CDE7B87" w14:textId="77777777" w:rsidR="0043326D" w:rsidRDefault="0043326D" w:rsidP="00BE0EE9">
            <w:pPr>
              <w:ind w:left="720"/>
            </w:pPr>
          </w:p>
        </w:tc>
      </w:tr>
    </w:tbl>
    <w:p w14:paraId="7CDE7B89" w14:textId="77777777" w:rsidR="0043326D" w:rsidRDefault="0043326D" w:rsidP="0043326D">
      <w:pPr>
        <w:rPr>
          <w:u w:val="single"/>
        </w:rPr>
      </w:pPr>
    </w:p>
    <w:p w14:paraId="7CDE7B8A" w14:textId="77777777" w:rsidR="0043326D" w:rsidRPr="0043326D" w:rsidRDefault="0043326D" w:rsidP="0043326D">
      <w:pPr>
        <w:pStyle w:val="Heading2"/>
        <w:rPr>
          <w:sz w:val="24"/>
          <w:szCs w:val="24"/>
        </w:rPr>
      </w:pPr>
      <w:bookmarkStart w:id="91" w:name="_Toc232584133"/>
      <w:bookmarkStart w:id="92" w:name="_Toc261896292"/>
      <w:bookmarkStart w:id="93" w:name="_Toc316561734"/>
      <w:r w:rsidRPr="0043326D">
        <w:rPr>
          <w:sz w:val="24"/>
          <w:szCs w:val="24"/>
        </w:rPr>
        <w:lastRenderedPageBreak/>
        <w:t>Registers Tab</w:t>
      </w:r>
      <w:bookmarkEnd w:id="91"/>
      <w:bookmarkEnd w:id="92"/>
      <w:bookmarkEnd w:id="93"/>
    </w:p>
    <w:p w14:paraId="7CDE7B8B" w14:textId="77777777" w:rsidR="0043326D" w:rsidRDefault="0043326D" w:rsidP="0043326D">
      <w:pPr>
        <w:keepNext/>
        <w:jc w:val="center"/>
      </w:pPr>
      <w:r>
        <w:rPr>
          <w:noProof/>
        </w:rPr>
        <w:drawing>
          <wp:inline distT="0" distB="0" distL="0" distR="0" wp14:anchorId="7CDE7F33" wp14:editId="7CDE7F34">
            <wp:extent cx="5365750" cy="3521658"/>
            <wp:effectExtent l="1905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stretch>
                      <a:fillRect/>
                    </a:stretch>
                  </pic:blipFill>
                  <pic:spPr bwMode="auto">
                    <a:xfrm>
                      <a:off x="0" y="0"/>
                      <a:ext cx="5363565" cy="3520224"/>
                    </a:xfrm>
                    <a:prstGeom prst="rect">
                      <a:avLst/>
                    </a:prstGeom>
                    <a:noFill/>
                    <a:ln w="9525">
                      <a:noFill/>
                      <a:miter lim="800000"/>
                      <a:headEnd/>
                      <a:tailEnd/>
                    </a:ln>
                  </pic:spPr>
                </pic:pic>
              </a:graphicData>
            </a:graphic>
          </wp:inline>
        </w:drawing>
      </w:r>
    </w:p>
    <w:p w14:paraId="7CDE7B8C" w14:textId="77777777" w:rsidR="0043326D" w:rsidRDefault="0043326D" w:rsidP="0043326D">
      <w:pPr>
        <w:pStyle w:val="Caption"/>
      </w:pPr>
      <w:bookmarkStart w:id="94" w:name="_Toc372562095"/>
      <w:r>
        <w:t xml:space="preserve">Figure </w:t>
      </w:r>
      <w:r w:rsidR="006A5772">
        <w:fldChar w:fldCharType="begin"/>
      </w:r>
      <w:r w:rsidR="006A5772">
        <w:instrText xml:space="preserve"> SEQ Figure \* ARABIC </w:instrText>
      </w:r>
      <w:r w:rsidR="006A5772">
        <w:fldChar w:fldCharType="separate"/>
      </w:r>
      <w:r w:rsidR="008A2349">
        <w:rPr>
          <w:noProof/>
        </w:rPr>
        <w:t>12</w:t>
      </w:r>
      <w:r w:rsidR="006A5772">
        <w:rPr>
          <w:noProof/>
        </w:rPr>
        <w:fldChar w:fldCharType="end"/>
      </w:r>
      <w:r>
        <w:t>: Registers Tab</w:t>
      </w:r>
      <w:bookmarkEnd w:id="94"/>
    </w:p>
    <w:p w14:paraId="7CDE7B8D" w14:textId="77777777" w:rsidR="0043326D" w:rsidRDefault="0043326D" w:rsidP="0043326D">
      <w:r>
        <w:t>The Registers tab shows the value of each register.  This is convenient for programming the device to the desired settings, then exporting to a text file the register values in hexadecimal for use in your own application.</w:t>
      </w:r>
    </w:p>
    <w:p w14:paraId="7CDE7B8E" w14:textId="77777777" w:rsidR="0043326D" w:rsidRDefault="0043326D" w:rsidP="0043326D"/>
    <w:p w14:paraId="7CDE7B8F" w14:textId="77777777" w:rsidR="0043326D" w:rsidRDefault="0043326D" w:rsidP="0043326D">
      <w:r>
        <w:t>By clicking in the “bit field” it is possible to manually change the value of registers by typing ‘1’ and ‘0.’</w:t>
      </w:r>
    </w:p>
    <w:p w14:paraId="7CDE7B90" w14:textId="77777777" w:rsidR="0043326D" w:rsidRDefault="0043326D"/>
    <w:p w14:paraId="7CDE7B91" w14:textId="77777777" w:rsidR="0043326D" w:rsidRDefault="0043326D">
      <w:r>
        <w:br w:type="page"/>
      </w:r>
    </w:p>
    <w:p w14:paraId="7CDE7B92" w14:textId="77777777" w:rsidR="0043326D" w:rsidRDefault="0043326D" w:rsidP="00DE4F12">
      <w:pPr>
        <w:pStyle w:val="Heading1"/>
        <w:numPr>
          <w:ilvl w:val="0"/>
          <w:numId w:val="1"/>
        </w:numPr>
        <w:rPr>
          <w:sz w:val="24"/>
          <w:szCs w:val="24"/>
        </w:rPr>
      </w:pPr>
      <w:bookmarkStart w:id="95" w:name="_Ref318892521"/>
      <w:bookmarkStart w:id="96" w:name="_Toc372562070"/>
      <w:r w:rsidRPr="0043326D">
        <w:rPr>
          <w:sz w:val="24"/>
          <w:szCs w:val="24"/>
        </w:rPr>
        <w:lastRenderedPageBreak/>
        <w:t>Typical Phase Noise Performance Plots</w:t>
      </w:r>
      <w:bookmarkEnd w:id="95"/>
      <w:bookmarkEnd w:id="96"/>
    </w:p>
    <w:p w14:paraId="7CDE7B93" w14:textId="77777777" w:rsidR="0043326D" w:rsidRPr="0043326D" w:rsidRDefault="0043326D" w:rsidP="0043326D">
      <w:pPr>
        <w:pStyle w:val="Heading2"/>
        <w:rPr>
          <w:sz w:val="24"/>
          <w:szCs w:val="24"/>
        </w:rPr>
      </w:pPr>
      <w:bookmarkStart w:id="97" w:name="_Toc232584138"/>
      <w:bookmarkStart w:id="98" w:name="_Toc261896296"/>
      <w:bookmarkStart w:id="99" w:name="_Toc316561736"/>
      <w:r w:rsidRPr="0043326D">
        <w:rPr>
          <w:sz w:val="24"/>
          <w:szCs w:val="24"/>
        </w:rPr>
        <w:t>PLL</w:t>
      </w:r>
      <w:bookmarkEnd w:id="97"/>
      <w:bookmarkEnd w:id="98"/>
      <w:bookmarkEnd w:id="99"/>
    </w:p>
    <w:p w14:paraId="7CDE7B94" w14:textId="77777777" w:rsidR="0043326D" w:rsidRDefault="0043326D" w:rsidP="0043326D">
      <w:pPr>
        <w:keepNext/>
        <w:jc w:val="center"/>
      </w:pPr>
      <w:r>
        <w:rPr>
          <w:noProof/>
        </w:rPr>
        <w:drawing>
          <wp:inline distT="0" distB="0" distL="0" distR="0" wp14:anchorId="7CDE7F35" wp14:editId="7CDE7F36">
            <wp:extent cx="4193186" cy="3788438"/>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tretch>
                      <a:fillRect/>
                    </a:stretch>
                  </pic:blipFill>
                  <pic:spPr bwMode="auto">
                    <a:xfrm>
                      <a:off x="0" y="0"/>
                      <a:ext cx="4199981" cy="3794577"/>
                    </a:xfrm>
                    <a:prstGeom prst="rect">
                      <a:avLst/>
                    </a:prstGeom>
                    <a:noFill/>
                    <a:ln w="9525">
                      <a:noFill/>
                      <a:miter lim="800000"/>
                      <a:headEnd/>
                      <a:tailEnd/>
                    </a:ln>
                  </pic:spPr>
                </pic:pic>
              </a:graphicData>
            </a:graphic>
          </wp:inline>
        </w:drawing>
      </w:r>
    </w:p>
    <w:p w14:paraId="7CDE7B95" w14:textId="77777777" w:rsidR="0043326D" w:rsidRDefault="0043326D" w:rsidP="0043326D">
      <w:pPr>
        <w:pStyle w:val="Caption"/>
      </w:pPr>
      <w:bookmarkStart w:id="100" w:name="_Ref232582084"/>
      <w:bookmarkStart w:id="101" w:name="_Toc372562096"/>
      <w:r>
        <w:t xml:space="preserve">Figure </w:t>
      </w:r>
      <w:r w:rsidR="006A5772">
        <w:fldChar w:fldCharType="begin"/>
      </w:r>
      <w:r w:rsidR="006A5772">
        <w:instrText xml:space="preserve"> SEQ Figure \* ARABIC </w:instrText>
      </w:r>
      <w:r w:rsidR="006A5772">
        <w:fldChar w:fldCharType="separate"/>
      </w:r>
      <w:r w:rsidR="008A2349">
        <w:rPr>
          <w:noProof/>
        </w:rPr>
        <w:t>13</w:t>
      </w:r>
      <w:r w:rsidR="006A5772">
        <w:rPr>
          <w:noProof/>
        </w:rPr>
        <w:fldChar w:fldCharType="end"/>
      </w:r>
      <w:bookmarkEnd w:id="100"/>
      <w:r>
        <w:t>: LMK03806B PLL VCO div2 LVPECL Phase Noise</w:t>
      </w:r>
      <w:bookmarkEnd w:id="101"/>
    </w:p>
    <w:p w14:paraId="7CDE7B96" w14:textId="77777777" w:rsidR="0043326D" w:rsidRDefault="0043326D" w:rsidP="0043326D"/>
    <w:p w14:paraId="7CDE7B97" w14:textId="77777777" w:rsidR="0043326D" w:rsidRDefault="0043326D" w:rsidP="0043326D">
      <w:pPr>
        <w:pStyle w:val="Caption"/>
        <w:keepNext/>
      </w:pPr>
      <w:bookmarkStart w:id="102" w:name="_Ref232582106"/>
      <w:bookmarkStart w:id="103" w:name="_Toc372562118"/>
      <w:r>
        <w:t xml:space="preserve">Table </w:t>
      </w:r>
      <w:r w:rsidR="006A5772">
        <w:fldChar w:fldCharType="begin"/>
      </w:r>
      <w:r w:rsidR="006A5772">
        <w:instrText xml:space="preserve"> SEQ Table \* ARABIC </w:instrText>
      </w:r>
      <w:r w:rsidR="006A5772">
        <w:fldChar w:fldCharType="separate"/>
      </w:r>
      <w:r w:rsidR="008A2349">
        <w:rPr>
          <w:noProof/>
        </w:rPr>
        <w:t>8</w:t>
      </w:r>
      <w:r w:rsidR="006A5772">
        <w:rPr>
          <w:noProof/>
        </w:rPr>
        <w:fldChar w:fldCharType="end"/>
      </w:r>
      <w:bookmarkEnd w:id="102"/>
      <w:r>
        <w:t>: LMK03806B PLL VCO div2 Phase Noise and RMS Jitter (fs)</w:t>
      </w:r>
      <w:bookmarkEnd w:id="103"/>
    </w:p>
    <w:tbl>
      <w:tblPr>
        <w:tblW w:w="468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2880"/>
      </w:tblGrid>
      <w:tr w:rsidR="0043326D" w14:paraId="7CDE7B9A" w14:textId="77777777" w:rsidTr="0043326D">
        <w:trPr>
          <w:trHeight w:val="255"/>
          <w:jc w:val="center"/>
        </w:trPr>
        <w:tc>
          <w:tcPr>
            <w:tcW w:w="1805" w:type="dxa"/>
            <w:noWrap/>
            <w:vAlign w:val="center"/>
          </w:tcPr>
          <w:p w14:paraId="7CDE7B98" w14:textId="77777777" w:rsidR="0043326D" w:rsidRPr="00020DF7" w:rsidRDefault="0043326D" w:rsidP="00BE0EE9">
            <w:pPr>
              <w:jc w:val="center"/>
              <w:rPr>
                <w:rFonts w:ascii="Arial" w:eastAsia="Arial Unicode MS" w:hAnsi="Arial" w:cs="Arial"/>
                <w:b/>
                <w:sz w:val="20"/>
                <w:szCs w:val="20"/>
              </w:rPr>
            </w:pPr>
            <w:r w:rsidRPr="00020DF7">
              <w:rPr>
                <w:rFonts w:ascii="Arial" w:hAnsi="Arial" w:cs="Arial"/>
                <w:b/>
                <w:sz w:val="20"/>
                <w:szCs w:val="20"/>
              </w:rPr>
              <w:t>Offset</w:t>
            </w:r>
          </w:p>
        </w:tc>
        <w:tc>
          <w:tcPr>
            <w:tcW w:w="2880" w:type="dxa"/>
            <w:noWrap/>
            <w:vAlign w:val="center"/>
          </w:tcPr>
          <w:p w14:paraId="7CDE7B99" w14:textId="77777777" w:rsidR="0043326D" w:rsidRPr="00020DF7" w:rsidRDefault="0043326D" w:rsidP="00BE0EE9">
            <w:pPr>
              <w:jc w:val="center"/>
              <w:rPr>
                <w:rFonts w:ascii="Arial" w:eastAsia="Arial Unicode MS" w:hAnsi="Arial" w:cs="Arial"/>
                <w:b/>
                <w:sz w:val="20"/>
                <w:szCs w:val="20"/>
              </w:rPr>
            </w:pPr>
            <w:r w:rsidRPr="00020DF7">
              <w:rPr>
                <w:rFonts w:ascii="Arial" w:hAnsi="Arial" w:cs="Arial"/>
                <w:b/>
                <w:sz w:val="20"/>
                <w:szCs w:val="20"/>
              </w:rPr>
              <w:t>Phase Noise (dBc/Hz)</w:t>
            </w:r>
          </w:p>
        </w:tc>
      </w:tr>
      <w:tr w:rsidR="0043326D" w14:paraId="7CDE7B9D" w14:textId="77777777" w:rsidTr="0043326D">
        <w:trPr>
          <w:trHeight w:val="255"/>
          <w:jc w:val="center"/>
        </w:trPr>
        <w:tc>
          <w:tcPr>
            <w:tcW w:w="1805" w:type="dxa"/>
            <w:noWrap/>
            <w:tcMar>
              <w:right w:w="72" w:type="dxa"/>
            </w:tcMar>
            <w:vAlign w:val="bottom"/>
          </w:tcPr>
          <w:p w14:paraId="7CDE7B9B"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100 Hz</w:t>
            </w:r>
          </w:p>
        </w:tc>
        <w:tc>
          <w:tcPr>
            <w:tcW w:w="2880" w:type="dxa"/>
            <w:noWrap/>
            <w:vAlign w:val="bottom"/>
          </w:tcPr>
          <w:p w14:paraId="7CDE7B9C"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-98.3</w:t>
            </w:r>
          </w:p>
        </w:tc>
      </w:tr>
      <w:tr w:rsidR="0043326D" w14:paraId="7CDE7BA0" w14:textId="77777777" w:rsidTr="0043326D">
        <w:trPr>
          <w:trHeight w:val="255"/>
          <w:jc w:val="center"/>
        </w:trPr>
        <w:tc>
          <w:tcPr>
            <w:tcW w:w="1805" w:type="dxa"/>
            <w:noWrap/>
            <w:tcMar>
              <w:right w:w="72" w:type="dxa"/>
            </w:tcMar>
            <w:vAlign w:val="bottom"/>
          </w:tcPr>
          <w:p w14:paraId="7CDE7B9E"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 kHz</w:t>
            </w:r>
          </w:p>
        </w:tc>
        <w:tc>
          <w:tcPr>
            <w:tcW w:w="2880" w:type="dxa"/>
            <w:noWrap/>
            <w:vAlign w:val="bottom"/>
          </w:tcPr>
          <w:p w14:paraId="7CDE7B9F"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-107.8</w:t>
            </w:r>
          </w:p>
        </w:tc>
      </w:tr>
      <w:tr w:rsidR="0043326D" w14:paraId="7CDE7BA3" w14:textId="77777777" w:rsidTr="0043326D">
        <w:trPr>
          <w:trHeight w:val="255"/>
          <w:jc w:val="center"/>
        </w:trPr>
        <w:tc>
          <w:tcPr>
            <w:tcW w:w="1805" w:type="dxa"/>
            <w:noWrap/>
            <w:tcMar>
              <w:right w:w="72" w:type="dxa"/>
            </w:tcMar>
            <w:vAlign w:val="bottom"/>
          </w:tcPr>
          <w:p w14:paraId="7CDE7BA1"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10 kHz</w:t>
            </w:r>
          </w:p>
        </w:tc>
        <w:tc>
          <w:tcPr>
            <w:tcW w:w="2880" w:type="dxa"/>
            <w:noWrap/>
            <w:vAlign w:val="bottom"/>
          </w:tcPr>
          <w:p w14:paraId="7CDE7BA2"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-106.6</w:t>
            </w:r>
          </w:p>
        </w:tc>
      </w:tr>
      <w:tr w:rsidR="0043326D" w14:paraId="7CDE7BA6" w14:textId="77777777" w:rsidTr="0043326D">
        <w:trPr>
          <w:trHeight w:val="255"/>
          <w:jc w:val="center"/>
        </w:trPr>
        <w:tc>
          <w:tcPr>
            <w:tcW w:w="1805" w:type="dxa"/>
            <w:noWrap/>
            <w:tcMar>
              <w:right w:w="72" w:type="dxa"/>
            </w:tcMar>
            <w:vAlign w:val="bottom"/>
          </w:tcPr>
          <w:p w14:paraId="7CDE7BA4"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100 kHz</w:t>
            </w:r>
          </w:p>
        </w:tc>
        <w:tc>
          <w:tcPr>
            <w:tcW w:w="2880" w:type="dxa"/>
            <w:noWrap/>
            <w:vAlign w:val="bottom"/>
          </w:tcPr>
          <w:p w14:paraId="7CDE7BA5"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-114.2</w:t>
            </w:r>
          </w:p>
        </w:tc>
      </w:tr>
      <w:tr w:rsidR="0043326D" w14:paraId="7CDE7BA9" w14:textId="77777777" w:rsidTr="0043326D">
        <w:trPr>
          <w:trHeight w:val="255"/>
          <w:jc w:val="center"/>
        </w:trPr>
        <w:tc>
          <w:tcPr>
            <w:tcW w:w="1805" w:type="dxa"/>
            <w:noWrap/>
            <w:tcMar>
              <w:right w:w="72" w:type="dxa"/>
            </w:tcMar>
            <w:vAlign w:val="bottom"/>
          </w:tcPr>
          <w:p w14:paraId="7CDE7BA7"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 MHz</w:t>
            </w:r>
          </w:p>
        </w:tc>
        <w:tc>
          <w:tcPr>
            <w:tcW w:w="2880" w:type="dxa"/>
            <w:noWrap/>
            <w:vAlign w:val="bottom"/>
          </w:tcPr>
          <w:p w14:paraId="7CDE7BA8"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-136.6</w:t>
            </w:r>
          </w:p>
        </w:tc>
      </w:tr>
      <w:tr w:rsidR="0043326D" w14:paraId="7CDE7BAC" w14:textId="77777777" w:rsidTr="0043326D">
        <w:trPr>
          <w:trHeight w:val="255"/>
          <w:jc w:val="center"/>
        </w:trPr>
        <w:tc>
          <w:tcPr>
            <w:tcW w:w="1805" w:type="dxa"/>
            <w:noWrap/>
            <w:tcMar>
              <w:right w:w="72" w:type="dxa"/>
            </w:tcMar>
            <w:vAlign w:val="bottom"/>
          </w:tcPr>
          <w:p w14:paraId="7CDE7BAA"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10 MHz</w:t>
            </w:r>
          </w:p>
        </w:tc>
        <w:tc>
          <w:tcPr>
            <w:tcW w:w="2880" w:type="dxa"/>
            <w:noWrap/>
            <w:vAlign w:val="bottom"/>
          </w:tcPr>
          <w:p w14:paraId="7CDE7BAB"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-150.6</w:t>
            </w:r>
          </w:p>
        </w:tc>
      </w:tr>
      <w:tr w:rsidR="0043326D" w14:paraId="7CDE7BAF" w14:textId="77777777" w:rsidTr="0043326D">
        <w:trPr>
          <w:trHeight w:val="255"/>
          <w:jc w:val="center"/>
        </w:trPr>
        <w:tc>
          <w:tcPr>
            <w:tcW w:w="1805" w:type="dxa"/>
            <w:noWrap/>
            <w:tcMar>
              <w:right w:w="72" w:type="dxa"/>
            </w:tcMar>
            <w:vAlign w:val="bottom"/>
          </w:tcPr>
          <w:p w14:paraId="7CDE7BAD" w14:textId="77777777" w:rsidR="0043326D" w:rsidRPr="00AB5B7B" w:rsidRDefault="0043326D" w:rsidP="00BE0EE9">
            <w:pPr>
              <w:jc w:val="right"/>
              <w:rPr>
                <w:rFonts w:ascii="Arial" w:eastAsia="Arial Unicode MS" w:hAnsi="Arial" w:cs="Arial"/>
                <w:b/>
                <w:sz w:val="20"/>
                <w:szCs w:val="20"/>
              </w:rPr>
            </w:pPr>
            <w:r w:rsidRPr="00AB5B7B">
              <w:rPr>
                <w:rFonts w:ascii="Arial" w:hAnsi="Arial" w:cs="Arial"/>
                <w:b/>
                <w:sz w:val="20"/>
                <w:szCs w:val="20"/>
              </w:rPr>
              <w:t>20 MHz</w:t>
            </w:r>
          </w:p>
        </w:tc>
        <w:tc>
          <w:tcPr>
            <w:tcW w:w="2880" w:type="dxa"/>
            <w:noWrap/>
            <w:vAlign w:val="bottom"/>
          </w:tcPr>
          <w:p w14:paraId="7CDE7BAE" w14:textId="77777777" w:rsidR="0043326D" w:rsidRDefault="0043326D" w:rsidP="00BE0EE9">
            <w:pPr>
              <w:jc w:val="center"/>
              <w:rPr>
                <w:rFonts w:ascii="Arial" w:eastAsia="Arial Unicode MS" w:hAnsi="Arial" w:cs="Arial"/>
                <w:sz w:val="20"/>
                <w:szCs w:val="20"/>
              </w:rPr>
            </w:pPr>
            <w:r>
              <w:rPr>
                <w:rFonts w:ascii="Arial" w:eastAsia="Arial Unicode MS" w:hAnsi="Arial" w:cs="Arial"/>
                <w:sz w:val="20"/>
                <w:szCs w:val="20"/>
              </w:rPr>
              <w:t>-151.3</w:t>
            </w:r>
          </w:p>
        </w:tc>
      </w:tr>
      <w:tr w:rsidR="0043326D" w14:paraId="7CDE7BB2" w14:textId="77777777" w:rsidTr="0043326D">
        <w:trPr>
          <w:trHeight w:val="255"/>
          <w:jc w:val="center"/>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7CDE7BB0" w14:textId="77777777" w:rsidR="0043326D" w:rsidRPr="00013F2D" w:rsidRDefault="0043326D" w:rsidP="00BE0EE9">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12 kHz to 20 MHz</w:t>
            </w:r>
            <w:r>
              <w:rPr>
                <w:rFonts w:ascii="Arial" w:hAnsi="Arial" w:cs="Arial"/>
                <w:sz w:val="20"/>
                <w:szCs w:val="20"/>
              </w:rPr>
              <w:t xml:space="preserve"> </w:t>
            </w:r>
          </w:p>
        </w:tc>
        <w:tc>
          <w:tcPr>
            <w:tcW w:w="2880" w:type="dxa"/>
            <w:tcBorders>
              <w:top w:val="single" w:sz="6" w:space="0" w:color="auto"/>
              <w:left w:val="single" w:sz="6" w:space="0" w:color="auto"/>
              <w:bottom w:val="single" w:sz="4" w:space="0" w:color="auto"/>
              <w:right w:val="single" w:sz="4" w:space="0" w:color="auto"/>
            </w:tcBorders>
            <w:noWrap/>
            <w:vAlign w:val="bottom"/>
          </w:tcPr>
          <w:p w14:paraId="7CDE7BB1" w14:textId="77777777" w:rsidR="0043326D" w:rsidRPr="00AB5B7B" w:rsidRDefault="0043326D" w:rsidP="00BE0EE9">
            <w:pPr>
              <w:jc w:val="center"/>
              <w:rPr>
                <w:rFonts w:ascii="Arial" w:hAnsi="Arial" w:cs="Arial"/>
                <w:sz w:val="20"/>
                <w:szCs w:val="20"/>
              </w:rPr>
            </w:pPr>
            <w:r>
              <w:rPr>
                <w:rFonts w:ascii="Arial" w:hAnsi="Arial" w:cs="Arial"/>
                <w:sz w:val="20"/>
                <w:szCs w:val="20"/>
              </w:rPr>
              <w:t>215</w:t>
            </w:r>
          </w:p>
        </w:tc>
      </w:tr>
      <w:tr w:rsidR="0043326D" w14:paraId="7CDE7BB5" w14:textId="77777777" w:rsidTr="0043326D">
        <w:trPr>
          <w:trHeight w:val="255"/>
          <w:jc w:val="center"/>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7CDE7BB3" w14:textId="77777777" w:rsidR="0043326D" w:rsidRPr="00013F2D" w:rsidRDefault="0043326D" w:rsidP="00BE0EE9">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2880" w:type="dxa"/>
            <w:tcBorders>
              <w:top w:val="single" w:sz="6" w:space="0" w:color="auto"/>
              <w:left w:val="single" w:sz="6" w:space="0" w:color="auto"/>
              <w:bottom w:val="single" w:sz="4" w:space="0" w:color="auto"/>
              <w:right w:val="single" w:sz="4" w:space="0" w:color="auto"/>
            </w:tcBorders>
            <w:noWrap/>
            <w:vAlign w:val="bottom"/>
          </w:tcPr>
          <w:p w14:paraId="7CDE7BB4" w14:textId="77777777" w:rsidR="0043326D" w:rsidRPr="00AB5B7B" w:rsidRDefault="0043326D" w:rsidP="00BE0EE9">
            <w:pPr>
              <w:jc w:val="center"/>
              <w:rPr>
                <w:rFonts w:ascii="Arial" w:hAnsi="Arial" w:cs="Arial"/>
                <w:sz w:val="20"/>
                <w:szCs w:val="20"/>
              </w:rPr>
            </w:pPr>
            <w:r>
              <w:rPr>
                <w:rFonts w:ascii="Arial" w:hAnsi="Arial" w:cs="Arial"/>
                <w:sz w:val="20"/>
                <w:szCs w:val="20"/>
              </w:rPr>
              <w:t>229</w:t>
            </w:r>
          </w:p>
        </w:tc>
      </w:tr>
    </w:tbl>
    <w:p w14:paraId="7CDE7BB6" w14:textId="77777777" w:rsidR="00CB369D" w:rsidRDefault="00CB369D" w:rsidP="0043326D">
      <w:pPr>
        <w:pStyle w:val="Heading2"/>
      </w:pPr>
    </w:p>
    <w:p w14:paraId="7CDE7BB7" w14:textId="77777777" w:rsidR="00CB369D" w:rsidRDefault="00CB369D" w:rsidP="00CB369D">
      <w:pPr>
        <w:rPr>
          <w:rFonts w:ascii="Arial" w:hAnsi="Arial" w:cs="Arial"/>
          <w:sz w:val="28"/>
          <w:szCs w:val="28"/>
        </w:rPr>
      </w:pPr>
      <w:r>
        <w:br w:type="page"/>
      </w:r>
    </w:p>
    <w:p w14:paraId="7CDE7BB8" w14:textId="77777777" w:rsidR="0043326D" w:rsidRDefault="0043326D" w:rsidP="0043326D">
      <w:pPr>
        <w:pStyle w:val="Heading2"/>
        <w:tabs>
          <w:tab w:val="center" w:pos="4680"/>
        </w:tabs>
      </w:pPr>
      <w:bookmarkStart w:id="104" w:name="_Toc232584139"/>
      <w:bookmarkStart w:id="105" w:name="_Toc261896297"/>
      <w:bookmarkStart w:id="106" w:name="_Toc316561738"/>
      <w:r w:rsidRPr="00CB369D">
        <w:rPr>
          <w:sz w:val="24"/>
          <w:szCs w:val="24"/>
        </w:rPr>
        <w:lastRenderedPageBreak/>
        <w:t>Clock Outputs</w:t>
      </w:r>
      <w:bookmarkEnd w:id="104"/>
      <w:bookmarkEnd w:id="105"/>
      <w:r w:rsidRPr="00CB369D">
        <w:rPr>
          <w:sz w:val="24"/>
          <w:szCs w:val="24"/>
        </w:rPr>
        <w:t xml:space="preserve"> (CLKout</w:t>
      </w:r>
      <w:r>
        <w:t>)</w:t>
      </w:r>
      <w:bookmarkEnd w:id="106"/>
      <w:r>
        <w:tab/>
      </w:r>
    </w:p>
    <w:p w14:paraId="7CDE7BB9" w14:textId="77777777" w:rsidR="0043326D" w:rsidRDefault="0043326D" w:rsidP="0043326D">
      <w:r>
        <w:t>The LMK03806 Family features programmable LVDS, LVPECL, and LVCMOS buffer modes for the CLKoutX and OSCout0 output pairs.  The OSCout1 output pair has a LVPECL buffer.  Included below are various phase noise measurements for each output format.</w:t>
      </w:r>
    </w:p>
    <w:p w14:paraId="7CDE7BBA" w14:textId="77777777" w:rsidR="0043326D" w:rsidRPr="003F6065" w:rsidRDefault="0043326D" w:rsidP="0043326D">
      <w:pPr>
        <w:pStyle w:val="Heading3"/>
        <w:rPr>
          <w:color w:val="000000" w:themeColor="text1"/>
        </w:rPr>
      </w:pPr>
      <w:bookmarkStart w:id="107" w:name="_Toc316561739"/>
      <w:r w:rsidRPr="003F6065">
        <w:rPr>
          <w:color w:val="000000" w:themeColor="text1"/>
        </w:rPr>
        <w:t>CLKout Phase Noise (div8 and div16)</w:t>
      </w:r>
      <w:bookmarkEnd w:id="107"/>
    </w:p>
    <w:p w14:paraId="7CDE7BBB" w14:textId="77777777" w:rsidR="0043326D" w:rsidRDefault="0043326D" w:rsidP="0043326D">
      <w:r>
        <w:t>For the LMK03806B, the internal VCO frequency is 2400 MHz.  The divide-by-8 CLKout frequency is 312.5 MHz, and the divide-by-16 CLKout frequency is 156.25 MHz.</w:t>
      </w:r>
    </w:p>
    <w:p w14:paraId="7CDE7BBC" w14:textId="77777777" w:rsidR="0043326D" w:rsidRDefault="0043326D" w:rsidP="0043326D"/>
    <w:p w14:paraId="7CDE7BBD" w14:textId="77777777" w:rsidR="0043326D" w:rsidRDefault="0043326D" w:rsidP="0043326D">
      <w:pPr>
        <w:pStyle w:val="Caption"/>
      </w:pPr>
      <w:bookmarkStart w:id="108" w:name="_Toc372562119"/>
      <w:r>
        <w:t xml:space="preserve">Table </w:t>
      </w:r>
      <w:r w:rsidR="006A5772">
        <w:fldChar w:fldCharType="begin"/>
      </w:r>
      <w:r w:rsidR="006A5772">
        <w:instrText xml:space="preserve"> SEQ Table \* ARABIC </w:instrText>
      </w:r>
      <w:r w:rsidR="006A5772">
        <w:fldChar w:fldCharType="separate"/>
      </w:r>
      <w:r w:rsidR="008A2349">
        <w:rPr>
          <w:noProof/>
        </w:rPr>
        <w:t>9</w:t>
      </w:r>
      <w:r w:rsidR="006A5772">
        <w:rPr>
          <w:noProof/>
        </w:rPr>
        <w:fldChar w:fldCharType="end"/>
      </w:r>
      <w:r>
        <w:t>: Typical Phase Noise Performanc</w:t>
      </w:r>
      <w:r w:rsidR="00CB369D">
        <w:t>e</w:t>
      </w:r>
      <w:r>
        <w:t xml:space="preserve"> Plot Setup</w:t>
      </w:r>
      <w:bookmarkEnd w:id="108"/>
    </w:p>
    <w:tbl>
      <w:tblPr>
        <w:tblStyle w:val="TableGrid"/>
        <w:tblW w:w="0" w:type="auto"/>
        <w:jc w:val="center"/>
        <w:tblLook w:val="04A0" w:firstRow="1" w:lastRow="0" w:firstColumn="1" w:lastColumn="0" w:noHBand="0" w:noVBand="1"/>
      </w:tblPr>
      <w:tblGrid>
        <w:gridCol w:w="3708"/>
        <w:gridCol w:w="5670"/>
      </w:tblGrid>
      <w:tr w:rsidR="0043326D" w14:paraId="7CDE7BC0" w14:textId="77777777" w:rsidTr="00CB369D">
        <w:trPr>
          <w:jc w:val="center"/>
        </w:trPr>
        <w:tc>
          <w:tcPr>
            <w:tcW w:w="3708" w:type="dxa"/>
            <w:vAlign w:val="center"/>
          </w:tcPr>
          <w:p w14:paraId="7CDE7BBE" w14:textId="77777777" w:rsidR="0043326D" w:rsidRPr="004E54DF" w:rsidRDefault="0043326D" w:rsidP="00BE0EE9">
            <w:pPr>
              <w:jc w:val="center"/>
              <w:rPr>
                <w:b/>
              </w:rPr>
            </w:pPr>
            <w:r w:rsidRPr="004E54DF">
              <w:rPr>
                <w:b/>
              </w:rPr>
              <w:t>Parameter</w:t>
            </w:r>
          </w:p>
        </w:tc>
        <w:tc>
          <w:tcPr>
            <w:tcW w:w="5670" w:type="dxa"/>
            <w:vAlign w:val="center"/>
          </w:tcPr>
          <w:p w14:paraId="7CDE7BBF" w14:textId="77777777" w:rsidR="0043326D" w:rsidRPr="004E54DF" w:rsidRDefault="0043326D" w:rsidP="00BE0EE9">
            <w:pPr>
              <w:jc w:val="center"/>
              <w:rPr>
                <w:b/>
              </w:rPr>
            </w:pPr>
            <w:r w:rsidRPr="004E54DF">
              <w:rPr>
                <w:b/>
              </w:rPr>
              <w:t>Condition</w:t>
            </w:r>
          </w:p>
        </w:tc>
      </w:tr>
      <w:tr w:rsidR="0043326D" w14:paraId="7CDE7BC3" w14:textId="77777777" w:rsidTr="00CB369D">
        <w:trPr>
          <w:jc w:val="center"/>
        </w:trPr>
        <w:tc>
          <w:tcPr>
            <w:tcW w:w="3708" w:type="dxa"/>
            <w:vAlign w:val="center"/>
          </w:tcPr>
          <w:p w14:paraId="7CDE7BC1" w14:textId="77777777" w:rsidR="0043326D" w:rsidRDefault="0043326D" w:rsidP="00BE0EE9">
            <w:pPr>
              <w:jc w:val="center"/>
            </w:pPr>
            <w:r>
              <w:t>LMK03806B Mode</w:t>
            </w:r>
          </w:p>
        </w:tc>
        <w:tc>
          <w:tcPr>
            <w:tcW w:w="5670" w:type="dxa"/>
            <w:vAlign w:val="center"/>
          </w:tcPr>
          <w:p w14:paraId="7CDE7BC2" w14:textId="77777777" w:rsidR="0043326D" w:rsidRDefault="0043326D" w:rsidP="00BE0EE9">
            <w:pPr>
              <w:jc w:val="center"/>
            </w:pPr>
            <w:r w:rsidRPr="00121BA2">
              <w:rPr>
                <w:b/>
              </w:rPr>
              <w:t>100</w:t>
            </w:r>
            <w:r>
              <w:rPr>
                <w:b/>
              </w:rPr>
              <w:t xml:space="preserve"> MHz TCXO/XO Reference</w:t>
            </w:r>
          </w:p>
        </w:tc>
      </w:tr>
      <w:tr w:rsidR="0043326D" w14:paraId="7CDE7BC6" w14:textId="77777777" w:rsidTr="00CB369D">
        <w:trPr>
          <w:jc w:val="center"/>
        </w:trPr>
        <w:tc>
          <w:tcPr>
            <w:tcW w:w="3708" w:type="dxa"/>
            <w:vAlign w:val="center"/>
          </w:tcPr>
          <w:p w14:paraId="7CDE7BC4" w14:textId="77777777" w:rsidR="0043326D" w:rsidRDefault="0043326D" w:rsidP="00BE0EE9">
            <w:pPr>
              <w:jc w:val="center"/>
            </w:pPr>
            <w:r>
              <w:t>Loop Filter Parameters</w:t>
            </w:r>
          </w:p>
        </w:tc>
        <w:tc>
          <w:tcPr>
            <w:tcW w:w="5670" w:type="dxa"/>
            <w:vAlign w:val="center"/>
          </w:tcPr>
          <w:p w14:paraId="7CDE7BC5" w14:textId="77777777" w:rsidR="0043326D" w:rsidRDefault="0043326D" w:rsidP="003F6065">
            <w:pPr>
              <w:jc w:val="center"/>
            </w:pPr>
            <w:r>
              <w:t xml:space="preserve">As shown under “100 MHz Reference” in </w:t>
            </w:r>
            <w:r w:rsidR="005E0146">
              <w:fldChar w:fldCharType="begin"/>
            </w:r>
            <w:r w:rsidR="003F6065">
              <w:instrText xml:space="preserve"> REF _Ref318892702 \h </w:instrText>
            </w:r>
            <w:r w:rsidR="005E0146">
              <w:fldChar w:fldCharType="separate"/>
            </w:r>
            <w:r w:rsidR="008A2349">
              <w:t xml:space="preserve">Table </w:t>
            </w:r>
            <w:r w:rsidR="008A2349">
              <w:rPr>
                <w:noProof/>
              </w:rPr>
              <w:t>3</w:t>
            </w:r>
            <w:r w:rsidR="005E0146">
              <w:fldChar w:fldCharType="end"/>
            </w:r>
          </w:p>
        </w:tc>
      </w:tr>
      <w:tr w:rsidR="0043326D" w14:paraId="7CDE7BC9" w14:textId="77777777" w:rsidTr="00CB369D">
        <w:trPr>
          <w:jc w:val="center"/>
        </w:trPr>
        <w:tc>
          <w:tcPr>
            <w:tcW w:w="3708" w:type="dxa"/>
            <w:vAlign w:val="center"/>
          </w:tcPr>
          <w:p w14:paraId="7CDE7BC7" w14:textId="77777777" w:rsidR="0043326D" w:rsidRDefault="0043326D" w:rsidP="00BE0EE9">
            <w:pPr>
              <w:jc w:val="center"/>
            </w:pPr>
            <w:r>
              <w:t>CLKout for LVDS/LVCMOS</w:t>
            </w:r>
          </w:p>
        </w:tc>
        <w:tc>
          <w:tcPr>
            <w:tcW w:w="5670" w:type="dxa"/>
            <w:vAlign w:val="center"/>
          </w:tcPr>
          <w:p w14:paraId="7CDE7BC8" w14:textId="77777777" w:rsidR="0043326D" w:rsidRDefault="0043326D" w:rsidP="00BE0EE9">
            <w:pPr>
              <w:jc w:val="center"/>
            </w:pPr>
            <w:r>
              <w:t>CLKout8, with CLKout8* terminated in to 50 Ω</w:t>
            </w:r>
          </w:p>
        </w:tc>
      </w:tr>
      <w:tr w:rsidR="0043326D" w14:paraId="7CDE7BCC" w14:textId="77777777" w:rsidTr="00CB369D">
        <w:trPr>
          <w:jc w:val="center"/>
        </w:trPr>
        <w:tc>
          <w:tcPr>
            <w:tcW w:w="3708" w:type="dxa"/>
            <w:vAlign w:val="center"/>
          </w:tcPr>
          <w:p w14:paraId="7CDE7BCA" w14:textId="77777777" w:rsidR="0043326D" w:rsidRDefault="0043326D" w:rsidP="00BE0EE9">
            <w:pPr>
              <w:jc w:val="center"/>
            </w:pPr>
            <w:r>
              <w:t>CLKout for LVPECL</w:t>
            </w:r>
          </w:p>
        </w:tc>
        <w:tc>
          <w:tcPr>
            <w:tcW w:w="5670" w:type="dxa"/>
            <w:vAlign w:val="center"/>
          </w:tcPr>
          <w:p w14:paraId="7CDE7BCB" w14:textId="77777777" w:rsidR="0043326D" w:rsidRDefault="0043326D" w:rsidP="00BE0EE9">
            <w:pPr>
              <w:jc w:val="center"/>
            </w:pPr>
            <w:r>
              <w:t>CLKout10, with CLKout10* terminated in to 50 Ω</w:t>
            </w:r>
          </w:p>
        </w:tc>
      </w:tr>
    </w:tbl>
    <w:p w14:paraId="7CDE7BCD" w14:textId="77777777" w:rsidR="0043326D" w:rsidRDefault="0043326D" w:rsidP="0043326D">
      <w:pPr>
        <w:pStyle w:val="Caption"/>
        <w:keepNext/>
      </w:pPr>
    </w:p>
    <w:p w14:paraId="7CDE7BCE" w14:textId="77777777" w:rsidR="0043326D" w:rsidRDefault="0043326D" w:rsidP="0043326D">
      <w:pPr>
        <w:pStyle w:val="Caption"/>
        <w:keepNext/>
      </w:pPr>
    </w:p>
    <w:p w14:paraId="7CDE7BCF" w14:textId="77777777" w:rsidR="0043326D" w:rsidRDefault="0043326D" w:rsidP="0043326D">
      <w:pPr>
        <w:pStyle w:val="Caption"/>
        <w:keepNext/>
      </w:pPr>
      <w:bookmarkStart w:id="109" w:name="_Toc372562120"/>
      <w:r>
        <w:t xml:space="preserve">Table </w:t>
      </w:r>
      <w:r w:rsidR="006A5772">
        <w:fldChar w:fldCharType="begin"/>
      </w:r>
      <w:r w:rsidR="006A5772">
        <w:instrText xml:space="preserve"> SEQ Table \* ARABIC </w:instrText>
      </w:r>
      <w:r w:rsidR="006A5772">
        <w:fldChar w:fldCharType="separate"/>
      </w:r>
      <w:r w:rsidR="008A2349">
        <w:rPr>
          <w:noProof/>
        </w:rPr>
        <w:t>10</w:t>
      </w:r>
      <w:r w:rsidR="006A5772">
        <w:rPr>
          <w:noProof/>
        </w:rPr>
        <w:fldChar w:fldCharType="end"/>
      </w:r>
      <w:r>
        <w:t>: LMK03806B Phase Noise and RMS Jitter for Different CLKout Output Formats and Frequencies</w:t>
      </w:r>
      <w:bookmarkEnd w:id="109"/>
    </w:p>
    <w:tbl>
      <w:tblPr>
        <w:tblW w:w="92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1215"/>
        <w:gridCol w:w="1215"/>
        <w:gridCol w:w="1215"/>
        <w:gridCol w:w="1215"/>
        <w:gridCol w:w="1215"/>
        <w:gridCol w:w="1215"/>
      </w:tblGrid>
      <w:tr w:rsidR="0043326D" w14:paraId="7CDE7BDB" w14:textId="77777777" w:rsidTr="00CB369D">
        <w:trPr>
          <w:trHeight w:val="255"/>
          <w:jc w:val="center"/>
        </w:trPr>
        <w:tc>
          <w:tcPr>
            <w:tcW w:w="1985" w:type="dxa"/>
            <w:noWrap/>
            <w:vAlign w:val="center"/>
          </w:tcPr>
          <w:p w14:paraId="7CDE7BD0" w14:textId="77777777" w:rsidR="0043326D" w:rsidRPr="00013F2D" w:rsidRDefault="0043326D" w:rsidP="00BE0EE9">
            <w:pPr>
              <w:jc w:val="center"/>
              <w:rPr>
                <w:rFonts w:ascii="Arial" w:eastAsia="Arial Unicode MS" w:hAnsi="Arial" w:cs="Arial"/>
                <w:b/>
                <w:sz w:val="20"/>
                <w:szCs w:val="20"/>
              </w:rPr>
            </w:pPr>
            <w:r w:rsidRPr="00013F2D">
              <w:rPr>
                <w:rFonts w:ascii="Arial" w:hAnsi="Arial" w:cs="Arial"/>
                <w:b/>
                <w:sz w:val="20"/>
                <w:szCs w:val="20"/>
              </w:rPr>
              <w:t>Offset</w:t>
            </w:r>
          </w:p>
        </w:tc>
        <w:tc>
          <w:tcPr>
            <w:tcW w:w="1215" w:type="dxa"/>
            <w:noWrap/>
            <w:vAlign w:val="center"/>
          </w:tcPr>
          <w:p w14:paraId="7CDE7BD1" w14:textId="77777777" w:rsidR="0043326D" w:rsidRDefault="0043326D" w:rsidP="00BE0EE9">
            <w:pPr>
              <w:jc w:val="center"/>
              <w:rPr>
                <w:rFonts w:ascii="Arial" w:hAnsi="Arial" w:cs="Arial"/>
                <w:b/>
                <w:sz w:val="20"/>
                <w:szCs w:val="20"/>
              </w:rPr>
            </w:pPr>
            <w:r>
              <w:rPr>
                <w:rFonts w:ascii="Arial" w:hAnsi="Arial" w:cs="Arial"/>
                <w:b/>
                <w:sz w:val="20"/>
                <w:szCs w:val="20"/>
              </w:rPr>
              <w:t>div8</w:t>
            </w:r>
          </w:p>
          <w:p w14:paraId="7CDE7BD2" w14:textId="77777777" w:rsidR="0043326D" w:rsidRPr="00013F2D" w:rsidRDefault="0043326D" w:rsidP="00BE0EE9">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c>
          <w:tcPr>
            <w:tcW w:w="1215" w:type="dxa"/>
            <w:noWrap/>
            <w:vAlign w:val="center"/>
          </w:tcPr>
          <w:p w14:paraId="7CDE7BD3" w14:textId="77777777" w:rsidR="0043326D" w:rsidRDefault="0043326D" w:rsidP="00BE0EE9">
            <w:pPr>
              <w:jc w:val="center"/>
              <w:rPr>
                <w:rFonts w:ascii="Arial" w:hAnsi="Arial" w:cs="Arial"/>
                <w:b/>
                <w:sz w:val="20"/>
                <w:szCs w:val="20"/>
              </w:rPr>
            </w:pPr>
            <w:r>
              <w:rPr>
                <w:rFonts w:ascii="Arial" w:hAnsi="Arial" w:cs="Arial"/>
                <w:b/>
                <w:sz w:val="20"/>
                <w:szCs w:val="20"/>
              </w:rPr>
              <w:t>div8</w:t>
            </w:r>
          </w:p>
          <w:p w14:paraId="7CDE7BD4" w14:textId="77777777" w:rsidR="0043326D" w:rsidRPr="00013F2D" w:rsidRDefault="0043326D" w:rsidP="00BE0EE9">
            <w:pPr>
              <w:jc w:val="center"/>
              <w:rPr>
                <w:rFonts w:ascii="Arial" w:hAnsi="Arial" w:cs="Arial"/>
                <w:b/>
                <w:sz w:val="20"/>
                <w:szCs w:val="20"/>
              </w:rPr>
            </w:pPr>
            <w:r>
              <w:rPr>
                <w:rFonts w:ascii="Arial" w:hAnsi="Arial" w:cs="Arial"/>
                <w:b/>
                <w:sz w:val="20"/>
                <w:szCs w:val="20"/>
              </w:rPr>
              <w:t>LVDS</w:t>
            </w:r>
          </w:p>
        </w:tc>
        <w:tc>
          <w:tcPr>
            <w:tcW w:w="1215" w:type="dxa"/>
            <w:noWrap/>
            <w:vAlign w:val="center"/>
          </w:tcPr>
          <w:p w14:paraId="7CDE7BD5" w14:textId="77777777" w:rsidR="0043326D" w:rsidRPr="00013F2D" w:rsidRDefault="0043326D" w:rsidP="00BE0EE9">
            <w:pPr>
              <w:jc w:val="center"/>
              <w:rPr>
                <w:rFonts w:ascii="Arial" w:hAnsi="Arial" w:cs="Arial"/>
                <w:b/>
                <w:sz w:val="20"/>
                <w:szCs w:val="20"/>
              </w:rPr>
            </w:pPr>
            <w:r>
              <w:rPr>
                <w:rFonts w:ascii="Arial" w:hAnsi="Arial" w:cs="Arial"/>
                <w:b/>
                <w:sz w:val="20"/>
                <w:szCs w:val="20"/>
              </w:rPr>
              <w:t>div8</w:t>
            </w:r>
            <w:r>
              <w:rPr>
                <w:rFonts w:ascii="Arial" w:hAnsi="Arial" w:cs="Arial"/>
                <w:b/>
                <w:sz w:val="20"/>
                <w:szCs w:val="20"/>
              </w:rPr>
              <w:br/>
              <w:t>LVCMOS</w:t>
            </w:r>
          </w:p>
        </w:tc>
        <w:tc>
          <w:tcPr>
            <w:tcW w:w="1215" w:type="dxa"/>
            <w:noWrap/>
            <w:vAlign w:val="center"/>
          </w:tcPr>
          <w:p w14:paraId="7CDE7BD6" w14:textId="77777777" w:rsidR="0043326D" w:rsidRDefault="0043326D" w:rsidP="00BE0EE9">
            <w:pPr>
              <w:jc w:val="center"/>
              <w:rPr>
                <w:rFonts w:ascii="Arial" w:hAnsi="Arial" w:cs="Arial"/>
                <w:b/>
                <w:sz w:val="20"/>
                <w:szCs w:val="20"/>
              </w:rPr>
            </w:pPr>
            <w:r>
              <w:rPr>
                <w:rFonts w:ascii="Arial" w:hAnsi="Arial" w:cs="Arial"/>
                <w:b/>
                <w:sz w:val="20"/>
                <w:szCs w:val="20"/>
              </w:rPr>
              <w:t>div16</w:t>
            </w:r>
          </w:p>
          <w:p w14:paraId="7CDE7BD7" w14:textId="77777777" w:rsidR="0043326D" w:rsidRPr="00013F2D" w:rsidRDefault="0043326D" w:rsidP="00BE0EE9">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c>
          <w:tcPr>
            <w:tcW w:w="1215" w:type="dxa"/>
            <w:vAlign w:val="center"/>
          </w:tcPr>
          <w:p w14:paraId="7CDE7BD8" w14:textId="77777777" w:rsidR="0043326D" w:rsidRDefault="0043326D" w:rsidP="00BE0EE9">
            <w:pPr>
              <w:jc w:val="center"/>
              <w:rPr>
                <w:rFonts w:ascii="Arial" w:hAnsi="Arial" w:cs="Arial"/>
                <w:b/>
                <w:sz w:val="20"/>
                <w:szCs w:val="20"/>
              </w:rPr>
            </w:pPr>
            <w:r>
              <w:rPr>
                <w:rFonts w:ascii="Arial" w:hAnsi="Arial" w:cs="Arial"/>
                <w:b/>
                <w:sz w:val="20"/>
                <w:szCs w:val="20"/>
              </w:rPr>
              <w:t>div16</w:t>
            </w:r>
          </w:p>
          <w:p w14:paraId="7CDE7BD9" w14:textId="77777777" w:rsidR="0043326D" w:rsidRPr="00013F2D" w:rsidRDefault="0043326D" w:rsidP="00BE0EE9">
            <w:pPr>
              <w:jc w:val="center"/>
              <w:rPr>
                <w:rFonts w:ascii="Arial" w:hAnsi="Arial" w:cs="Arial"/>
                <w:b/>
                <w:sz w:val="20"/>
                <w:szCs w:val="20"/>
              </w:rPr>
            </w:pPr>
            <w:r>
              <w:rPr>
                <w:rFonts w:ascii="Arial" w:hAnsi="Arial" w:cs="Arial"/>
                <w:b/>
                <w:sz w:val="20"/>
                <w:szCs w:val="20"/>
              </w:rPr>
              <w:t>LVDS</w:t>
            </w:r>
          </w:p>
        </w:tc>
        <w:tc>
          <w:tcPr>
            <w:tcW w:w="1215" w:type="dxa"/>
            <w:vAlign w:val="center"/>
          </w:tcPr>
          <w:p w14:paraId="7CDE7BDA" w14:textId="77777777" w:rsidR="0043326D" w:rsidRPr="00013F2D" w:rsidRDefault="0043326D" w:rsidP="00BE0EE9">
            <w:pPr>
              <w:jc w:val="center"/>
              <w:rPr>
                <w:rFonts w:ascii="Arial" w:hAnsi="Arial" w:cs="Arial"/>
                <w:b/>
                <w:sz w:val="20"/>
                <w:szCs w:val="20"/>
              </w:rPr>
            </w:pPr>
            <w:r>
              <w:rPr>
                <w:rFonts w:ascii="Arial" w:hAnsi="Arial" w:cs="Arial"/>
                <w:b/>
                <w:sz w:val="20"/>
                <w:szCs w:val="20"/>
              </w:rPr>
              <w:t>div16</w:t>
            </w:r>
            <w:r>
              <w:rPr>
                <w:rFonts w:ascii="Arial" w:hAnsi="Arial" w:cs="Arial"/>
                <w:b/>
                <w:sz w:val="20"/>
                <w:szCs w:val="20"/>
              </w:rPr>
              <w:br/>
              <w:t>LVCMOS</w:t>
            </w:r>
          </w:p>
        </w:tc>
      </w:tr>
      <w:tr w:rsidR="0043326D" w14:paraId="7CDE7BE3" w14:textId="77777777" w:rsidTr="00CB369D">
        <w:trPr>
          <w:trHeight w:val="255"/>
          <w:jc w:val="center"/>
        </w:trPr>
        <w:tc>
          <w:tcPr>
            <w:tcW w:w="1985" w:type="dxa"/>
            <w:noWrap/>
            <w:tcMar>
              <w:right w:w="72" w:type="dxa"/>
            </w:tcMar>
            <w:vAlign w:val="center"/>
          </w:tcPr>
          <w:p w14:paraId="7CDE7BDC" w14:textId="77777777" w:rsidR="0043326D" w:rsidRPr="00013F2D" w:rsidRDefault="0043326D" w:rsidP="00BE0EE9">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Hz</w:t>
            </w:r>
          </w:p>
        </w:tc>
        <w:tc>
          <w:tcPr>
            <w:tcW w:w="1215" w:type="dxa"/>
            <w:noWrap/>
            <w:vAlign w:val="center"/>
          </w:tcPr>
          <w:p w14:paraId="7CDE7BDD" w14:textId="77777777" w:rsidR="0043326D" w:rsidRDefault="0043326D" w:rsidP="00BE0EE9">
            <w:pPr>
              <w:jc w:val="center"/>
              <w:rPr>
                <w:rFonts w:ascii="Arial" w:hAnsi="Arial" w:cs="Arial"/>
                <w:sz w:val="20"/>
                <w:szCs w:val="20"/>
              </w:rPr>
            </w:pPr>
            <w:r>
              <w:rPr>
                <w:rFonts w:ascii="Arial" w:hAnsi="Arial" w:cs="Arial"/>
                <w:sz w:val="20"/>
                <w:szCs w:val="20"/>
              </w:rPr>
              <w:t>-91.9</w:t>
            </w:r>
          </w:p>
        </w:tc>
        <w:tc>
          <w:tcPr>
            <w:tcW w:w="1215" w:type="dxa"/>
            <w:noWrap/>
            <w:vAlign w:val="center"/>
          </w:tcPr>
          <w:p w14:paraId="7CDE7BDE" w14:textId="77777777" w:rsidR="0043326D" w:rsidRDefault="0043326D" w:rsidP="00BE0EE9">
            <w:pPr>
              <w:jc w:val="center"/>
              <w:rPr>
                <w:rFonts w:ascii="Arial" w:hAnsi="Arial" w:cs="Arial"/>
                <w:sz w:val="20"/>
                <w:szCs w:val="20"/>
              </w:rPr>
            </w:pPr>
            <w:r>
              <w:rPr>
                <w:rFonts w:ascii="Arial" w:hAnsi="Arial" w:cs="Arial"/>
                <w:sz w:val="20"/>
                <w:szCs w:val="20"/>
              </w:rPr>
              <w:t>-92.0</w:t>
            </w:r>
          </w:p>
        </w:tc>
        <w:tc>
          <w:tcPr>
            <w:tcW w:w="1215" w:type="dxa"/>
            <w:noWrap/>
            <w:vAlign w:val="center"/>
          </w:tcPr>
          <w:p w14:paraId="7CDE7BDF" w14:textId="77777777" w:rsidR="0043326D" w:rsidRDefault="0043326D" w:rsidP="00BE0EE9">
            <w:pPr>
              <w:jc w:val="center"/>
              <w:rPr>
                <w:rFonts w:ascii="Arial" w:hAnsi="Arial" w:cs="Arial"/>
                <w:sz w:val="20"/>
                <w:szCs w:val="20"/>
              </w:rPr>
            </w:pPr>
            <w:r>
              <w:rPr>
                <w:rFonts w:ascii="Arial" w:hAnsi="Arial" w:cs="Arial"/>
                <w:sz w:val="20"/>
                <w:szCs w:val="20"/>
              </w:rPr>
              <w:t>-93.2</w:t>
            </w:r>
          </w:p>
        </w:tc>
        <w:tc>
          <w:tcPr>
            <w:tcW w:w="1215" w:type="dxa"/>
            <w:noWrap/>
            <w:vAlign w:val="center"/>
          </w:tcPr>
          <w:p w14:paraId="7CDE7BE0" w14:textId="77777777" w:rsidR="0043326D" w:rsidRDefault="0043326D" w:rsidP="00BE0EE9">
            <w:pPr>
              <w:jc w:val="center"/>
              <w:rPr>
                <w:rFonts w:ascii="Arial" w:hAnsi="Arial" w:cs="Arial"/>
                <w:sz w:val="20"/>
                <w:szCs w:val="20"/>
              </w:rPr>
            </w:pPr>
            <w:r>
              <w:rPr>
                <w:rFonts w:ascii="Arial" w:hAnsi="Arial" w:cs="Arial"/>
                <w:sz w:val="20"/>
                <w:szCs w:val="20"/>
              </w:rPr>
              <w:t>-98.6</w:t>
            </w:r>
          </w:p>
        </w:tc>
        <w:tc>
          <w:tcPr>
            <w:tcW w:w="1215" w:type="dxa"/>
            <w:vAlign w:val="center"/>
          </w:tcPr>
          <w:p w14:paraId="7CDE7BE1" w14:textId="77777777" w:rsidR="0043326D" w:rsidRDefault="0043326D" w:rsidP="00BE0EE9">
            <w:pPr>
              <w:jc w:val="center"/>
              <w:rPr>
                <w:rFonts w:ascii="Arial" w:hAnsi="Arial" w:cs="Arial"/>
                <w:sz w:val="20"/>
                <w:szCs w:val="20"/>
              </w:rPr>
            </w:pPr>
            <w:r>
              <w:rPr>
                <w:rFonts w:ascii="Arial" w:hAnsi="Arial" w:cs="Arial"/>
                <w:sz w:val="20"/>
                <w:szCs w:val="20"/>
              </w:rPr>
              <w:t>-98.8</w:t>
            </w:r>
          </w:p>
        </w:tc>
        <w:tc>
          <w:tcPr>
            <w:tcW w:w="1215" w:type="dxa"/>
            <w:vAlign w:val="center"/>
          </w:tcPr>
          <w:p w14:paraId="7CDE7BE2" w14:textId="77777777" w:rsidR="0043326D" w:rsidRDefault="0043326D" w:rsidP="00BE0EE9">
            <w:pPr>
              <w:jc w:val="center"/>
              <w:rPr>
                <w:rFonts w:ascii="Arial" w:hAnsi="Arial" w:cs="Arial"/>
                <w:sz w:val="20"/>
                <w:szCs w:val="20"/>
              </w:rPr>
            </w:pPr>
            <w:r>
              <w:rPr>
                <w:rFonts w:ascii="Arial" w:hAnsi="Arial" w:cs="Arial"/>
                <w:sz w:val="20"/>
                <w:szCs w:val="20"/>
              </w:rPr>
              <w:t>-97.1</w:t>
            </w:r>
          </w:p>
        </w:tc>
      </w:tr>
      <w:tr w:rsidR="0043326D" w14:paraId="7CDE7BEB" w14:textId="77777777" w:rsidTr="00CB369D">
        <w:trPr>
          <w:trHeight w:val="255"/>
          <w:jc w:val="center"/>
        </w:trPr>
        <w:tc>
          <w:tcPr>
            <w:tcW w:w="1985" w:type="dxa"/>
            <w:noWrap/>
            <w:tcMar>
              <w:right w:w="72" w:type="dxa"/>
            </w:tcMar>
            <w:vAlign w:val="center"/>
          </w:tcPr>
          <w:p w14:paraId="7CDE7BE4" w14:textId="77777777" w:rsidR="0043326D" w:rsidRPr="00013F2D" w:rsidRDefault="0043326D" w:rsidP="00BE0EE9">
            <w:pPr>
              <w:jc w:val="right"/>
              <w:rPr>
                <w:rFonts w:ascii="Arial" w:eastAsia="Arial Unicode MS" w:hAnsi="Arial" w:cs="Arial"/>
                <w:b/>
                <w:sz w:val="20"/>
                <w:szCs w:val="20"/>
              </w:rPr>
            </w:pPr>
            <w:r>
              <w:rPr>
                <w:rFonts w:ascii="Arial" w:hAnsi="Arial" w:cs="Arial"/>
                <w:b/>
                <w:sz w:val="20"/>
                <w:szCs w:val="20"/>
              </w:rPr>
              <w:t>1 k</w:t>
            </w:r>
            <w:r w:rsidRPr="00013F2D">
              <w:rPr>
                <w:rFonts w:ascii="Arial" w:hAnsi="Arial" w:cs="Arial"/>
                <w:b/>
                <w:sz w:val="20"/>
                <w:szCs w:val="20"/>
              </w:rPr>
              <w:t>Hz</w:t>
            </w:r>
          </w:p>
        </w:tc>
        <w:tc>
          <w:tcPr>
            <w:tcW w:w="1215" w:type="dxa"/>
            <w:noWrap/>
            <w:vAlign w:val="center"/>
          </w:tcPr>
          <w:p w14:paraId="7CDE7BE5" w14:textId="77777777" w:rsidR="0043326D" w:rsidRDefault="0043326D" w:rsidP="00BE0EE9">
            <w:pPr>
              <w:jc w:val="center"/>
              <w:rPr>
                <w:rFonts w:ascii="Arial" w:hAnsi="Arial" w:cs="Arial"/>
                <w:sz w:val="20"/>
                <w:szCs w:val="20"/>
              </w:rPr>
            </w:pPr>
            <w:r>
              <w:rPr>
                <w:rFonts w:ascii="Arial" w:hAnsi="Arial" w:cs="Arial"/>
                <w:sz w:val="20"/>
                <w:szCs w:val="20"/>
              </w:rPr>
              <w:t>-113.8</w:t>
            </w:r>
          </w:p>
        </w:tc>
        <w:tc>
          <w:tcPr>
            <w:tcW w:w="1215" w:type="dxa"/>
            <w:noWrap/>
            <w:vAlign w:val="center"/>
          </w:tcPr>
          <w:p w14:paraId="7CDE7BE6" w14:textId="77777777" w:rsidR="0043326D" w:rsidRDefault="0043326D" w:rsidP="00BE0EE9">
            <w:pPr>
              <w:jc w:val="center"/>
              <w:rPr>
                <w:rFonts w:ascii="Arial" w:hAnsi="Arial" w:cs="Arial"/>
                <w:sz w:val="20"/>
                <w:szCs w:val="20"/>
              </w:rPr>
            </w:pPr>
            <w:r>
              <w:rPr>
                <w:rFonts w:ascii="Arial" w:hAnsi="Arial" w:cs="Arial"/>
                <w:sz w:val="20"/>
                <w:szCs w:val="20"/>
              </w:rPr>
              <w:t>-113.2</w:t>
            </w:r>
          </w:p>
        </w:tc>
        <w:tc>
          <w:tcPr>
            <w:tcW w:w="1215" w:type="dxa"/>
            <w:noWrap/>
            <w:vAlign w:val="center"/>
          </w:tcPr>
          <w:p w14:paraId="7CDE7BE7" w14:textId="77777777" w:rsidR="0043326D" w:rsidRDefault="0043326D" w:rsidP="00BE0EE9">
            <w:pPr>
              <w:jc w:val="center"/>
              <w:rPr>
                <w:rFonts w:ascii="Arial" w:hAnsi="Arial" w:cs="Arial"/>
                <w:sz w:val="20"/>
                <w:szCs w:val="20"/>
              </w:rPr>
            </w:pPr>
            <w:r>
              <w:rPr>
                <w:rFonts w:ascii="Arial" w:hAnsi="Arial" w:cs="Arial"/>
                <w:sz w:val="20"/>
                <w:szCs w:val="20"/>
              </w:rPr>
              <w:t>-113.4</w:t>
            </w:r>
          </w:p>
        </w:tc>
        <w:tc>
          <w:tcPr>
            <w:tcW w:w="1215" w:type="dxa"/>
            <w:noWrap/>
            <w:vAlign w:val="center"/>
          </w:tcPr>
          <w:p w14:paraId="7CDE7BE8" w14:textId="77777777" w:rsidR="0043326D" w:rsidRDefault="0043326D" w:rsidP="00BE0EE9">
            <w:pPr>
              <w:jc w:val="center"/>
              <w:rPr>
                <w:rFonts w:ascii="Arial" w:hAnsi="Arial" w:cs="Arial"/>
                <w:sz w:val="20"/>
                <w:szCs w:val="20"/>
              </w:rPr>
            </w:pPr>
            <w:r>
              <w:rPr>
                <w:rFonts w:ascii="Arial" w:hAnsi="Arial" w:cs="Arial"/>
                <w:sz w:val="20"/>
                <w:szCs w:val="20"/>
              </w:rPr>
              <w:t>-119.8</w:t>
            </w:r>
          </w:p>
        </w:tc>
        <w:tc>
          <w:tcPr>
            <w:tcW w:w="1215" w:type="dxa"/>
            <w:vAlign w:val="center"/>
          </w:tcPr>
          <w:p w14:paraId="7CDE7BE9" w14:textId="77777777" w:rsidR="0043326D" w:rsidRDefault="0043326D" w:rsidP="00BE0EE9">
            <w:pPr>
              <w:jc w:val="center"/>
              <w:rPr>
                <w:rFonts w:ascii="Arial" w:hAnsi="Arial" w:cs="Arial"/>
                <w:sz w:val="20"/>
                <w:szCs w:val="20"/>
              </w:rPr>
            </w:pPr>
            <w:r>
              <w:rPr>
                <w:rFonts w:ascii="Arial" w:hAnsi="Arial" w:cs="Arial"/>
                <w:sz w:val="20"/>
                <w:szCs w:val="20"/>
              </w:rPr>
              <w:t>-119.3</w:t>
            </w:r>
          </w:p>
        </w:tc>
        <w:tc>
          <w:tcPr>
            <w:tcW w:w="1215" w:type="dxa"/>
            <w:vAlign w:val="center"/>
          </w:tcPr>
          <w:p w14:paraId="7CDE7BEA" w14:textId="77777777" w:rsidR="0043326D" w:rsidRDefault="0043326D" w:rsidP="00BE0EE9">
            <w:pPr>
              <w:jc w:val="center"/>
              <w:rPr>
                <w:rFonts w:ascii="Arial" w:hAnsi="Arial" w:cs="Arial"/>
                <w:sz w:val="20"/>
                <w:szCs w:val="20"/>
              </w:rPr>
            </w:pPr>
            <w:r>
              <w:rPr>
                <w:rFonts w:ascii="Arial" w:hAnsi="Arial" w:cs="Arial"/>
                <w:sz w:val="20"/>
                <w:szCs w:val="20"/>
              </w:rPr>
              <w:t>-119.0</w:t>
            </w:r>
          </w:p>
        </w:tc>
      </w:tr>
      <w:tr w:rsidR="0043326D" w14:paraId="7CDE7BF3" w14:textId="77777777" w:rsidTr="00CB369D">
        <w:trPr>
          <w:trHeight w:val="255"/>
          <w:jc w:val="center"/>
        </w:trPr>
        <w:tc>
          <w:tcPr>
            <w:tcW w:w="1985" w:type="dxa"/>
            <w:noWrap/>
            <w:tcMar>
              <w:right w:w="72" w:type="dxa"/>
            </w:tcMar>
            <w:vAlign w:val="center"/>
          </w:tcPr>
          <w:p w14:paraId="7CDE7BEC" w14:textId="77777777" w:rsidR="0043326D" w:rsidRPr="00013F2D" w:rsidRDefault="0043326D" w:rsidP="00BE0EE9">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kHz</w:t>
            </w:r>
          </w:p>
        </w:tc>
        <w:tc>
          <w:tcPr>
            <w:tcW w:w="1215" w:type="dxa"/>
            <w:noWrap/>
            <w:vAlign w:val="center"/>
          </w:tcPr>
          <w:p w14:paraId="7CDE7BED" w14:textId="77777777" w:rsidR="0043326D" w:rsidRDefault="0043326D" w:rsidP="00BE0EE9">
            <w:pPr>
              <w:jc w:val="center"/>
              <w:rPr>
                <w:rFonts w:ascii="Arial" w:hAnsi="Arial" w:cs="Arial"/>
                <w:sz w:val="20"/>
                <w:szCs w:val="20"/>
              </w:rPr>
            </w:pPr>
            <w:r>
              <w:rPr>
                <w:rFonts w:ascii="Arial" w:hAnsi="Arial" w:cs="Arial"/>
                <w:sz w:val="20"/>
                <w:szCs w:val="20"/>
              </w:rPr>
              <w:t>-122.6</w:t>
            </w:r>
          </w:p>
        </w:tc>
        <w:tc>
          <w:tcPr>
            <w:tcW w:w="1215" w:type="dxa"/>
            <w:noWrap/>
            <w:vAlign w:val="center"/>
          </w:tcPr>
          <w:p w14:paraId="7CDE7BEE" w14:textId="77777777" w:rsidR="0043326D" w:rsidRDefault="0043326D" w:rsidP="00BE0EE9">
            <w:pPr>
              <w:jc w:val="center"/>
              <w:rPr>
                <w:rFonts w:ascii="Arial" w:hAnsi="Arial" w:cs="Arial"/>
                <w:sz w:val="20"/>
                <w:szCs w:val="20"/>
              </w:rPr>
            </w:pPr>
            <w:r>
              <w:rPr>
                <w:rFonts w:ascii="Arial" w:hAnsi="Arial" w:cs="Arial"/>
                <w:sz w:val="20"/>
                <w:szCs w:val="20"/>
              </w:rPr>
              <w:t>-122.7</w:t>
            </w:r>
          </w:p>
        </w:tc>
        <w:tc>
          <w:tcPr>
            <w:tcW w:w="1215" w:type="dxa"/>
            <w:noWrap/>
            <w:vAlign w:val="center"/>
          </w:tcPr>
          <w:p w14:paraId="7CDE7BEF" w14:textId="77777777" w:rsidR="0043326D" w:rsidRDefault="0043326D" w:rsidP="00BE0EE9">
            <w:pPr>
              <w:jc w:val="center"/>
              <w:rPr>
                <w:rFonts w:ascii="Arial" w:hAnsi="Arial" w:cs="Arial"/>
                <w:sz w:val="20"/>
                <w:szCs w:val="20"/>
              </w:rPr>
            </w:pPr>
            <w:r>
              <w:rPr>
                <w:rFonts w:ascii="Arial" w:hAnsi="Arial" w:cs="Arial"/>
                <w:sz w:val="20"/>
                <w:szCs w:val="20"/>
              </w:rPr>
              <w:t>-122.5</w:t>
            </w:r>
          </w:p>
        </w:tc>
        <w:tc>
          <w:tcPr>
            <w:tcW w:w="1215" w:type="dxa"/>
            <w:noWrap/>
            <w:vAlign w:val="center"/>
          </w:tcPr>
          <w:p w14:paraId="7CDE7BF0" w14:textId="77777777" w:rsidR="0043326D" w:rsidRDefault="0043326D" w:rsidP="00BE0EE9">
            <w:pPr>
              <w:jc w:val="center"/>
              <w:rPr>
                <w:rFonts w:ascii="Arial" w:hAnsi="Arial" w:cs="Arial"/>
                <w:sz w:val="20"/>
                <w:szCs w:val="20"/>
              </w:rPr>
            </w:pPr>
            <w:r>
              <w:rPr>
                <w:rFonts w:ascii="Arial" w:hAnsi="Arial" w:cs="Arial"/>
                <w:sz w:val="20"/>
                <w:szCs w:val="20"/>
              </w:rPr>
              <w:t>-128.7</w:t>
            </w:r>
          </w:p>
        </w:tc>
        <w:tc>
          <w:tcPr>
            <w:tcW w:w="1215" w:type="dxa"/>
            <w:vAlign w:val="center"/>
          </w:tcPr>
          <w:p w14:paraId="7CDE7BF1" w14:textId="77777777" w:rsidR="0043326D" w:rsidRDefault="0043326D" w:rsidP="00BE0EE9">
            <w:pPr>
              <w:jc w:val="center"/>
              <w:rPr>
                <w:rFonts w:ascii="Arial" w:hAnsi="Arial" w:cs="Arial"/>
                <w:sz w:val="20"/>
                <w:szCs w:val="20"/>
              </w:rPr>
            </w:pPr>
            <w:r>
              <w:rPr>
                <w:rFonts w:ascii="Arial" w:hAnsi="Arial" w:cs="Arial"/>
                <w:sz w:val="20"/>
                <w:szCs w:val="20"/>
              </w:rPr>
              <w:t>-128.4</w:t>
            </w:r>
          </w:p>
        </w:tc>
        <w:tc>
          <w:tcPr>
            <w:tcW w:w="1215" w:type="dxa"/>
            <w:vAlign w:val="center"/>
          </w:tcPr>
          <w:p w14:paraId="7CDE7BF2" w14:textId="77777777" w:rsidR="0043326D" w:rsidRDefault="0043326D" w:rsidP="00BE0EE9">
            <w:pPr>
              <w:jc w:val="center"/>
              <w:rPr>
                <w:rFonts w:ascii="Arial" w:hAnsi="Arial" w:cs="Arial"/>
                <w:sz w:val="20"/>
                <w:szCs w:val="20"/>
              </w:rPr>
            </w:pPr>
            <w:r>
              <w:rPr>
                <w:rFonts w:ascii="Arial" w:hAnsi="Arial" w:cs="Arial"/>
                <w:sz w:val="20"/>
                <w:szCs w:val="20"/>
              </w:rPr>
              <w:t>-128.4</w:t>
            </w:r>
          </w:p>
        </w:tc>
      </w:tr>
      <w:tr w:rsidR="0043326D" w14:paraId="7CDE7BFB" w14:textId="77777777" w:rsidTr="00CB369D">
        <w:trPr>
          <w:trHeight w:val="255"/>
          <w:jc w:val="center"/>
        </w:trPr>
        <w:tc>
          <w:tcPr>
            <w:tcW w:w="1985" w:type="dxa"/>
            <w:noWrap/>
            <w:tcMar>
              <w:right w:w="72" w:type="dxa"/>
            </w:tcMar>
            <w:vAlign w:val="center"/>
          </w:tcPr>
          <w:p w14:paraId="7CDE7BF4" w14:textId="77777777" w:rsidR="0043326D" w:rsidRPr="00013F2D" w:rsidRDefault="0043326D" w:rsidP="00BE0EE9">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kHz</w:t>
            </w:r>
          </w:p>
        </w:tc>
        <w:tc>
          <w:tcPr>
            <w:tcW w:w="1215" w:type="dxa"/>
            <w:noWrap/>
            <w:vAlign w:val="center"/>
          </w:tcPr>
          <w:p w14:paraId="7CDE7BF5" w14:textId="77777777" w:rsidR="0043326D" w:rsidRDefault="0043326D" w:rsidP="00BE0EE9">
            <w:pPr>
              <w:jc w:val="center"/>
              <w:rPr>
                <w:rFonts w:ascii="Arial" w:hAnsi="Arial" w:cs="Arial"/>
                <w:sz w:val="20"/>
                <w:szCs w:val="20"/>
              </w:rPr>
            </w:pPr>
            <w:r>
              <w:rPr>
                <w:rFonts w:ascii="Arial" w:hAnsi="Arial" w:cs="Arial"/>
                <w:sz w:val="20"/>
                <w:szCs w:val="20"/>
              </w:rPr>
              <w:t>-128.7</w:t>
            </w:r>
          </w:p>
        </w:tc>
        <w:tc>
          <w:tcPr>
            <w:tcW w:w="1215" w:type="dxa"/>
            <w:noWrap/>
            <w:vAlign w:val="center"/>
          </w:tcPr>
          <w:p w14:paraId="7CDE7BF6" w14:textId="77777777" w:rsidR="0043326D" w:rsidRDefault="0043326D" w:rsidP="00BE0EE9">
            <w:pPr>
              <w:jc w:val="center"/>
              <w:rPr>
                <w:rFonts w:ascii="Arial" w:hAnsi="Arial" w:cs="Arial"/>
                <w:sz w:val="20"/>
                <w:szCs w:val="20"/>
              </w:rPr>
            </w:pPr>
            <w:r>
              <w:rPr>
                <w:rFonts w:ascii="Arial" w:hAnsi="Arial" w:cs="Arial"/>
                <w:sz w:val="20"/>
                <w:szCs w:val="20"/>
              </w:rPr>
              <w:t>-128.9</w:t>
            </w:r>
          </w:p>
        </w:tc>
        <w:tc>
          <w:tcPr>
            <w:tcW w:w="1215" w:type="dxa"/>
            <w:noWrap/>
            <w:vAlign w:val="center"/>
          </w:tcPr>
          <w:p w14:paraId="7CDE7BF7" w14:textId="77777777" w:rsidR="0043326D" w:rsidRDefault="0043326D" w:rsidP="00BE0EE9">
            <w:pPr>
              <w:jc w:val="center"/>
              <w:rPr>
                <w:rFonts w:ascii="Arial" w:hAnsi="Arial" w:cs="Arial"/>
                <w:sz w:val="20"/>
                <w:szCs w:val="20"/>
              </w:rPr>
            </w:pPr>
            <w:r>
              <w:rPr>
                <w:rFonts w:ascii="Arial" w:hAnsi="Arial" w:cs="Arial"/>
                <w:sz w:val="20"/>
                <w:szCs w:val="20"/>
              </w:rPr>
              <w:t>-128.4</w:t>
            </w:r>
          </w:p>
        </w:tc>
        <w:tc>
          <w:tcPr>
            <w:tcW w:w="1215" w:type="dxa"/>
            <w:noWrap/>
            <w:vAlign w:val="center"/>
          </w:tcPr>
          <w:p w14:paraId="7CDE7BF8" w14:textId="77777777" w:rsidR="0043326D" w:rsidRDefault="0043326D" w:rsidP="00BE0EE9">
            <w:pPr>
              <w:jc w:val="center"/>
              <w:rPr>
                <w:rFonts w:ascii="Arial" w:hAnsi="Arial" w:cs="Arial"/>
                <w:sz w:val="20"/>
                <w:szCs w:val="20"/>
              </w:rPr>
            </w:pPr>
            <w:r>
              <w:rPr>
                <w:rFonts w:ascii="Arial" w:hAnsi="Arial" w:cs="Arial"/>
                <w:sz w:val="20"/>
                <w:szCs w:val="20"/>
              </w:rPr>
              <w:t>-134.8</w:t>
            </w:r>
          </w:p>
        </w:tc>
        <w:tc>
          <w:tcPr>
            <w:tcW w:w="1215" w:type="dxa"/>
            <w:vAlign w:val="center"/>
          </w:tcPr>
          <w:p w14:paraId="7CDE7BF9" w14:textId="77777777" w:rsidR="0043326D" w:rsidRDefault="0043326D" w:rsidP="00BE0EE9">
            <w:pPr>
              <w:jc w:val="center"/>
              <w:rPr>
                <w:rFonts w:ascii="Arial" w:hAnsi="Arial" w:cs="Arial"/>
                <w:sz w:val="20"/>
                <w:szCs w:val="20"/>
              </w:rPr>
            </w:pPr>
            <w:r>
              <w:rPr>
                <w:rFonts w:ascii="Arial" w:hAnsi="Arial" w:cs="Arial"/>
                <w:sz w:val="20"/>
                <w:szCs w:val="20"/>
              </w:rPr>
              <w:t>-134.9</w:t>
            </w:r>
          </w:p>
        </w:tc>
        <w:tc>
          <w:tcPr>
            <w:tcW w:w="1215" w:type="dxa"/>
            <w:vAlign w:val="center"/>
          </w:tcPr>
          <w:p w14:paraId="7CDE7BFA" w14:textId="77777777" w:rsidR="0043326D" w:rsidRDefault="0043326D" w:rsidP="00BE0EE9">
            <w:pPr>
              <w:jc w:val="center"/>
              <w:rPr>
                <w:rFonts w:ascii="Arial" w:hAnsi="Arial" w:cs="Arial"/>
                <w:sz w:val="20"/>
                <w:szCs w:val="20"/>
              </w:rPr>
            </w:pPr>
            <w:r>
              <w:rPr>
                <w:rFonts w:ascii="Arial" w:hAnsi="Arial" w:cs="Arial"/>
                <w:sz w:val="20"/>
                <w:szCs w:val="20"/>
              </w:rPr>
              <w:t>-134.4</w:t>
            </w:r>
          </w:p>
        </w:tc>
      </w:tr>
      <w:tr w:rsidR="0043326D" w14:paraId="7CDE7C03" w14:textId="77777777" w:rsidTr="00CB369D">
        <w:trPr>
          <w:trHeight w:val="255"/>
          <w:jc w:val="center"/>
        </w:trPr>
        <w:tc>
          <w:tcPr>
            <w:tcW w:w="1985" w:type="dxa"/>
            <w:noWrap/>
            <w:tcMar>
              <w:right w:w="72" w:type="dxa"/>
            </w:tcMar>
            <w:vAlign w:val="center"/>
          </w:tcPr>
          <w:p w14:paraId="7CDE7BFC" w14:textId="77777777" w:rsidR="0043326D" w:rsidRPr="00013F2D" w:rsidRDefault="0043326D" w:rsidP="00BE0EE9">
            <w:pPr>
              <w:jc w:val="right"/>
              <w:rPr>
                <w:rFonts w:ascii="Arial" w:eastAsia="Arial Unicode MS" w:hAnsi="Arial" w:cs="Arial"/>
                <w:b/>
                <w:sz w:val="20"/>
                <w:szCs w:val="20"/>
              </w:rPr>
            </w:pPr>
            <w:r>
              <w:rPr>
                <w:rFonts w:ascii="Arial" w:hAnsi="Arial" w:cs="Arial"/>
                <w:b/>
                <w:sz w:val="20"/>
                <w:szCs w:val="20"/>
              </w:rPr>
              <w:t>1</w:t>
            </w:r>
            <w:r w:rsidRPr="00013F2D">
              <w:rPr>
                <w:rFonts w:ascii="Arial" w:hAnsi="Arial" w:cs="Arial"/>
                <w:b/>
                <w:sz w:val="20"/>
                <w:szCs w:val="20"/>
              </w:rPr>
              <w:t xml:space="preserve"> </w:t>
            </w:r>
            <w:r>
              <w:rPr>
                <w:rFonts w:ascii="Arial" w:hAnsi="Arial" w:cs="Arial"/>
                <w:b/>
                <w:sz w:val="20"/>
                <w:szCs w:val="20"/>
              </w:rPr>
              <w:t>M</w:t>
            </w:r>
            <w:r w:rsidRPr="00013F2D">
              <w:rPr>
                <w:rFonts w:ascii="Arial" w:hAnsi="Arial" w:cs="Arial"/>
                <w:b/>
                <w:sz w:val="20"/>
                <w:szCs w:val="20"/>
              </w:rPr>
              <w:t>Hz</w:t>
            </w:r>
          </w:p>
        </w:tc>
        <w:tc>
          <w:tcPr>
            <w:tcW w:w="1215" w:type="dxa"/>
            <w:noWrap/>
            <w:vAlign w:val="center"/>
          </w:tcPr>
          <w:p w14:paraId="7CDE7BFD" w14:textId="77777777" w:rsidR="0043326D" w:rsidRDefault="0043326D" w:rsidP="00BE0EE9">
            <w:pPr>
              <w:jc w:val="center"/>
              <w:rPr>
                <w:rFonts w:ascii="Arial" w:hAnsi="Arial" w:cs="Arial"/>
                <w:sz w:val="20"/>
                <w:szCs w:val="20"/>
              </w:rPr>
            </w:pPr>
            <w:r>
              <w:rPr>
                <w:rFonts w:ascii="Arial" w:hAnsi="Arial" w:cs="Arial"/>
                <w:sz w:val="20"/>
                <w:szCs w:val="20"/>
              </w:rPr>
              <w:t>-148.1</w:t>
            </w:r>
          </w:p>
        </w:tc>
        <w:tc>
          <w:tcPr>
            <w:tcW w:w="1215" w:type="dxa"/>
            <w:noWrap/>
            <w:vAlign w:val="center"/>
          </w:tcPr>
          <w:p w14:paraId="7CDE7BFE" w14:textId="77777777" w:rsidR="0043326D" w:rsidRDefault="0043326D" w:rsidP="00BE0EE9">
            <w:pPr>
              <w:jc w:val="center"/>
              <w:rPr>
                <w:rFonts w:ascii="Arial" w:hAnsi="Arial" w:cs="Arial"/>
                <w:sz w:val="20"/>
                <w:szCs w:val="20"/>
              </w:rPr>
            </w:pPr>
            <w:r>
              <w:rPr>
                <w:rFonts w:ascii="Arial" w:hAnsi="Arial" w:cs="Arial"/>
                <w:sz w:val="20"/>
                <w:szCs w:val="20"/>
              </w:rPr>
              <w:t>-147.7</w:t>
            </w:r>
          </w:p>
        </w:tc>
        <w:tc>
          <w:tcPr>
            <w:tcW w:w="1215" w:type="dxa"/>
            <w:noWrap/>
            <w:vAlign w:val="center"/>
          </w:tcPr>
          <w:p w14:paraId="7CDE7BFF" w14:textId="77777777" w:rsidR="0043326D" w:rsidRDefault="0043326D" w:rsidP="00BE0EE9">
            <w:pPr>
              <w:jc w:val="center"/>
              <w:rPr>
                <w:rFonts w:ascii="Arial" w:hAnsi="Arial" w:cs="Arial"/>
                <w:sz w:val="20"/>
                <w:szCs w:val="20"/>
              </w:rPr>
            </w:pPr>
            <w:r>
              <w:rPr>
                <w:rFonts w:ascii="Arial" w:hAnsi="Arial" w:cs="Arial"/>
                <w:sz w:val="20"/>
                <w:szCs w:val="20"/>
              </w:rPr>
              <w:t>-148.2</w:t>
            </w:r>
          </w:p>
        </w:tc>
        <w:tc>
          <w:tcPr>
            <w:tcW w:w="1215" w:type="dxa"/>
            <w:noWrap/>
            <w:vAlign w:val="center"/>
          </w:tcPr>
          <w:p w14:paraId="7CDE7C00" w14:textId="77777777" w:rsidR="0043326D" w:rsidRDefault="0043326D" w:rsidP="00BE0EE9">
            <w:pPr>
              <w:jc w:val="center"/>
              <w:rPr>
                <w:rFonts w:ascii="Arial" w:hAnsi="Arial" w:cs="Arial"/>
                <w:sz w:val="20"/>
                <w:szCs w:val="20"/>
              </w:rPr>
            </w:pPr>
            <w:r>
              <w:rPr>
                <w:rFonts w:ascii="Arial" w:hAnsi="Arial" w:cs="Arial"/>
                <w:sz w:val="20"/>
                <w:szCs w:val="20"/>
              </w:rPr>
              <w:t>-153.7</w:t>
            </w:r>
          </w:p>
        </w:tc>
        <w:tc>
          <w:tcPr>
            <w:tcW w:w="1215" w:type="dxa"/>
            <w:vAlign w:val="center"/>
          </w:tcPr>
          <w:p w14:paraId="7CDE7C01" w14:textId="77777777" w:rsidR="0043326D" w:rsidRDefault="0043326D" w:rsidP="00BE0EE9">
            <w:pPr>
              <w:jc w:val="center"/>
              <w:rPr>
                <w:rFonts w:ascii="Arial" w:hAnsi="Arial" w:cs="Arial"/>
                <w:sz w:val="20"/>
                <w:szCs w:val="20"/>
              </w:rPr>
            </w:pPr>
            <w:r>
              <w:rPr>
                <w:rFonts w:ascii="Arial" w:hAnsi="Arial" w:cs="Arial"/>
                <w:sz w:val="20"/>
                <w:szCs w:val="20"/>
              </w:rPr>
              <w:t>-153.0</w:t>
            </w:r>
          </w:p>
        </w:tc>
        <w:tc>
          <w:tcPr>
            <w:tcW w:w="1215" w:type="dxa"/>
            <w:vAlign w:val="center"/>
          </w:tcPr>
          <w:p w14:paraId="7CDE7C02" w14:textId="77777777" w:rsidR="0043326D" w:rsidRDefault="0043326D" w:rsidP="00BE0EE9">
            <w:pPr>
              <w:jc w:val="center"/>
              <w:rPr>
                <w:rFonts w:ascii="Arial" w:hAnsi="Arial" w:cs="Arial"/>
                <w:sz w:val="20"/>
                <w:szCs w:val="20"/>
              </w:rPr>
            </w:pPr>
            <w:r>
              <w:rPr>
                <w:rFonts w:ascii="Arial" w:hAnsi="Arial" w:cs="Arial"/>
                <w:sz w:val="20"/>
                <w:szCs w:val="20"/>
              </w:rPr>
              <w:t>-153.7</w:t>
            </w:r>
          </w:p>
        </w:tc>
      </w:tr>
      <w:tr w:rsidR="0043326D" w14:paraId="7CDE7C0B" w14:textId="77777777" w:rsidTr="00CB369D">
        <w:trPr>
          <w:trHeight w:val="255"/>
          <w:jc w:val="center"/>
        </w:trPr>
        <w:tc>
          <w:tcPr>
            <w:tcW w:w="1985" w:type="dxa"/>
            <w:noWrap/>
            <w:tcMar>
              <w:right w:w="72" w:type="dxa"/>
            </w:tcMar>
            <w:vAlign w:val="center"/>
          </w:tcPr>
          <w:p w14:paraId="7CDE7C04" w14:textId="77777777" w:rsidR="0043326D" w:rsidRPr="00013F2D" w:rsidRDefault="0043326D" w:rsidP="00BE0EE9">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MHz</w:t>
            </w:r>
          </w:p>
        </w:tc>
        <w:tc>
          <w:tcPr>
            <w:tcW w:w="1215" w:type="dxa"/>
            <w:noWrap/>
            <w:vAlign w:val="center"/>
          </w:tcPr>
          <w:p w14:paraId="7CDE7C05" w14:textId="77777777" w:rsidR="0043326D" w:rsidRDefault="0043326D" w:rsidP="00BE0EE9">
            <w:pPr>
              <w:jc w:val="center"/>
              <w:rPr>
                <w:rFonts w:ascii="Arial" w:hAnsi="Arial" w:cs="Arial"/>
                <w:sz w:val="20"/>
                <w:szCs w:val="20"/>
              </w:rPr>
            </w:pPr>
            <w:r>
              <w:rPr>
                <w:rFonts w:ascii="Arial" w:hAnsi="Arial" w:cs="Arial"/>
                <w:sz w:val="20"/>
                <w:szCs w:val="20"/>
              </w:rPr>
              <w:t>-157.6</w:t>
            </w:r>
          </w:p>
        </w:tc>
        <w:tc>
          <w:tcPr>
            <w:tcW w:w="1215" w:type="dxa"/>
            <w:noWrap/>
            <w:vAlign w:val="center"/>
          </w:tcPr>
          <w:p w14:paraId="7CDE7C06" w14:textId="77777777" w:rsidR="0043326D" w:rsidRDefault="0043326D" w:rsidP="00BE0EE9">
            <w:pPr>
              <w:jc w:val="center"/>
              <w:rPr>
                <w:rFonts w:ascii="Arial" w:hAnsi="Arial" w:cs="Arial"/>
                <w:sz w:val="20"/>
                <w:szCs w:val="20"/>
              </w:rPr>
            </w:pPr>
            <w:r>
              <w:rPr>
                <w:rFonts w:ascii="Arial" w:hAnsi="Arial" w:cs="Arial"/>
                <w:sz w:val="20"/>
                <w:szCs w:val="20"/>
              </w:rPr>
              <w:t>-155.0</w:t>
            </w:r>
          </w:p>
        </w:tc>
        <w:tc>
          <w:tcPr>
            <w:tcW w:w="1215" w:type="dxa"/>
            <w:noWrap/>
            <w:vAlign w:val="center"/>
          </w:tcPr>
          <w:p w14:paraId="7CDE7C07" w14:textId="77777777" w:rsidR="0043326D" w:rsidRDefault="0043326D" w:rsidP="00BE0EE9">
            <w:pPr>
              <w:jc w:val="center"/>
              <w:rPr>
                <w:rFonts w:ascii="Arial" w:hAnsi="Arial" w:cs="Arial"/>
                <w:sz w:val="20"/>
                <w:szCs w:val="20"/>
              </w:rPr>
            </w:pPr>
            <w:r>
              <w:rPr>
                <w:rFonts w:ascii="Arial" w:hAnsi="Arial" w:cs="Arial"/>
                <w:sz w:val="20"/>
                <w:szCs w:val="20"/>
              </w:rPr>
              <w:t>-157.2</w:t>
            </w:r>
          </w:p>
        </w:tc>
        <w:tc>
          <w:tcPr>
            <w:tcW w:w="1215" w:type="dxa"/>
            <w:noWrap/>
            <w:vAlign w:val="center"/>
          </w:tcPr>
          <w:p w14:paraId="7CDE7C08" w14:textId="77777777" w:rsidR="0043326D" w:rsidRDefault="0043326D" w:rsidP="00BE0EE9">
            <w:pPr>
              <w:jc w:val="center"/>
              <w:rPr>
                <w:rFonts w:ascii="Arial" w:hAnsi="Arial" w:cs="Arial"/>
                <w:sz w:val="20"/>
                <w:szCs w:val="20"/>
              </w:rPr>
            </w:pPr>
            <w:r>
              <w:rPr>
                <w:rFonts w:ascii="Arial" w:hAnsi="Arial" w:cs="Arial"/>
                <w:sz w:val="20"/>
                <w:szCs w:val="20"/>
              </w:rPr>
              <w:t>-160.5</w:t>
            </w:r>
          </w:p>
        </w:tc>
        <w:tc>
          <w:tcPr>
            <w:tcW w:w="1215" w:type="dxa"/>
            <w:vAlign w:val="center"/>
          </w:tcPr>
          <w:p w14:paraId="7CDE7C09" w14:textId="77777777" w:rsidR="0043326D" w:rsidRDefault="0043326D" w:rsidP="00BE0EE9">
            <w:pPr>
              <w:jc w:val="center"/>
              <w:rPr>
                <w:rFonts w:ascii="Arial" w:hAnsi="Arial" w:cs="Arial"/>
                <w:sz w:val="20"/>
                <w:szCs w:val="20"/>
              </w:rPr>
            </w:pPr>
            <w:r>
              <w:rPr>
                <w:rFonts w:ascii="Arial" w:hAnsi="Arial" w:cs="Arial"/>
                <w:sz w:val="20"/>
                <w:szCs w:val="20"/>
              </w:rPr>
              <w:t>-158.0</w:t>
            </w:r>
          </w:p>
        </w:tc>
        <w:tc>
          <w:tcPr>
            <w:tcW w:w="1215" w:type="dxa"/>
            <w:vAlign w:val="center"/>
          </w:tcPr>
          <w:p w14:paraId="7CDE7C0A" w14:textId="77777777" w:rsidR="0043326D" w:rsidRDefault="0043326D" w:rsidP="00BE0EE9">
            <w:pPr>
              <w:jc w:val="center"/>
              <w:rPr>
                <w:rFonts w:ascii="Arial" w:hAnsi="Arial" w:cs="Arial"/>
                <w:sz w:val="20"/>
                <w:szCs w:val="20"/>
              </w:rPr>
            </w:pPr>
            <w:r>
              <w:rPr>
                <w:rFonts w:ascii="Arial" w:hAnsi="Arial" w:cs="Arial"/>
                <w:sz w:val="20"/>
                <w:szCs w:val="20"/>
              </w:rPr>
              <w:t>-160.4</w:t>
            </w:r>
          </w:p>
        </w:tc>
      </w:tr>
      <w:tr w:rsidR="0043326D" w14:paraId="7CDE7C13" w14:textId="77777777" w:rsidTr="00CB369D">
        <w:trPr>
          <w:trHeight w:val="255"/>
          <w:jc w:val="center"/>
        </w:trPr>
        <w:tc>
          <w:tcPr>
            <w:tcW w:w="1985" w:type="dxa"/>
            <w:noWrap/>
            <w:tcMar>
              <w:right w:w="72" w:type="dxa"/>
            </w:tcMar>
            <w:vAlign w:val="center"/>
          </w:tcPr>
          <w:p w14:paraId="7CDE7C0C" w14:textId="77777777" w:rsidR="0043326D" w:rsidRPr="00013F2D" w:rsidRDefault="0043326D" w:rsidP="00BE0EE9">
            <w:pPr>
              <w:jc w:val="right"/>
              <w:rPr>
                <w:rFonts w:ascii="Arial" w:eastAsia="Arial Unicode MS" w:hAnsi="Arial" w:cs="Arial"/>
                <w:b/>
                <w:sz w:val="20"/>
                <w:szCs w:val="20"/>
              </w:rPr>
            </w:pPr>
            <w:r>
              <w:rPr>
                <w:rFonts w:ascii="Arial" w:hAnsi="Arial" w:cs="Arial"/>
                <w:b/>
                <w:sz w:val="20"/>
                <w:szCs w:val="20"/>
              </w:rPr>
              <w:t>2</w:t>
            </w:r>
            <w:r w:rsidRPr="00013F2D">
              <w:rPr>
                <w:rFonts w:ascii="Arial" w:hAnsi="Arial" w:cs="Arial"/>
                <w:b/>
                <w:sz w:val="20"/>
                <w:szCs w:val="20"/>
              </w:rPr>
              <w:t>0 MHz</w:t>
            </w:r>
          </w:p>
        </w:tc>
        <w:tc>
          <w:tcPr>
            <w:tcW w:w="1215" w:type="dxa"/>
            <w:noWrap/>
            <w:vAlign w:val="center"/>
          </w:tcPr>
          <w:p w14:paraId="7CDE7C0D" w14:textId="77777777" w:rsidR="0043326D" w:rsidRDefault="0043326D" w:rsidP="00BE0EE9">
            <w:pPr>
              <w:jc w:val="center"/>
              <w:rPr>
                <w:rFonts w:ascii="Arial" w:hAnsi="Arial" w:cs="Arial"/>
                <w:sz w:val="20"/>
                <w:szCs w:val="20"/>
              </w:rPr>
            </w:pPr>
            <w:r>
              <w:rPr>
                <w:rFonts w:ascii="Arial" w:hAnsi="Arial" w:cs="Arial"/>
                <w:sz w:val="20"/>
                <w:szCs w:val="20"/>
              </w:rPr>
              <w:t>-157.7</w:t>
            </w:r>
          </w:p>
        </w:tc>
        <w:tc>
          <w:tcPr>
            <w:tcW w:w="1215" w:type="dxa"/>
            <w:noWrap/>
            <w:vAlign w:val="center"/>
          </w:tcPr>
          <w:p w14:paraId="7CDE7C0E" w14:textId="77777777" w:rsidR="0043326D" w:rsidRDefault="0043326D" w:rsidP="00BE0EE9">
            <w:pPr>
              <w:jc w:val="center"/>
              <w:rPr>
                <w:rFonts w:ascii="Arial" w:hAnsi="Arial" w:cs="Arial"/>
                <w:sz w:val="20"/>
                <w:szCs w:val="20"/>
              </w:rPr>
            </w:pPr>
            <w:r>
              <w:rPr>
                <w:rFonts w:ascii="Arial" w:hAnsi="Arial" w:cs="Arial"/>
                <w:sz w:val="20"/>
                <w:szCs w:val="20"/>
              </w:rPr>
              <w:t>-155.1</w:t>
            </w:r>
          </w:p>
        </w:tc>
        <w:tc>
          <w:tcPr>
            <w:tcW w:w="1215" w:type="dxa"/>
            <w:noWrap/>
            <w:vAlign w:val="center"/>
          </w:tcPr>
          <w:p w14:paraId="7CDE7C0F" w14:textId="77777777" w:rsidR="0043326D" w:rsidRDefault="0043326D" w:rsidP="00BE0EE9">
            <w:pPr>
              <w:jc w:val="center"/>
              <w:rPr>
                <w:rFonts w:ascii="Arial" w:hAnsi="Arial" w:cs="Arial"/>
                <w:sz w:val="20"/>
                <w:szCs w:val="20"/>
              </w:rPr>
            </w:pPr>
            <w:r>
              <w:rPr>
                <w:rFonts w:ascii="Arial" w:hAnsi="Arial" w:cs="Arial"/>
                <w:sz w:val="20"/>
                <w:szCs w:val="20"/>
              </w:rPr>
              <w:t>-157.2</w:t>
            </w:r>
          </w:p>
        </w:tc>
        <w:tc>
          <w:tcPr>
            <w:tcW w:w="1215" w:type="dxa"/>
            <w:noWrap/>
            <w:vAlign w:val="center"/>
          </w:tcPr>
          <w:p w14:paraId="7CDE7C10" w14:textId="77777777" w:rsidR="0043326D" w:rsidRDefault="0043326D" w:rsidP="00BE0EE9">
            <w:pPr>
              <w:jc w:val="center"/>
              <w:rPr>
                <w:rFonts w:ascii="Arial" w:hAnsi="Arial" w:cs="Arial"/>
                <w:sz w:val="20"/>
                <w:szCs w:val="20"/>
              </w:rPr>
            </w:pPr>
            <w:r>
              <w:rPr>
                <w:rFonts w:ascii="Arial" w:hAnsi="Arial" w:cs="Arial"/>
                <w:sz w:val="20"/>
                <w:szCs w:val="20"/>
              </w:rPr>
              <w:t>-160.7</w:t>
            </w:r>
          </w:p>
        </w:tc>
        <w:tc>
          <w:tcPr>
            <w:tcW w:w="1215" w:type="dxa"/>
            <w:vAlign w:val="center"/>
          </w:tcPr>
          <w:p w14:paraId="7CDE7C11" w14:textId="77777777" w:rsidR="0043326D" w:rsidRDefault="0043326D" w:rsidP="00BE0EE9">
            <w:pPr>
              <w:jc w:val="center"/>
              <w:rPr>
                <w:rFonts w:ascii="Arial" w:hAnsi="Arial" w:cs="Arial"/>
                <w:sz w:val="20"/>
                <w:szCs w:val="20"/>
              </w:rPr>
            </w:pPr>
            <w:r>
              <w:rPr>
                <w:rFonts w:ascii="Arial" w:hAnsi="Arial" w:cs="Arial"/>
                <w:sz w:val="20"/>
                <w:szCs w:val="20"/>
              </w:rPr>
              <w:t>-158.1</w:t>
            </w:r>
          </w:p>
        </w:tc>
        <w:tc>
          <w:tcPr>
            <w:tcW w:w="1215" w:type="dxa"/>
            <w:vAlign w:val="center"/>
          </w:tcPr>
          <w:p w14:paraId="7CDE7C12" w14:textId="77777777" w:rsidR="0043326D" w:rsidRDefault="0043326D" w:rsidP="00BE0EE9">
            <w:pPr>
              <w:jc w:val="center"/>
              <w:rPr>
                <w:rFonts w:ascii="Arial" w:hAnsi="Arial" w:cs="Arial"/>
                <w:sz w:val="20"/>
                <w:szCs w:val="20"/>
              </w:rPr>
            </w:pPr>
            <w:r>
              <w:rPr>
                <w:rFonts w:ascii="Arial" w:hAnsi="Arial" w:cs="Arial"/>
                <w:sz w:val="20"/>
                <w:szCs w:val="20"/>
              </w:rPr>
              <w:t>-160.4</w:t>
            </w:r>
          </w:p>
        </w:tc>
      </w:tr>
      <w:tr w:rsidR="0043326D" w14:paraId="7CDE7C1B" w14:textId="77777777" w:rsidTr="00CB369D">
        <w:trPr>
          <w:trHeight w:val="255"/>
          <w:jc w:val="center"/>
        </w:trPr>
        <w:tc>
          <w:tcPr>
            <w:tcW w:w="1985" w:type="dxa"/>
            <w:tcBorders>
              <w:top w:val="single" w:sz="6" w:space="0" w:color="auto"/>
              <w:left w:val="single" w:sz="4" w:space="0" w:color="auto"/>
              <w:bottom w:val="single" w:sz="6" w:space="0" w:color="auto"/>
              <w:right w:val="single" w:sz="6" w:space="0" w:color="auto"/>
            </w:tcBorders>
            <w:noWrap/>
            <w:tcMar>
              <w:right w:w="72" w:type="dxa"/>
            </w:tcMar>
            <w:vAlign w:val="center"/>
          </w:tcPr>
          <w:p w14:paraId="7CDE7C14" w14:textId="77777777" w:rsidR="0043326D" w:rsidRPr="00013F2D" w:rsidRDefault="0043326D" w:rsidP="00BE0EE9">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12 kHz to 20 MHz</w:t>
            </w:r>
            <w:r>
              <w:rPr>
                <w:rFonts w:ascii="Arial" w:hAnsi="Arial" w:cs="Arial"/>
                <w:sz w:val="20"/>
                <w:szCs w:val="20"/>
              </w:rPr>
              <w:t xml:space="preserve"> </w:t>
            </w:r>
          </w:p>
        </w:tc>
        <w:tc>
          <w:tcPr>
            <w:tcW w:w="1215" w:type="dxa"/>
            <w:tcBorders>
              <w:top w:val="single" w:sz="6" w:space="0" w:color="auto"/>
              <w:left w:val="single" w:sz="6" w:space="0" w:color="auto"/>
              <w:bottom w:val="single" w:sz="6" w:space="0" w:color="auto"/>
              <w:right w:val="single" w:sz="6" w:space="0" w:color="auto"/>
            </w:tcBorders>
            <w:noWrap/>
            <w:vAlign w:val="center"/>
          </w:tcPr>
          <w:p w14:paraId="7CDE7C15" w14:textId="77777777" w:rsidR="0043326D" w:rsidRDefault="0043326D" w:rsidP="00BE0EE9">
            <w:pPr>
              <w:jc w:val="center"/>
              <w:rPr>
                <w:rFonts w:ascii="Arial" w:hAnsi="Arial" w:cs="Arial"/>
                <w:sz w:val="20"/>
                <w:szCs w:val="20"/>
              </w:rPr>
            </w:pPr>
            <w:r>
              <w:rPr>
                <w:rFonts w:ascii="Arial" w:hAnsi="Arial" w:cs="Arial"/>
                <w:sz w:val="20"/>
                <w:szCs w:val="20"/>
              </w:rPr>
              <w:t>141.1</w:t>
            </w:r>
          </w:p>
        </w:tc>
        <w:tc>
          <w:tcPr>
            <w:tcW w:w="1215" w:type="dxa"/>
            <w:tcBorders>
              <w:top w:val="single" w:sz="6" w:space="0" w:color="auto"/>
              <w:left w:val="single" w:sz="6" w:space="0" w:color="auto"/>
              <w:bottom w:val="single" w:sz="6" w:space="0" w:color="auto"/>
              <w:right w:val="single" w:sz="6" w:space="0" w:color="auto"/>
            </w:tcBorders>
            <w:noWrap/>
            <w:vAlign w:val="center"/>
          </w:tcPr>
          <w:p w14:paraId="7CDE7C16" w14:textId="77777777" w:rsidR="0043326D" w:rsidRDefault="0043326D" w:rsidP="00BE0EE9">
            <w:pPr>
              <w:jc w:val="center"/>
              <w:rPr>
                <w:rFonts w:ascii="Arial" w:hAnsi="Arial" w:cs="Arial"/>
                <w:sz w:val="20"/>
                <w:szCs w:val="20"/>
              </w:rPr>
            </w:pPr>
            <w:r>
              <w:rPr>
                <w:rFonts w:ascii="Arial" w:hAnsi="Arial" w:cs="Arial"/>
                <w:sz w:val="20"/>
                <w:szCs w:val="20"/>
              </w:rPr>
              <w:t>144.0</w:t>
            </w:r>
          </w:p>
        </w:tc>
        <w:tc>
          <w:tcPr>
            <w:tcW w:w="1215" w:type="dxa"/>
            <w:tcBorders>
              <w:top w:val="single" w:sz="6" w:space="0" w:color="auto"/>
              <w:left w:val="single" w:sz="6" w:space="0" w:color="auto"/>
              <w:bottom w:val="single" w:sz="6" w:space="0" w:color="auto"/>
              <w:right w:val="single" w:sz="6" w:space="0" w:color="auto"/>
            </w:tcBorders>
            <w:noWrap/>
            <w:vAlign w:val="center"/>
          </w:tcPr>
          <w:p w14:paraId="7CDE7C17" w14:textId="77777777" w:rsidR="0043326D" w:rsidRDefault="0043326D" w:rsidP="00BE0EE9">
            <w:pPr>
              <w:jc w:val="center"/>
              <w:rPr>
                <w:rFonts w:ascii="Arial" w:hAnsi="Arial" w:cs="Arial"/>
                <w:sz w:val="20"/>
                <w:szCs w:val="20"/>
              </w:rPr>
            </w:pPr>
            <w:r>
              <w:rPr>
                <w:rFonts w:ascii="Arial" w:hAnsi="Arial" w:cs="Arial"/>
                <w:sz w:val="20"/>
                <w:szCs w:val="20"/>
              </w:rPr>
              <w:t>143.2</w:t>
            </w:r>
          </w:p>
        </w:tc>
        <w:tc>
          <w:tcPr>
            <w:tcW w:w="1215" w:type="dxa"/>
            <w:tcBorders>
              <w:top w:val="single" w:sz="6" w:space="0" w:color="auto"/>
              <w:left w:val="single" w:sz="6" w:space="0" w:color="auto"/>
              <w:bottom w:val="single" w:sz="6" w:space="0" w:color="auto"/>
              <w:right w:val="single" w:sz="6" w:space="0" w:color="auto"/>
            </w:tcBorders>
            <w:noWrap/>
            <w:vAlign w:val="center"/>
          </w:tcPr>
          <w:p w14:paraId="7CDE7C18" w14:textId="77777777" w:rsidR="0043326D" w:rsidRDefault="0043326D" w:rsidP="00BE0EE9">
            <w:pPr>
              <w:jc w:val="center"/>
              <w:rPr>
                <w:rFonts w:ascii="Arial" w:hAnsi="Arial" w:cs="Arial"/>
                <w:sz w:val="20"/>
                <w:szCs w:val="20"/>
              </w:rPr>
            </w:pPr>
            <w:r>
              <w:rPr>
                <w:rFonts w:ascii="Arial" w:hAnsi="Arial" w:cs="Arial"/>
                <w:sz w:val="20"/>
                <w:szCs w:val="20"/>
              </w:rPr>
              <w:t>145.3</w:t>
            </w:r>
          </w:p>
        </w:tc>
        <w:tc>
          <w:tcPr>
            <w:tcW w:w="1215" w:type="dxa"/>
            <w:tcBorders>
              <w:top w:val="single" w:sz="6" w:space="0" w:color="auto"/>
              <w:left w:val="single" w:sz="6" w:space="0" w:color="auto"/>
              <w:bottom w:val="single" w:sz="6" w:space="0" w:color="auto"/>
              <w:right w:val="single" w:sz="6" w:space="0" w:color="auto"/>
            </w:tcBorders>
            <w:vAlign w:val="center"/>
          </w:tcPr>
          <w:p w14:paraId="7CDE7C19" w14:textId="77777777" w:rsidR="0043326D" w:rsidRDefault="0043326D" w:rsidP="00BE0EE9">
            <w:pPr>
              <w:jc w:val="center"/>
              <w:rPr>
                <w:rFonts w:ascii="Arial" w:hAnsi="Arial" w:cs="Arial"/>
                <w:sz w:val="20"/>
                <w:szCs w:val="20"/>
              </w:rPr>
            </w:pPr>
            <w:r>
              <w:rPr>
                <w:rFonts w:ascii="Arial" w:hAnsi="Arial" w:cs="Arial"/>
                <w:sz w:val="20"/>
                <w:szCs w:val="20"/>
              </w:rPr>
              <w:t>155.4</w:t>
            </w:r>
          </w:p>
        </w:tc>
        <w:tc>
          <w:tcPr>
            <w:tcW w:w="1215" w:type="dxa"/>
            <w:tcBorders>
              <w:top w:val="single" w:sz="6" w:space="0" w:color="auto"/>
              <w:left w:val="single" w:sz="6" w:space="0" w:color="auto"/>
              <w:bottom w:val="single" w:sz="6" w:space="0" w:color="auto"/>
              <w:right w:val="single" w:sz="4" w:space="0" w:color="auto"/>
            </w:tcBorders>
            <w:vAlign w:val="center"/>
          </w:tcPr>
          <w:p w14:paraId="7CDE7C1A" w14:textId="77777777" w:rsidR="0043326D" w:rsidRDefault="0043326D" w:rsidP="00BE0EE9">
            <w:pPr>
              <w:jc w:val="center"/>
              <w:rPr>
                <w:rFonts w:ascii="Arial" w:hAnsi="Arial" w:cs="Arial"/>
                <w:sz w:val="20"/>
                <w:szCs w:val="20"/>
              </w:rPr>
            </w:pPr>
            <w:r>
              <w:rPr>
                <w:rFonts w:ascii="Arial" w:hAnsi="Arial" w:cs="Arial"/>
                <w:sz w:val="20"/>
                <w:szCs w:val="20"/>
              </w:rPr>
              <w:t>149.8</w:t>
            </w:r>
          </w:p>
        </w:tc>
      </w:tr>
      <w:tr w:rsidR="0043326D" w14:paraId="7CDE7C23" w14:textId="77777777" w:rsidTr="00CB369D">
        <w:trPr>
          <w:trHeight w:val="255"/>
          <w:jc w:val="center"/>
        </w:trPr>
        <w:tc>
          <w:tcPr>
            <w:tcW w:w="1985" w:type="dxa"/>
            <w:tcBorders>
              <w:top w:val="single" w:sz="6" w:space="0" w:color="auto"/>
              <w:left w:val="single" w:sz="4" w:space="0" w:color="auto"/>
              <w:bottom w:val="single" w:sz="4" w:space="0" w:color="auto"/>
              <w:right w:val="single" w:sz="6" w:space="0" w:color="auto"/>
            </w:tcBorders>
            <w:noWrap/>
            <w:tcMar>
              <w:right w:w="72" w:type="dxa"/>
            </w:tcMar>
            <w:vAlign w:val="center"/>
          </w:tcPr>
          <w:p w14:paraId="7CDE7C1C" w14:textId="77777777" w:rsidR="0043326D" w:rsidRPr="00013F2D" w:rsidRDefault="0043326D" w:rsidP="00BE0EE9">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215" w:type="dxa"/>
            <w:tcBorders>
              <w:top w:val="single" w:sz="6" w:space="0" w:color="auto"/>
              <w:left w:val="single" w:sz="6" w:space="0" w:color="auto"/>
              <w:bottom w:val="single" w:sz="4" w:space="0" w:color="auto"/>
              <w:right w:val="single" w:sz="6" w:space="0" w:color="auto"/>
            </w:tcBorders>
            <w:noWrap/>
            <w:vAlign w:val="center"/>
          </w:tcPr>
          <w:p w14:paraId="7CDE7C1D" w14:textId="77777777" w:rsidR="0043326D" w:rsidRDefault="0043326D" w:rsidP="00BE0EE9">
            <w:pPr>
              <w:jc w:val="center"/>
              <w:rPr>
                <w:rFonts w:ascii="Arial" w:hAnsi="Arial" w:cs="Arial"/>
                <w:sz w:val="20"/>
                <w:szCs w:val="20"/>
              </w:rPr>
            </w:pPr>
            <w:r>
              <w:rPr>
                <w:rFonts w:ascii="Arial" w:hAnsi="Arial" w:cs="Arial"/>
                <w:sz w:val="20"/>
                <w:szCs w:val="20"/>
              </w:rPr>
              <w:t>206.1</w:t>
            </w:r>
          </w:p>
        </w:tc>
        <w:tc>
          <w:tcPr>
            <w:tcW w:w="1215" w:type="dxa"/>
            <w:tcBorders>
              <w:top w:val="single" w:sz="6" w:space="0" w:color="auto"/>
              <w:left w:val="single" w:sz="6" w:space="0" w:color="auto"/>
              <w:bottom w:val="single" w:sz="4" w:space="0" w:color="auto"/>
              <w:right w:val="single" w:sz="6" w:space="0" w:color="auto"/>
            </w:tcBorders>
            <w:noWrap/>
            <w:vAlign w:val="center"/>
          </w:tcPr>
          <w:p w14:paraId="7CDE7C1E" w14:textId="77777777" w:rsidR="0043326D" w:rsidRDefault="0043326D" w:rsidP="00BE0EE9">
            <w:pPr>
              <w:jc w:val="center"/>
              <w:rPr>
                <w:rFonts w:ascii="Arial" w:hAnsi="Arial" w:cs="Arial"/>
                <w:sz w:val="20"/>
                <w:szCs w:val="20"/>
              </w:rPr>
            </w:pPr>
            <w:r>
              <w:rPr>
                <w:rFonts w:ascii="Arial" w:hAnsi="Arial" w:cs="Arial"/>
                <w:sz w:val="20"/>
                <w:szCs w:val="20"/>
              </w:rPr>
              <w:t>210.5</w:t>
            </w:r>
          </w:p>
        </w:tc>
        <w:tc>
          <w:tcPr>
            <w:tcW w:w="1215" w:type="dxa"/>
            <w:tcBorders>
              <w:top w:val="single" w:sz="6" w:space="0" w:color="auto"/>
              <w:left w:val="single" w:sz="6" w:space="0" w:color="auto"/>
              <w:bottom w:val="single" w:sz="4" w:space="0" w:color="auto"/>
              <w:right w:val="single" w:sz="6" w:space="0" w:color="auto"/>
            </w:tcBorders>
            <w:noWrap/>
            <w:vAlign w:val="center"/>
          </w:tcPr>
          <w:p w14:paraId="7CDE7C1F" w14:textId="77777777" w:rsidR="0043326D" w:rsidRDefault="0043326D" w:rsidP="00BE0EE9">
            <w:pPr>
              <w:jc w:val="center"/>
              <w:rPr>
                <w:rFonts w:ascii="Arial" w:hAnsi="Arial" w:cs="Arial"/>
                <w:sz w:val="20"/>
                <w:szCs w:val="20"/>
              </w:rPr>
            </w:pPr>
            <w:r>
              <w:rPr>
                <w:rFonts w:ascii="Arial" w:hAnsi="Arial" w:cs="Arial"/>
                <w:sz w:val="20"/>
                <w:szCs w:val="20"/>
              </w:rPr>
              <w:t>210.2</w:t>
            </w:r>
          </w:p>
        </w:tc>
        <w:tc>
          <w:tcPr>
            <w:tcW w:w="1215" w:type="dxa"/>
            <w:tcBorders>
              <w:top w:val="single" w:sz="6" w:space="0" w:color="auto"/>
              <w:left w:val="single" w:sz="6" w:space="0" w:color="auto"/>
              <w:bottom w:val="single" w:sz="4" w:space="0" w:color="auto"/>
              <w:right w:val="single" w:sz="6" w:space="0" w:color="auto"/>
            </w:tcBorders>
            <w:noWrap/>
            <w:vAlign w:val="center"/>
          </w:tcPr>
          <w:p w14:paraId="7CDE7C20" w14:textId="77777777" w:rsidR="0043326D" w:rsidRDefault="0043326D" w:rsidP="00BE0EE9">
            <w:pPr>
              <w:jc w:val="center"/>
              <w:rPr>
                <w:rFonts w:ascii="Arial" w:hAnsi="Arial" w:cs="Arial"/>
                <w:sz w:val="20"/>
                <w:szCs w:val="20"/>
              </w:rPr>
            </w:pPr>
            <w:r>
              <w:rPr>
                <w:rFonts w:ascii="Arial" w:hAnsi="Arial" w:cs="Arial"/>
                <w:sz w:val="20"/>
                <w:szCs w:val="20"/>
              </w:rPr>
              <w:t>208.8</w:t>
            </w:r>
          </w:p>
        </w:tc>
        <w:tc>
          <w:tcPr>
            <w:tcW w:w="1215" w:type="dxa"/>
            <w:tcBorders>
              <w:top w:val="single" w:sz="6" w:space="0" w:color="auto"/>
              <w:left w:val="single" w:sz="6" w:space="0" w:color="auto"/>
              <w:bottom w:val="single" w:sz="4" w:space="0" w:color="auto"/>
              <w:right w:val="single" w:sz="6" w:space="0" w:color="auto"/>
            </w:tcBorders>
            <w:vAlign w:val="center"/>
          </w:tcPr>
          <w:p w14:paraId="7CDE7C21" w14:textId="77777777" w:rsidR="0043326D" w:rsidRDefault="0043326D" w:rsidP="00BE0EE9">
            <w:pPr>
              <w:jc w:val="center"/>
              <w:rPr>
                <w:rFonts w:ascii="Arial" w:hAnsi="Arial" w:cs="Arial"/>
                <w:sz w:val="20"/>
                <w:szCs w:val="20"/>
              </w:rPr>
            </w:pPr>
            <w:r>
              <w:rPr>
                <w:rFonts w:ascii="Arial" w:hAnsi="Arial" w:cs="Arial"/>
                <w:sz w:val="20"/>
                <w:szCs w:val="20"/>
              </w:rPr>
              <w:t>217.1</w:t>
            </w:r>
          </w:p>
        </w:tc>
        <w:tc>
          <w:tcPr>
            <w:tcW w:w="1215" w:type="dxa"/>
            <w:tcBorders>
              <w:top w:val="single" w:sz="6" w:space="0" w:color="auto"/>
              <w:left w:val="single" w:sz="6" w:space="0" w:color="auto"/>
              <w:bottom w:val="single" w:sz="4" w:space="0" w:color="auto"/>
              <w:right w:val="single" w:sz="4" w:space="0" w:color="auto"/>
            </w:tcBorders>
            <w:vAlign w:val="center"/>
          </w:tcPr>
          <w:p w14:paraId="7CDE7C22" w14:textId="77777777" w:rsidR="0043326D" w:rsidRDefault="0043326D" w:rsidP="00BE0EE9">
            <w:pPr>
              <w:jc w:val="center"/>
              <w:rPr>
                <w:rFonts w:ascii="Arial" w:hAnsi="Arial" w:cs="Arial"/>
                <w:sz w:val="20"/>
                <w:szCs w:val="20"/>
              </w:rPr>
            </w:pPr>
            <w:r>
              <w:rPr>
                <w:rFonts w:ascii="Arial" w:hAnsi="Arial" w:cs="Arial"/>
                <w:sz w:val="20"/>
                <w:szCs w:val="20"/>
              </w:rPr>
              <w:t>224.4</w:t>
            </w:r>
          </w:p>
        </w:tc>
      </w:tr>
    </w:tbl>
    <w:p w14:paraId="7CDE7C24" w14:textId="77777777" w:rsidR="0043326D" w:rsidRDefault="0043326D" w:rsidP="0043326D">
      <w:pPr>
        <w:pStyle w:val="Heading2"/>
      </w:pPr>
      <w:bookmarkStart w:id="110" w:name="_Toc232584141"/>
      <w:bookmarkStart w:id="111" w:name="_Toc261896301"/>
    </w:p>
    <w:bookmarkEnd w:id="110"/>
    <w:bookmarkEnd w:id="111"/>
    <w:p w14:paraId="7CDE7C25" w14:textId="77777777" w:rsidR="0043326D" w:rsidRDefault="0043326D" w:rsidP="00CB369D">
      <w:pPr>
        <w:keepNext/>
        <w:jc w:val="center"/>
      </w:pPr>
      <w:r>
        <w:rPr>
          <w:noProof/>
        </w:rPr>
        <w:drawing>
          <wp:inline distT="0" distB="0" distL="0" distR="0" wp14:anchorId="7CDE7F37" wp14:editId="7CDE7F38">
            <wp:extent cx="4180840" cy="3450866"/>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0" cstate="print"/>
                    <a:srcRect t="8439" r="18370"/>
                    <a:stretch>
                      <a:fillRect/>
                    </a:stretch>
                  </pic:blipFill>
                  <pic:spPr bwMode="auto">
                    <a:xfrm>
                      <a:off x="0" y="0"/>
                      <a:ext cx="4180840" cy="3450866"/>
                    </a:xfrm>
                    <a:prstGeom prst="rect">
                      <a:avLst/>
                    </a:prstGeom>
                    <a:noFill/>
                  </pic:spPr>
                </pic:pic>
              </a:graphicData>
            </a:graphic>
          </wp:inline>
        </w:drawing>
      </w:r>
    </w:p>
    <w:p w14:paraId="7CDE7C26" w14:textId="77777777" w:rsidR="0043326D" w:rsidRDefault="0043326D" w:rsidP="0043326D">
      <w:pPr>
        <w:pStyle w:val="Caption"/>
      </w:pPr>
      <w:bookmarkStart w:id="112" w:name="_Toc372562097"/>
      <w:r>
        <w:t xml:space="preserve">Figure </w:t>
      </w:r>
      <w:r w:rsidR="006A5772">
        <w:fldChar w:fldCharType="begin"/>
      </w:r>
      <w:r w:rsidR="006A5772">
        <w:instrText xml:space="preserve"> SEQ Figure \* ARABIC </w:instrText>
      </w:r>
      <w:r w:rsidR="006A5772">
        <w:fldChar w:fldCharType="separate"/>
      </w:r>
      <w:r w:rsidR="008A2349">
        <w:rPr>
          <w:noProof/>
        </w:rPr>
        <w:t>14</w:t>
      </w:r>
      <w:r w:rsidR="006A5772">
        <w:rPr>
          <w:noProof/>
        </w:rPr>
        <w:fldChar w:fldCharType="end"/>
      </w:r>
      <w:r>
        <w:t>: LMK03806B div8 CLKout LVPECL Phase Noise</w:t>
      </w:r>
      <w:bookmarkEnd w:id="112"/>
    </w:p>
    <w:p w14:paraId="7CDE7C27" w14:textId="77777777" w:rsidR="0043326D" w:rsidRPr="00A32DF9" w:rsidRDefault="0043326D" w:rsidP="0043326D"/>
    <w:p w14:paraId="7CDE7C28" w14:textId="77777777" w:rsidR="0043326D" w:rsidRDefault="0043326D" w:rsidP="00CB369D">
      <w:pPr>
        <w:keepNext/>
        <w:jc w:val="center"/>
      </w:pPr>
      <w:r>
        <w:rPr>
          <w:noProof/>
        </w:rPr>
        <w:drawing>
          <wp:inline distT="0" distB="0" distL="0" distR="0" wp14:anchorId="7CDE7F39" wp14:editId="7CDE7F3A">
            <wp:extent cx="4170652" cy="3427012"/>
            <wp:effectExtent l="19050" t="0" r="1298"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t="8298" r="18277"/>
                    <a:stretch>
                      <a:fillRect/>
                    </a:stretch>
                  </pic:blipFill>
                  <pic:spPr bwMode="auto">
                    <a:xfrm>
                      <a:off x="0" y="0"/>
                      <a:ext cx="4170652" cy="3427012"/>
                    </a:xfrm>
                    <a:prstGeom prst="rect">
                      <a:avLst/>
                    </a:prstGeom>
                    <a:noFill/>
                    <a:ln w="9525">
                      <a:noFill/>
                      <a:miter lim="800000"/>
                      <a:headEnd/>
                      <a:tailEnd/>
                    </a:ln>
                  </pic:spPr>
                </pic:pic>
              </a:graphicData>
            </a:graphic>
          </wp:inline>
        </w:drawing>
      </w:r>
    </w:p>
    <w:p w14:paraId="7CDE7C29" w14:textId="77777777" w:rsidR="0043326D" w:rsidRDefault="0043326D" w:rsidP="0043326D">
      <w:pPr>
        <w:pStyle w:val="Caption"/>
      </w:pPr>
      <w:bookmarkStart w:id="113" w:name="_Toc372562098"/>
      <w:r>
        <w:t xml:space="preserve">Figure </w:t>
      </w:r>
      <w:r w:rsidR="006A5772">
        <w:fldChar w:fldCharType="begin"/>
      </w:r>
      <w:r w:rsidR="006A5772">
        <w:instrText xml:space="preserve"> SEQ Figure \* ARABIC </w:instrText>
      </w:r>
      <w:r w:rsidR="006A5772">
        <w:fldChar w:fldCharType="separate"/>
      </w:r>
      <w:r w:rsidR="008A2349">
        <w:rPr>
          <w:noProof/>
        </w:rPr>
        <w:t>15</w:t>
      </w:r>
      <w:r w:rsidR="006A5772">
        <w:rPr>
          <w:noProof/>
        </w:rPr>
        <w:fldChar w:fldCharType="end"/>
      </w:r>
      <w:r>
        <w:t>: LMK03806B div8 CLKout LVDS Phase Noise</w:t>
      </w:r>
      <w:bookmarkEnd w:id="113"/>
    </w:p>
    <w:p w14:paraId="7CDE7C2A" w14:textId="77777777" w:rsidR="0043326D" w:rsidRPr="00A32DF9" w:rsidRDefault="0043326D" w:rsidP="0043326D"/>
    <w:p w14:paraId="7CDE7C2B" w14:textId="77777777" w:rsidR="0043326D" w:rsidRDefault="0043326D" w:rsidP="00CB369D">
      <w:pPr>
        <w:keepNext/>
        <w:jc w:val="center"/>
      </w:pPr>
      <w:r>
        <w:rPr>
          <w:noProof/>
        </w:rPr>
        <w:drawing>
          <wp:inline distT="0" distB="0" distL="0" distR="0" wp14:anchorId="7CDE7F3B" wp14:editId="7CDE7F3C">
            <wp:extent cx="4170017" cy="3450867"/>
            <wp:effectExtent l="19050" t="0" r="1933"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t="8051" r="18565"/>
                    <a:stretch>
                      <a:fillRect/>
                    </a:stretch>
                  </pic:blipFill>
                  <pic:spPr bwMode="auto">
                    <a:xfrm>
                      <a:off x="0" y="0"/>
                      <a:ext cx="4170017" cy="3450867"/>
                    </a:xfrm>
                    <a:prstGeom prst="rect">
                      <a:avLst/>
                    </a:prstGeom>
                    <a:noFill/>
                    <a:ln w="9525">
                      <a:noFill/>
                      <a:miter lim="800000"/>
                      <a:headEnd/>
                      <a:tailEnd/>
                    </a:ln>
                  </pic:spPr>
                </pic:pic>
              </a:graphicData>
            </a:graphic>
          </wp:inline>
        </w:drawing>
      </w:r>
    </w:p>
    <w:p w14:paraId="083AFE85" w14:textId="77777777" w:rsidR="008721CA" w:rsidRDefault="0043326D" w:rsidP="0043326D">
      <w:pPr>
        <w:pStyle w:val="Caption"/>
        <w:sectPr w:rsidR="008721CA" w:rsidSect="0088440A">
          <w:headerReference w:type="even" r:id="rId43"/>
          <w:headerReference w:type="default" r:id="rId44"/>
          <w:footerReference w:type="even" r:id="rId45"/>
          <w:footerReference w:type="default" r:id="rId46"/>
          <w:footerReference w:type="first" r:id="rId47"/>
          <w:pgSz w:w="12240" w:h="15840" w:code="1"/>
          <w:pgMar w:top="1440" w:right="1008" w:bottom="864" w:left="1008" w:header="720" w:footer="720" w:gutter="0"/>
          <w:cols w:space="720"/>
          <w:titlePg/>
          <w:docGrid w:linePitch="360"/>
        </w:sectPr>
      </w:pPr>
      <w:bookmarkStart w:id="114" w:name="_Toc372562099"/>
      <w:r>
        <w:t xml:space="preserve">Figure </w:t>
      </w:r>
      <w:r w:rsidR="006A5772">
        <w:fldChar w:fldCharType="begin"/>
      </w:r>
      <w:r w:rsidR="006A5772">
        <w:instrText xml:space="preserve"> SEQ Figure \* ARABIC </w:instrText>
      </w:r>
      <w:r w:rsidR="006A5772">
        <w:fldChar w:fldCharType="separate"/>
      </w:r>
      <w:r w:rsidR="008A2349">
        <w:rPr>
          <w:noProof/>
        </w:rPr>
        <w:t>16</w:t>
      </w:r>
      <w:r w:rsidR="006A5772">
        <w:rPr>
          <w:noProof/>
        </w:rPr>
        <w:fldChar w:fldCharType="end"/>
      </w:r>
      <w:r>
        <w:t>: LMK03806B div8 CLKout LVCMOS Phase Noise</w:t>
      </w:r>
      <w:bookmarkEnd w:id="114"/>
    </w:p>
    <w:p w14:paraId="7CDE7C2D" w14:textId="77777777" w:rsidR="00692A26" w:rsidRDefault="00DE4F12" w:rsidP="00DE4F12">
      <w:pPr>
        <w:pStyle w:val="Heading1"/>
        <w:numPr>
          <w:ilvl w:val="0"/>
          <w:numId w:val="1"/>
        </w:numPr>
        <w:rPr>
          <w:sz w:val="24"/>
          <w:szCs w:val="24"/>
        </w:rPr>
      </w:pPr>
      <w:r>
        <w:rPr>
          <w:sz w:val="24"/>
          <w:szCs w:val="24"/>
        </w:rPr>
        <w:lastRenderedPageBreak/>
        <w:t xml:space="preserve">  </w:t>
      </w:r>
      <w:bookmarkStart w:id="115" w:name="_Toc372562071"/>
      <w:r w:rsidR="00CB369D" w:rsidRPr="00CB369D">
        <w:rPr>
          <w:sz w:val="24"/>
          <w:szCs w:val="24"/>
        </w:rPr>
        <w:t>Schematics</w:t>
      </w:r>
      <w:bookmarkEnd w:id="115"/>
    </w:p>
    <w:p w14:paraId="7CDE7C2E" w14:textId="77777777" w:rsidR="00CB369D" w:rsidRDefault="00CB369D" w:rsidP="00CB369D">
      <w:pPr>
        <w:pStyle w:val="Heading2"/>
        <w:rPr>
          <w:sz w:val="24"/>
          <w:szCs w:val="24"/>
        </w:rPr>
      </w:pPr>
      <w:bookmarkStart w:id="116" w:name="_Toc232584145"/>
      <w:bookmarkStart w:id="117" w:name="_Toc261896305"/>
      <w:bookmarkStart w:id="118" w:name="_Toc316561741"/>
      <w:r w:rsidRPr="00CB369D">
        <w:rPr>
          <w:sz w:val="24"/>
          <w:szCs w:val="24"/>
        </w:rPr>
        <w:t>Power</w:t>
      </w:r>
      <w:bookmarkEnd w:id="116"/>
      <w:bookmarkEnd w:id="117"/>
      <w:r w:rsidRPr="00CB369D">
        <w:rPr>
          <w:sz w:val="24"/>
          <w:szCs w:val="24"/>
        </w:rPr>
        <w:t xml:space="preserve"> Supplies</w:t>
      </w:r>
      <w:bookmarkEnd w:id="118"/>
    </w:p>
    <w:p w14:paraId="7CDE7C2F" w14:textId="77777777" w:rsidR="00CB369D" w:rsidRPr="00CB369D" w:rsidRDefault="00CB369D" w:rsidP="00CB369D"/>
    <w:p w14:paraId="7CDE7C30" w14:textId="77777777" w:rsidR="00CB369D" w:rsidRDefault="00CB369D" w:rsidP="00CB369D">
      <w:pPr>
        <w:keepNext/>
      </w:pPr>
      <w:r>
        <w:rPr>
          <w:noProof/>
        </w:rPr>
        <w:drawing>
          <wp:inline distT="0" distB="0" distL="0" distR="0" wp14:anchorId="7CDE7F3D" wp14:editId="7CDE7F3E">
            <wp:extent cx="7112280" cy="444590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t="4704" b="5575"/>
                    <a:stretch>
                      <a:fillRect/>
                    </a:stretch>
                  </pic:blipFill>
                  <pic:spPr bwMode="auto">
                    <a:xfrm>
                      <a:off x="0" y="0"/>
                      <a:ext cx="7119474" cy="4450397"/>
                    </a:xfrm>
                    <a:prstGeom prst="rect">
                      <a:avLst/>
                    </a:prstGeom>
                    <a:noFill/>
                    <a:ln w="9525">
                      <a:noFill/>
                      <a:miter lim="800000"/>
                      <a:headEnd/>
                      <a:tailEnd/>
                    </a:ln>
                  </pic:spPr>
                </pic:pic>
              </a:graphicData>
            </a:graphic>
          </wp:inline>
        </w:drawing>
      </w:r>
    </w:p>
    <w:p w14:paraId="7CDE7C31" w14:textId="77777777" w:rsidR="00CB369D" w:rsidRPr="00726739" w:rsidRDefault="00CB369D" w:rsidP="00CB369D">
      <w:pPr>
        <w:pStyle w:val="Caption"/>
      </w:pPr>
      <w:bookmarkStart w:id="119" w:name="_Toc372562100"/>
      <w:r>
        <w:t xml:space="preserve">Figure </w:t>
      </w:r>
      <w:r w:rsidR="006A5772">
        <w:fldChar w:fldCharType="begin"/>
      </w:r>
      <w:r w:rsidR="006A5772">
        <w:instrText xml:space="preserve"> SEQ Figure \* ARABIC </w:instrText>
      </w:r>
      <w:r w:rsidR="006A5772">
        <w:fldChar w:fldCharType="separate"/>
      </w:r>
      <w:r w:rsidR="008A2349">
        <w:rPr>
          <w:noProof/>
        </w:rPr>
        <w:t>17</w:t>
      </w:r>
      <w:r w:rsidR="006A5772">
        <w:rPr>
          <w:noProof/>
        </w:rPr>
        <w:fldChar w:fldCharType="end"/>
      </w:r>
      <w:r>
        <w:t xml:space="preserve"> - LMK03806 Power Supply Schematic</w:t>
      </w:r>
      <w:bookmarkEnd w:id="119"/>
    </w:p>
    <w:p w14:paraId="7CDE7C32" w14:textId="77777777" w:rsidR="003B4EB7" w:rsidRDefault="003B4EB7">
      <w:pPr>
        <w:rPr>
          <w:rFonts w:ascii="Arial" w:hAnsi="Arial" w:cs="Arial"/>
          <w:b/>
          <w:bCs/>
          <w:i/>
          <w:iCs/>
        </w:rPr>
      </w:pPr>
      <w:bookmarkStart w:id="120" w:name="_Toc261896306"/>
      <w:bookmarkStart w:id="121" w:name="_Toc316561742"/>
      <w:r>
        <w:br w:type="page"/>
      </w:r>
    </w:p>
    <w:p w14:paraId="7CDE7C33" w14:textId="77777777" w:rsidR="00CB369D" w:rsidRDefault="00CB369D" w:rsidP="00BB686D">
      <w:pPr>
        <w:pStyle w:val="Heading2"/>
        <w:rPr>
          <w:sz w:val="24"/>
          <w:szCs w:val="24"/>
        </w:rPr>
      </w:pPr>
      <w:r w:rsidRPr="00CB369D">
        <w:rPr>
          <w:sz w:val="24"/>
          <w:szCs w:val="24"/>
        </w:rPr>
        <w:lastRenderedPageBreak/>
        <w:t xml:space="preserve">LMK03806B Device with </w:t>
      </w:r>
      <w:bookmarkEnd w:id="120"/>
      <w:r w:rsidRPr="00CB369D">
        <w:rPr>
          <w:sz w:val="24"/>
          <w:szCs w:val="24"/>
        </w:rPr>
        <w:t>Loop Filter and Crystal Circuits</w:t>
      </w:r>
      <w:bookmarkEnd w:id="121"/>
    </w:p>
    <w:p w14:paraId="7CDE7C34" w14:textId="77777777" w:rsidR="00BB686D" w:rsidRPr="00BB686D" w:rsidRDefault="00BB686D" w:rsidP="00BB686D"/>
    <w:p w14:paraId="7CDE7C35" w14:textId="77777777" w:rsidR="00CB369D" w:rsidRDefault="00BB686D" w:rsidP="00BB686D">
      <w:pPr>
        <w:keepNext/>
      </w:pPr>
      <w:r>
        <w:rPr>
          <w:noProof/>
        </w:rPr>
        <w:drawing>
          <wp:inline distT="0" distB="0" distL="0" distR="0" wp14:anchorId="7CDE7F3F" wp14:editId="7CDE7F40">
            <wp:extent cx="7277740" cy="4564598"/>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cstate="print"/>
                    <a:srcRect t="8805" b="9015"/>
                    <a:stretch>
                      <a:fillRect/>
                    </a:stretch>
                  </pic:blipFill>
                  <pic:spPr bwMode="auto">
                    <a:xfrm>
                      <a:off x="0" y="0"/>
                      <a:ext cx="7282208" cy="4567400"/>
                    </a:xfrm>
                    <a:prstGeom prst="rect">
                      <a:avLst/>
                    </a:prstGeom>
                    <a:noFill/>
                    <a:ln w="9525">
                      <a:noFill/>
                      <a:miter lim="800000"/>
                      <a:headEnd/>
                      <a:tailEnd/>
                    </a:ln>
                  </pic:spPr>
                </pic:pic>
              </a:graphicData>
            </a:graphic>
          </wp:inline>
        </w:drawing>
      </w:r>
    </w:p>
    <w:p w14:paraId="7CDE7C36" w14:textId="77777777" w:rsidR="00CB369D" w:rsidRDefault="00CB369D" w:rsidP="00CB369D">
      <w:pPr>
        <w:pStyle w:val="Caption"/>
      </w:pPr>
      <w:bookmarkStart w:id="122" w:name="_Toc372562101"/>
      <w:r>
        <w:t xml:space="preserve">Figure </w:t>
      </w:r>
      <w:r w:rsidR="006A5772">
        <w:fldChar w:fldCharType="begin"/>
      </w:r>
      <w:r w:rsidR="006A5772">
        <w:instrText xml:space="preserve"> SEQ Figure \* ARABIC </w:instrText>
      </w:r>
      <w:r w:rsidR="006A5772">
        <w:fldChar w:fldCharType="separate"/>
      </w:r>
      <w:r w:rsidR="008A2349">
        <w:rPr>
          <w:noProof/>
        </w:rPr>
        <w:t>18</w:t>
      </w:r>
      <w:r w:rsidR="006A5772">
        <w:rPr>
          <w:noProof/>
        </w:rPr>
        <w:fldChar w:fldCharType="end"/>
      </w:r>
      <w:r>
        <w:t xml:space="preserve"> - LMK03806 Device Schematic</w:t>
      </w:r>
      <w:bookmarkEnd w:id="122"/>
    </w:p>
    <w:p w14:paraId="7CDE7C37" w14:textId="77777777" w:rsidR="003B4EB7" w:rsidRDefault="003B4EB7">
      <w:pPr>
        <w:rPr>
          <w:rFonts w:ascii="Arial" w:hAnsi="Arial" w:cs="Arial"/>
          <w:b/>
          <w:bCs/>
          <w:i/>
          <w:iCs/>
        </w:rPr>
      </w:pPr>
      <w:bookmarkStart w:id="123" w:name="_Toc316561743"/>
      <w:bookmarkStart w:id="124" w:name="_Toc232584147"/>
      <w:bookmarkStart w:id="125" w:name="_Toc172537595"/>
      <w:bookmarkStart w:id="126" w:name="_Toc173040044"/>
      <w:r>
        <w:br w:type="page"/>
      </w:r>
    </w:p>
    <w:p w14:paraId="7CDE7C38" w14:textId="77777777" w:rsidR="00CB369D" w:rsidRDefault="00CB369D" w:rsidP="00CB369D">
      <w:pPr>
        <w:pStyle w:val="Heading2"/>
        <w:rPr>
          <w:sz w:val="24"/>
          <w:szCs w:val="24"/>
        </w:rPr>
      </w:pPr>
      <w:r w:rsidRPr="00CB369D">
        <w:rPr>
          <w:sz w:val="24"/>
          <w:szCs w:val="24"/>
        </w:rPr>
        <w:lastRenderedPageBreak/>
        <w:t>Outputs, (OSCout0/1, CLKout0/1/2/3)</w:t>
      </w:r>
      <w:bookmarkEnd w:id="123"/>
    </w:p>
    <w:p w14:paraId="7CDE7C39" w14:textId="77777777" w:rsidR="00CB369D" w:rsidRPr="00CB369D" w:rsidRDefault="00CB369D" w:rsidP="00CB369D"/>
    <w:p w14:paraId="7CDE7C3A" w14:textId="77777777" w:rsidR="00CB369D" w:rsidRDefault="006336B9" w:rsidP="006336B9">
      <w:pPr>
        <w:keepNext/>
        <w:jc w:val="center"/>
      </w:pPr>
      <w:r w:rsidRPr="006336B9">
        <w:rPr>
          <w:noProof/>
        </w:rPr>
        <w:drawing>
          <wp:inline distT="0" distB="0" distL="0" distR="0" wp14:anchorId="7CDE7F41" wp14:editId="7CDE7F42">
            <wp:extent cx="7566687" cy="4788909"/>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t="8430" b="8725"/>
                    <a:stretch>
                      <a:fillRect/>
                    </a:stretch>
                  </pic:blipFill>
                  <pic:spPr bwMode="auto">
                    <a:xfrm>
                      <a:off x="0" y="0"/>
                      <a:ext cx="7566687" cy="4788909"/>
                    </a:xfrm>
                    <a:prstGeom prst="rect">
                      <a:avLst/>
                    </a:prstGeom>
                    <a:noFill/>
                    <a:ln w="9525">
                      <a:noFill/>
                      <a:miter lim="800000"/>
                      <a:headEnd/>
                      <a:tailEnd/>
                    </a:ln>
                  </pic:spPr>
                </pic:pic>
              </a:graphicData>
            </a:graphic>
          </wp:inline>
        </w:drawing>
      </w:r>
    </w:p>
    <w:p w14:paraId="7CDE7C3B" w14:textId="77777777" w:rsidR="00CB369D" w:rsidRPr="00726739" w:rsidRDefault="00CB369D" w:rsidP="006336B9">
      <w:pPr>
        <w:pStyle w:val="Caption"/>
      </w:pPr>
      <w:bookmarkStart w:id="127" w:name="_Toc372562102"/>
      <w:r>
        <w:t xml:space="preserve">Figure </w:t>
      </w:r>
      <w:r w:rsidR="006A5772">
        <w:fldChar w:fldCharType="begin"/>
      </w:r>
      <w:r w:rsidR="006A5772">
        <w:instrText xml:space="preserve"> SEQ Figure \* ARABIC </w:instrText>
      </w:r>
      <w:r w:rsidR="006A5772">
        <w:fldChar w:fldCharType="separate"/>
      </w:r>
      <w:r w:rsidR="008A2349">
        <w:rPr>
          <w:noProof/>
        </w:rPr>
        <w:t>19</w:t>
      </w:r>
      <w:r w:rsidR="006A5772">
        <w:rPr>
          <w:noProof/>
        </w:rPr>
        <w:fldChar w:fldCharType="end"/>
      </w:r>
      <w:r>
        <w:t xml:space="preserve"> - Outputs, (OSCout, CLKout0/1/2/3) Schematics</w:t>
      </w:r>
      <w:bookmarkEnd w:id="127"/>
    </w:p>
    <w:p w14:paraId="7CDE7C3C" w14:textId="77777777" w:rsidR="004B1308" w:rsidRDefault="004B1308">
      <w:pPr>
        <w:rPr>
          <w:rFonts w:ascii="Arial" w:hAnsi="Arial" w:cs="Arial"/>
          <w:b/>
          <w:bCs/>
          <w:i/>
          <w:iCs/>
        </w:rPr>
      </w:pPr>
      <w:bookmarkStart w:id="128" w:name="_Toc316561744"/>
      <w:r>
        <w:br w:type="page"/>
      </w:r>
    </w:p>
    <w:p w14:paraId="7CDE7C3D" w14:textId="77777777" w:rsidR="00CB369D" w:rsidRDefault="00CB369D" w:rsidP="00CB369D">
      <w:pPr>
        <w:pStyle w:val="Heading2"/>
        <w:rPr>
          <w:sz w:val="24"/>
          <w:szCs w:val="24"/>
        </w:rPr>
      </w:pPr>
      <w:r w:rsidRPr="00CB369D">
        <w:rPr>
          <w:sz w:val="24"/>
          <w:szCs w:val="24"/>
        </w:rPr>
        <w:lastRenderedPageBreak/>
        <w:t>Clock Outputs (CLKout 4/5/6/7)</w:t>
      </w:r>
      <w:bookmarkEnd w:id="128"/>
    </w:p>
    <w:p w14:paraId="7CDE7C3E" w14:textId="77777777" w:rsidR="00CB369D" w:rsidRPr="00CB369D" w:rsidRDefault="00CB369D" w:rsidP="00CB369D"/>
    <w:p w14:paraId="7CDE7C3F" w14:textId="77777777" w:rsidR="00CB369D" w:rsidRDefault="006336B9" w:rsidP="00CB369D">
      <w:pPr>
        <w:keepNext/>
        <w:jc w:val="center"/>
      </w:pPr>
      <w:r w:rsidRPr="006336B9">
        <w:rPr>
          <w:noProof/>
        </w:rPr>
        <w:drawing>
          <wp:inline distT="0" distB="0" distL="0" distR="0" wp14:anchorId="7CDE7F43" wp14:editId="7CDE7F44">
            <wp:extent cx="7207898" cy="4536005"/>
            <wp:effectExtent l="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srcRect t="8663" b="8851"/>
                    <a:stretch>
                      <a:fillRect/>
                    </a:stretch>
                  </pic:blipFill>
                  <pic:spPr bwMode="auto">
                    <a:xfrm>
                      <a:off x="0" y="0"/>
                      <a:ext cx="7207898" cy="4536005"/>
                    </a:xfrm>
                    <a:prstGeom prst="rect">
                      <a:avLst/>
                    </a:prstGeom>
                    <a:noFill/>
                    <a:ln w="9525">
                      <a:noFill/>
                      <a:miter lim="800000"/>
                      <a:headEnd/>
                      <a:tailEnd/>
                    </a:ln>
                  </pic:spPr>
                </pic:pic>
              </a:graphicData>
            </a:graphic>
          </wp:inline>
        </w:drawing>
      </w:r>
    </w:p>
    <w:p w14:paraId="7CDE7C40" w14:textId="77777777" w:rsidR="00CB369D" w:rsidRPr="00726739" w:rsidRDefault="00CB369D" w:rsidP="00CB369D">
      <w:pPr>
        <w:pStyle w:val="Caption"/>
      </w:pPr>
      <w:bookmarkStart w:id="129" w:name="_Toc372562103"/>
      <w:r>
        <w:t xml:space="preserve">Figure </w:t>
      </w:r>
      <w:r w:rsidR="006A5772">
        <w:fldChar w:fldCharType="begin"/>
      </w:r>
      <w:r w:rsidR="006A5772">
        <w:instrText xml:space="preserve"> SEQ Figure \* ARABIC </w:instrText>
      </w:r>
      <w:r w:rsidR="006A5772">
        <w:fldChar w:fldCharType="separate"/>
      </w:r>
      <w:r w:rsidR="008A2349">
        <w:rPr>
          <w:noProof/>
        </w:rPr>
        <w:t>20</w:t>
      </w:r>
      <w:r w:rsidR="006A5772">
        <w:rPr>
          <w:noProof/>
        </w:rPr>
        <w:fldChar w:fldCharType="end"/>
      </w:r>
      <w:r>
        <w:t xml:space="preserve"> - LMK03806 Clock Outputs 4 through 7 Schematics</w:t>
      </w:r>
      <w:bookmarkEnd w:id="129"/>
    </w:p>
    <w:p w14:paraId="7CDE7C41" w14:textId="77777777" w:rsidR="00CB369D" w:rsidRPr="00CB369D" w:rsidRDefault="00CB369D" w:rsidP="00CB369D">
      <w:pPr>
        <w:pStyle w:val="Heading2"/>
        <w:rPr>
          <w:sz w:val="24"/>
          <w:szCs w:val="24"/>
        </w:rPr>
      </w:pPr>
      <w:bookmarkStart w:id="130" w:name="_Toc261896308"/>
      <w:bookmarkStart w:id="131" w:name="_Toc316561745"/>
      <w:bookmarkEnd w:id="124"/>
      <w:r w:rsidRPr="00CB369D">
        <w:rPr>
          <w:sz w:val="24"/>
          <w:szCs w:val="24"/>
        </w:rPr>
        <w:lastRenderedPageBreak/>
        <w:t>Clock Outputs (</w:t>
      </w:r>
      <w:bookmarkStart w:id="132" w:name="_Toc261896309"/>
      <w:bookmarkEnd w:id="130"/>
      <w:r w:rsidRPr="00CB369D">
        <w:rPr>
          <w:sz w:val="24"/>
          <w:szCs w:val="24"/>
        </w:rPr>
        <w:t>CLKout8/9/10/11)</w:t>
      </w:r>
      <w:bookmarkEnd w:id="131"/>
    </w:p>
    <w:p w14:paraId="7CDE7C42" w14:textId="77777777" w:rsidR="00CB369D" w:rsidRDefault="006336B9" w:rsidP="006336B9">
      <w:pPr>
        <w:keepNext/>
        <w:jc w:val="center"/>
      </w:pPr>
      <w:r w:rsidRPr="006336B9">
        <w:rPr>
          <w:noProof/>
        </w:rPr>
        <w:drawing>
          <wp:inline distT="0" distB="0" distL="0" distR="0" wp14:anchorId="7CDE7F45" wp14:editId="7CDE7F46">
            <wp:extent cx="7531977" cy="4739951"/>
            <wp:effectExtent l="0" t="0" r="0" b="381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t="8663" b="8851"/>
                    <a:stretch>
                      <a:fillRect/>
                    </a:stretch>
                  </pic:blipFill>
                  <pic:spPr bwMode="auto">
                    <a:xfrm>
                      <a:off x="0" y="0"/>
                      <a:ext cx="7531977" cy="4739951"/>
                    </a:xfrm>
                    <a:prstGeom prst="rect">
                      <a:avLst/>
                    </a:prstGeom>
                    <a:noFill/>
                    <a:ln w="9525">
                      <a:noFill/>
                      <a:miter lim="800000"/>
                      <a:headEnd/>
                      <a:tailEnd/>
                    </a:ln>
                  </pic:spPr>
                </pic:pic>
              </a:graphicData>
            </a:graphic>
          </wp:inline>
        </w:drawing>
      </w:r>
    </w:p>
    <w:p w14:paraId="5ECC4038" w14:textId="77777777" w:rsidR="008721CA" w:rsidRDefault="00CB369D" w:rsidP="00335760">
      <w:pPr>
        <w:pStyle w:val="Caption"/>
        <w:sectPr w:rsidR="008721CA" w:rsidSect="008721CA">
          <w:headerReference w:type="even" r:id="rId53"/>
          <w:headerReference w:type="default" r:id="rId54"/>
          <w:footerReference w:type="even" r:id="rId55"/>
          <w:footerReference w:type="default" r:id="rId56"/>
          <w:pgSz w:w="15840" w:h="12240" w:orient="landscape" w:code="1"/>
          <w:pgMar w:top="1008" w:right="1440" w:bottom="1008" w:left="864" w:header="720" w:footer="720" w:gutter="0"/>
          <w:cols w:space="720"/>
          <w:docGrid w:linePitch="360"/>
        </w:sectPr>
      </w:pPr>
      <w:bookmarkStart w:id="133" w:name="_Toc372562104"/>
      <w:r>
        <w:t xml:space="preserve">Figure </w:t>
      </w:r>
      <w:r w:rsidR="006A5772">
        <w:fldChar w:fldCharType="begin"/>
      </w:r>
      <w:r w:rsidR="006A5772">
        <w:instrText xml:space="preserve"> SEQ Figure \* ARABIC </w:instrText>
      </w:r>
      <w:r w:rsidR="006A5772">
        <w:fldChar w:fldCharType="separate"/>
      </w:r>
      <w:r w:rsidR="008A2349">
        <w:rPr>
          <w:noProof/>
        </w:rPr>
        <w:t>21</w:t>
      </w:r>
      <w:r w:rsidR="006A5772">
        <w:rPr>
          <w:noProof/>
        </w:rPr>
        <w:fldChar w:fldCharType="end"/>
      </w:r>
      <w:r>
        <w:t xml:space="preserve"> - LMK03806 Clock Outputs 8 through 11 Schematics</w:t>
      </w:r>
      <w:bookmarkEnd w:id="133"/>
    </w:p>
    <w:bookmarkEnd w:id="125"/>
    <w:bookmarkEnd w:id="126"/>
    <w:bookmarkEnd w:id="132"/>
    <w:p w14:paraId="7CDE7C45" w14:textId="2F95EDAD" w:rsidR="00CB369D" w:rsidRPr="008721CA" w:rsidRDefault="00CB369D" w:rsidP="008721CA">
      <w:pPr>
        <w:rPr>
          <w:rFonts w:ascii="Arial" w:hAnsi="Arial" w:cs="Arial"/>
          <w:b/>
          <w:bCs/>
          <w:kern w:val="32"/>
          <w:highlight w:val="lightGray"/>
        </w:rPr>
      </w:pPr>
      <w:r w:rsidRPr="00CB369D">
        <w:lastRenderedPageBreak/>
        <w:t>Bill of Materials</w:t>
      </w:r>
    </w:p>
    <w:p w14:paraId="7CDE7C46" w14:textId="77777777" w:rsidR="00CB369D" w:rsidRDefault="00CB369D" w:rsidP="00CB369D">
      <w:pPr>
        <w:pStyle w:val="Caption"/>
        <w:keepNext/>
      </w:pPr>
      <w:bookmarkStart w:id="134" w:name="_Toc372562121"/>
      <w:r>
        <w:t xml:space="preserve">Table </w:t>
      </w:r>
      <w:r w:rsidR="006A5772">
        <w:fldChar w:fldCharType="begin"/>
      </w:r>
      <w:r w:rsidR="006A5772">
        <w:instrText xml:space="preserve"> SEQ Table \* ARABIC </w:instrText>
      </w:r>
      <w:r w:rsidR="006A5772">
        <w:fldChar w:fldCharType="separate"/>
      </w:r>
      <w:r w:rsidR="008A2349">
        <w:rPr>
          <w:noProof/>
        </w:rPr>
        <w:t>11</w:t>
      </w:r>
      <w:r w:rsidR="006A5772">
        <w:rPr>
          <w:noProof/>
        </w:rPr>
        <w:fldChar w:fldCharType="end"/>
      </w:r>
      <w:r>
        <w:t>: Bill of Materials for LMK03806BEVAL Boards</w:t>
      </w:r>
      <w:bookmarkEnd w:id="134"/>
    </w:p>
    <w:tbl>
      <w:tblPr>
        <w:tblW w:w="10341" w:type="dxa"/>
        <w:tblInd w:w="93" w:type="dxa"/>
        <w:tblLayout w:type="fixed"/>
        <w:tblLook w:val="04A0" w:firstRow="1" w:lastRow="0" w:firstColumn="1" w:lastColumn="0" w:noHBand="0" w:noVBand="1"/>
      </w:tblPr>
      <w:tblGrid>
        <w:gridCol w:w="700"/>
        <w:gridCol w:w="2735"/>
        <w:gridCol w:w="550"/>
        <w:gridCol w:w="2330"/>
        <w:gridCol w:w="1530"/>
        <w:gridCol w:w="2496"/>
      </w:tblGrid>
      <w:tr w:rsidR="00CB369D" w:rsidRPr="00CE5A0A" w14:paraId="7CDE7C4D" w14:textId="77777777" w:rsidTr="00CB369D">
        <w:trPr>
          <w:trHeight w:val="285"/>
        </w:trPr>
        <w:tc>
          <w:tcPr>
            <w:tcW w:w="700" w:type="dxa"/>
            <w:tcBorders>
              <w:top w:val="single" w:sz="12" w:space="0" w:color="auto"/>
              <w:left w:val="single" w:sz="12" w:space="0" w:color="auto"/>
              <w:bottom w:val="double" w:sz="6" w:space="0" w:color="auto"/>
              <w:right w:val="single" w:sz="4" w:space="0" w:color="auto"/>
            </w:tcBorders>
            <w:shd w:val="clear" w:color="000000" w:fill="CCFFFF"/>
            <w:noWrap/>
            <w:hideMark/>
          </w:tcPr>
          <w:p w14:paraId="7CDE7C47"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Item</w:t>
            </w:r>
          </w:p>
        </w:tc>
        <w:tc>
          <w:tcPr>
            <w:tcW w:w="2735" w:type="dxa"/>
            <w:tcBorders>
              <w:top w:val="single" w:sz="12" w:space="0" w:color="auto"/>
              <w:left w:val="nil"/>
              <w:bottom w:val="double" w:sz="6" w:space="0" w:color="auto"/>
              <w:right w:val="single" w:sz="4" w:space="0" w:color="auto"/>
            </w:tcBorders>
            <w:shd w:val="clear" w:color="000000" w:fill="CCFFFF"/>
            <w:noWrap/>
            <w:hideMark/>
          </w:tcPr>
          <w:p w14:paraId="7CDE7C48"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Description</w:t>
            </w:r>
          </w:p>
        </w:tc>
        <w:tc>
          <w:tcPr>
            <w:tcW w:w="550" w:type="dxa"/>
            <w:tcBorders>
              <w:top w:val="single" w:sz="12" w:space="0" w:color="auto"/>
              <w:left w:val="nil"/>
              <w:bottom w:val="double" w:sz="6" w:space="0" w:color="auto"/>
              <w:right w:val="single" w:sz="4" w:space="0" w:color="auto"/>
            </w:tcBorders>
            <w:shd w:val="clear" w:color="000000" w:fill="CCFFFF"/>
            <w:noWrap/>
            <w:hideMark/>
          </w:tcPr>
          <w:p w14:paraId="7CDE7C49"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Qty</w:t>
            </w:r>
          </w:p>
        </w:tc>
        <w:tc>
          <w:tcPr>
            <w:tcW w:w="2330" w:type="dxa"/>
            <w:tcBorders>
              <w:top w:val="single" w:sz="12" w:space="0" w:color="auto"/>
              <w:left w:val="nil"/>
              <w:bottom w:val="double" w:sz="6" w:space="0" w:color="auto"/>
              <w:right w:val="single" w:sz="4" w:space="0" w:color="auto"/>
            </w:tcBorders>
            <w:shd w:val="clear" w:color="000000" w:fill="CCFFFF"/>
            <w:noWrap/>
            <w:hideMark/>
          </w:tcPr>
          <w:p w14:paraId="7CDE7C4A"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Designator</w:t>
            </w:r>
          </w:p>
        </w:tc>
        <w:tc>
          <w:tcPr>
            <w:tcW w:w="1530" w:type="dxa"/>
            <w:tcBorders>
              <w:top w:val="single" w:sz="12" w:space="0" w:color="auto"/>
              <w:left w:val="nil"/>
              <w:bottom w:val="double" w:sz="6" w:space="0" w:color="auto"/>
              <w:right w:val="single" w:sz="4" w:space="0" w:color="auto"/>
            </w:tcBorders>
            <w:shd w:val="clear" w:color="000000" w:fill="CCFFFF"/>
            <w:noWrap/>
            <w:hideMark/>
          </w:tcPr>
          <w:p w14:paraId="7CDE7C4B"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Manufacturer</w:t>
            </w:r>
          </w:p>
        </w:tc>
        <w:tc>
          <w:tcPr>
            <w:tcW w:w="2496" w:type="dxa"/>
            <w:tcBorders>
              <w:top w:val="single" w:sz="12" w:space="0" w:color="auto"/>
              <w:left w:val="nil"/>
              <w:bottom w:val="double" w:sz="6" w:space="0" w:color="auto"/>
              <w:right w:val="single" w:sz="4" w:space="0" w:color="auto"/>
            </w:tcBorders>
            <w:shd w:val="clear" w:color="000000" w:fill="CCFFFF"/>
            <w:noWrap/>
            <w:hideMark/>
          </w:tcPr>
          <w:p w14:paraId="7CDE7C4C" w14:textId="77777777" w:rsidR="00CB369D" w:rsidRPr="00CE5A0A" w:rsidRDefault="00CB369D" w:rsidP="00BE0EE9">
            <w:pPr>
              <w:jc w:val="center"/>
              <w:rPr>
                <w:rFonts w:ascii="Arial" w:hAnsi="Arial" w:cs="Arial"/>
                <w:b/>
                <w:bCs/>
                <w:sz w:val="20"/>
                <w:szCs w:val="20"/>
              </w:rPr>
            </w:pPr>
            <w:r w:rsidRPr="00CE5A0A">
              <w:rPr>
                <w:rFonts w:ascii="Arial" w:hAnsi="Arial" w:cs="Arial"/>
                <w:b/>
                <w:bCs/>
                <w:sz w:val="20"/>
                <w:szCs w:val="20"/>
              </w:rPr>
              <w:t>PartNumber</w:t>
            </w:r>
          </w:p>
        </w:tc>
      </w:tr>
      <w:tr w:rsidR="00CB369D" w:rsidRPr="00CE5A0A" w14:paraId="7CDE7C54" w14:textId="77777777" w:rsidTr="00CB369D">
        <w:trPr>
          <w:trHeight w:val="270"/>
        </w:trPr>
        <w:tc>
          <w:tcPr>
            <w:tcW w:w="700" w:type="dxa"/>
            <w:tcBorders>
              <w:top w:val="nil"/>
              <w:left w:val="single" w:sz="12" w:space="0" w:color="auto"/>
              <w:bottom w:val="nil"/>
              <w:right w:val="single" w:sz="4" w:space="0" w:color="auto"/>
            </w:tcBorders>
            <w:shd w:val="clear" w:color="auto" w:fill="auto"/>
            <w:noWrap/>
            <w:hideMark/>
          </w:tcPr>
          <w:p w14:paraId="7CDE7C4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735" w:type="dxa"/>
            <w:tcBorders>
              <w:top w:val="nil"/>
              <w:left w:val="nil"/>
              <w:bottom w:val="nil"/>
              <w:right w:val="single" w:sz="4" w:space="0" w:color="auto"/>
            </w:tcBorders>
            <w:shd w:val="clear" w:color="auto" w:fill="auto"/>
            <w:hideMark/>
          </w:tcPr>
          <w:p w14:paraId="7CDE7C4F" w14:textId="77777777" w:rsidR="00CB369D" w:rsidRPr="00CE5A0A" w:rsidRDefault="00CB369D" w:rsidP="00BE0EE9">
            <w:pPr>
              <w:rPr>
                <w:rFonts w:ascii="Arial" w:hAnsi="Arial" w:cs="Arial"/>
                <w:sz w:val="20"/>
                <w:szCs w:val="20"/>
              </w:rPr>
            </w:pPr>
            <w:r w:rsidRPr="00CE5A0A">
              <w:rPr>
                <w:rFonts w:ascii="Arial" w:hAnsi="Arial" w:cs="Arial"/>
                <w:sz w:val="20"/>
                <w:szCs w:val="20"/>
              </w:rPr>
              <w:t>CAP, CERM, 47pF, 50V, +/-5%, C0G/NP0, 0603</w:t>
            </w:r>
          </w:p>
        </w:tc>
        <w:tc>
          <w:tcPr>
            <w:tcW w:w="550" w:type="dxa"/>
            <w:tcBorders>
              <w:top w:val="nil"/>
              <w:left w:val="nil"/>
              <w:bottom w:val="nil"/>
              <w:right w:val="single" w:sz="4" w:space="0" w:color="auto"/>
            </w:tcBorders>
            <w:shd w:val="clear" w:color="auto" w:fill="auto"/>
            <w:hideMark/>
          </w:tcPr>
          <w:p w14:paraId="7CDE7C5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C51" w14:textId="77777777" w:rsidR="00CB369D" w:rsidRPr="00CE5A0A" w:rsidRDefault="00CB369D" w:rsidP="00BE0EE9">
            <w:pPr>
              <w:rPr>
                <w:rFonts w:ascii="Arial" w:hAnsi="Arial" w:cs="Arial"/>
                <w:sz w:val="20"/>
                <w:szCs w:val="20"/>
              </w:rPr>
            </w:pPr>
            <w:r w:rsidRPr="00CE5A0A">
              <w:rPr>
                <w:rFonts w:ascii="Arial" w:hAnsi="Arial" w:cs="Arial"/>
                <w:sz w:val="20"/>
                <w:szCs w:val="20"/>
              </w:rPr>
              <w:t>C1_LF</w:t>
            </w:r>
          </w:p>
        </w:tc>
        <w:tc>
          <w:tcPr>
            <w:tcW w:w="1530" w:type="dxa"/>
            <w:tcBorders>
              <w:top w:val="nil"/>
              <w:left w:val="nil"/>
              <w:bottom w:val="nil"/>
              <w:right w:val="single" w:sz="4" w:space="0" w:color="auto"/>
            </w:tcBorders>
            <w:shd w:val="clear" w:color="auto" w:fill="auto"/>
            <w:hideMark/>
          </w:tcPr>
          <w:p w14:paraId="7CDE7C52"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C5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C0603C470J5GACTU</w:t>
            </w:r>
          </w:p>
        </w:tc>
      </w:tr>
      <w:tr w:rsidR="00CB369D" w:rsidRPr="00CE5A0A" w14:paraId="7CDE7C5B"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5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w:t>
            </w:r>
          </w:p>
        </w:tc>
        <w:tc>
          <w:tcPr>
            <w:tcW w:w="2735" w:type="dxa"/>
            <w:tcBorders>
              <w:top w:val="nil"/>
              <w:left w:val="nil"/>
              <w:bottom w:val="nil"/>
              <w:right w:val="single" w:sz="4" w:space="0" w:color="auto"/>
            </w:tcBorders>
            <w:shd w:val="clear" w:color="000000" w:fill="CCFFFF"/>
            <w:hideMark/>
          </w:tcPr>
          <w:p w14:paraId="7CDE7C56" w14:textId="77777777" w:rsidR="00CB369D" w:rsidRPr="00CE5A0A" w:rsidRDefault="00CB369D" w:rsidP="00BE0EE9">
            <w:pPr>
              <w:rPr>
                <w:rFonts w:ascii="Arial" w:hAnsi="Arial" w:cs="Arial"/>
                <w:sz w:val="20"/>
                <w:szCs w:val="20"/>
              </w:rPr>
            </w:pPr>
            <w:r w:rsidRPr="00CE5A0A">
              <w:rPr>
                <w:rFonts w:ascii="Arial" w:hAnsi="Arial" w:cs="Arial"/>
                <w:sz w:val="20"/>
                <w:szCs w:val="20"/>
              </w:rPr>
              <w:t>CAP, CERM, 3900pF, 50V, +/-10%, X7R, 0603</w:t>
            </w:r>
          </w:p>
        </w:tc>
        <w:tc>
          <w:tcPr>
            <w:tcW w:w="550" w:type="dxa"/>
            <w:tcBorders>
              <w:top w:val="nil"/>
              <w:left w:val="nil"/>
              <w:bottom w:val="nil"/>
              <w:right w:val="single" w:sz="4" w:space="0" w:color="auto"/>
            </w:tcBorders>
            <w:shd w:val="clear" w:color="000000" w:fill="CCFFFF"/>
            <w:hideMark/>
          </w:tcPr>
          <w:p w14:paraId="7CDE7C5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58" w14:textId="77777777" w:rsidR="00CB369D" w:rsidRPr="00CE5A0A" w:rsidRDefault="00CB369D" w:rsidP="00BE0EE9">
            <w:pPr>
              <w:rPr>
                <w:rFonts w:ascii="Arial" w:hAnsi="Arial" w:cs="Arial"/>
                <w:sz w:val="20"/>
                <w:szCs w:val="20"/>
              </w:rPr>
            </w:pPr>
            <w:r w:rsidRPr="00CE5A0A">
              <w:rPr>
                <w:rFonts w:ascii="Arial" w:hAnsi="Arial" w:cs="Arial"/>
                <w:sz w:val="20"/>
                <w:szCs w:val="20"/>
              </w:rPr>
              <w:t>C2_LF</w:t>
            </w:r>
          </w:p>
        </w:tc>
        <w:tc>
          <w:tcPr>
            <w:tcW w:w="1530" w:type="dxa"/>
            <w:tcBorders>
              <w:top w:val="nil"/>
              <w:left w:val="nil"/>
              <w:bottom w:val="nil"/>
              <w:right w:val="single" w:sz="4" w:space="0" w:color="auto"/>
            </w:tcBorders>
            <w:shd w:val="clear" w:color="000000" w:fill="CCFFFF"/>
            <w:hideMark/>
          </w:tcPr>
          <w:p w14:paraId="7CDE7C59" w14:textId="77777777" w:rsidR="00CB369D" w:rsidRPr="00CE5A0A" w:rsidRDefault="00CB369D" w:rsidP="00BE0EE9">
            <w:pPr>
              <w:rPr>
                <w:rFonts w:ascii="Arial" w:hAnsi="Arial" w:cs="Arial"/>
                <w:sz w:val="20"/>
                <w:szCs w:val="20"/>
              </w:rPr>
            </w:pPr>
            <w:r w:rsidRPr="00CE5A0A">
              <w:rPr>
                <w:rFonts w:ascii="Arial" w:hAnsi="Arial" w:cs="Arial"/>
                <w:sz w:val="20"/>
                <w:szCs w:val="20"/>
              </w:rPr>
              <w:t>MuRata</w:t>
            </w:r>
          </w:p>
        </w:tc>
        <w:tc>
          <w:tcPr>
            <w:tcW w:w="2496" w:type="dxa"/>
            <w:tcBorders>
              <w:top w:val="nil"/>
              <w:left w:val="nil"/>
              <w:bottom w:val="nil"/>
              <w:right w:val="single" w:sz="4" w:space="0" w:color="auto"/>
            </w:tcBorders>
            <w:shd w:val="clear" w:color="000000" w:fill="CCFFFF"/>
            <w:hideMark/>
          </w:tcPr>
          <w:p w14:paraId="7CDE7C5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GRM188R71H392KA01D</w:t>
            </w:r>
          </w:p>
        </w:tc>
      </w:tr>
      <w:tr w:rsidR="00CB369D" w:rsidRPr="00CE5A0A" w14:paraId="7CDE7C62" w14:textId="77777777" w:rsidTr="00CB369D">
        <w:trPr>
          <w:trHeight w:val="1530"/>
        </w:trPr>
        <w:tc>
          <w:tcPr>
            <w:tcW w:w="700" w:type="dxa"/>
            <w:tcBorders>
              <w:top w:val="nil"/>
              <w:left w:val="single" w:sz="12" w:space="0" w:color="auto"/>
              <w:bottom w:val="nil"/>
              <w:right w:val="single" w:sz="4" w:space="0" w:color="auto"/>
            </w:tcBorders>
            <w:shd w:val="clear" w:color="auto" w:fill="auto"/>
            <w:noWrap/>
            <w:hideMark/>
          </w:tcPr>
          <w:p w14:paraId="7CDE7C5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w:t>
            </w:r>
          </w:p>
        </w:tc>
        <w:tc>
          <w:tcPr>
            <w:tcW w:w="2735" w:type="dxa"/>
            <w:tcBorders>
              <w:top w:val="nil"/>
              <w:left w:val="nil"/>
              <w:bottom w:val="nil"/>
              <w:right w:val="single" w:sz="4" w:space="0" w:color="auto"/>
            </w:tcBorders>
            <w:shd w:val="clear" w:color="auto" w:fill="auto"/>
            <w:hideMark/>
          </w:tcPr>
          <w:p w14:paraId="7CDE7C5D" w14:textId="77777777" w:rsidR="00CB369D" w:rsidRPr="00CE5A0A" w:rsidRDefault="00CB369D" w:rsidP="00BE0EE9">
            <w:pPr>
              <w:rPr>
                <w:rFonts w:ascii="Arial" w:hAnsi="Arial" w:cs="Arial"/>
                <w:sz w:val="20"/>
                <w:szCs w:val="20"/>
              </w:rPr>
            </w:pPr>
            <w:r w:rsidRPr="00CE5A0A">
              <w:rPr>
                <w:rFonts w:ascii="Arial" w:hAnsi="Arial" w:cs="Arial"/>
                <w:sz w:val="20"/>
                <w:szCs w:val="20"/>
              </w:rPr>
              <w:t>CAP, CERM, 0.1uF, 25V, +/-5%, X7R, 0603</w:t>
            </w:r>
          </w:p>
        </w:tc>
        <w:tc>
          <w:tcPr>
            <w:tcW w:w="550" w:type="dxa"/>
            <w:tcBorders>
              <w:top w:val="nil"/>
              <w:left w:val="nil"/>
              <w:bottom w:val="nil"/>
              <w:right w:val="single" w:sz="4" w:space="0" w:color="auto"/>
            </w:tcBorders>
            <w:shd w:val="clear" w:color="auto" w:fill="auto"/>
            <w:hideMark/>
          </w:tcPr>
          <w:p w14:paraId="7CDE7C5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33</w:t>
            </w:r>
          </w:p>
        </w:tc>
        <w:tc>
          <w:tcPr>
            <w:tcW w:w="2330" w:type="dxa"/>
            <w:tcBorders>
              <w:top w:val="nil"/>
              <w:left w:val="nil"/>
              <w:bottom w:val="nil"/>
              <w:right w:val="single" w:sz="4" w:space="0" w:color="auto"/>
            </w:tcBorders>
            <w:shd w:val="clear" w:color="auto" w:fill="auto"/>
            <w:hideMark/>
          </w:tcPr>
          <w:p w14:paraId="7CDE7C5F" w14:textId="77777777" w:rsidR="00CB369D" w:rsidRPr="00CE5A0A" w:rsidRDefault="00CB369D" w:rsidP="00BE0EE9">
            <w:pPr>
              <w:rPr>
                <w:rFonts w:ascii="Arial" w:hAnsi="Arial" w:cs="Arial"/>
                <w:sz w:val="20"/>
                <w:szCs w:val="20"/>
              </w:rPr>
            </w:pPr>
            <w:r w:rsidRPr="00CE5A0A">
              <w:rPr>
                <w:rFonts w:ascii="Arial" w:hAnsi="Arial" w:cs="Arial"/>
                <w:sz w:val="20"/>
                <w:szCs w:val="20"/>
              </w:rPr>
              <w:t>C5, C8, C12, C15, C17, C18, C19, C20, C21, C22, C23, C24, C25, C26, C27, C28, C29, C30, C32, C33, C34, C35, C36, C37, C38, C39, C40, C41, C42, C45, C48, C60, C61</w:t>
            </w:r>
          </w:p>
        </w:tc>
        <w:tc>
          <w:tcPr>
            <w:tcW w:w="1530" w:type="dxa"/>
            <w:tcBorders>
              <w:top w:val="nil"/>
              <w:left w:val="nil"/>
              <w:bottom w:val="nil"/>
              <w:right w:val="single" w:sz="4" w:space="0" w:color="auto"/>
            </w:tcBorders>
            <w:shd w:val="clear" w:color="auto" w:fill="auto"/>
            <w:hideMark/>
          </w:tcPr>
          <w:p w14:paraId="7CDE7C60"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C6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C0603C104J3RACTU</w:t>
            </w:r>
          </w:p>
        </w:tc>
      </w:tr>
      <w:tr w:rsidR="00CB369D" w:rsidRPr="00CE5A0A" w14:paraId="7CDE7C69"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6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w:t>
            </w:r>
          </w:p>
        </w:tc>
        <w:tc>
          <w:tcPr>
            <w:tcW w:w="2735" w:type="dxa"/>
            <w:tcBorders>
              <w:top w:val="nil"/>
              <w:left w:val="nil"/>
              <w:bottom w:val="nil"/>
              <w:right w:val="single" w:sz="4" w:space="0" w:color="auto"/>
            </w:tcBorders>
            <w:shd w:val="clear" w:color="000000" w:fill="CCFFFF"/>
            <w:hideMark/>
          </w:tcPr>
          <w:p w14:paraId="7CDE7C64" w14:textId="77777777" w:rsidR="00CB369D" w:rsidRPr="00CE5A0A" w:rsidRDefault="00CB369D" w:rsidP="00BE0EE9">
            <w:pPr>
              <w:rPr>
                <w:rFonts w:ascii="Arial" w:hAnsi="Arial" w:cs="Arial"/>
                <w:sz w:val="20"/>
                <w:szCs w:val="20"/>
              </w:rPr>
            </w:pPr>
            <w:r w:rsidRPr="00CE5A0A">
              <w:rPr>
                <w:rFonts w:ascii="Arial" w:hAnsi="Arial" w:cs="Arial"/>
                <w:sz w:val="20"/>
                <w:szCs w:val="20"/>
              </w:rPr>
              <w:t>CAP, CERM, 22pF, 50V, +/-5%, C0G/NP0, 0603</w:t>
            </w:r>
          </w:p>
        </w:tc>
        <w:tc>
          <w:tcPr>
            <w:tcW w:w="550" w:type="dxa"/>
            <w:tcBorders>
              <w:top w:val="nil"/>
              <w:left w:val="nil"/>
              <w:bottom w:val="nil"/>
              <w:right w:val="single" w:sz="4" w:space="0" w:color="auto"/>
            </w:tcBorders>
            <w:shd w:val="clear" w:color="000000" w:fill="CCFFFF"/>
            <w:hideMark/>
          </w:tcPr>
          <w:p w14:paraId="7CDE7C6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66" w14:textId="77777777" w:rsidR="00CB369D" w:rsidRPr="00CE5A0A" w:rsidRDefault="00CB369D" w:rsidP="00BE0EE9">
            <w:pPr>
              <w:rPr>
                <w:rFonts w:ascii="Arial" w:hAnsi="Arial" w:cs="Arial"/>
                <w:sz w:val="20"/>
                <w:szCs w:val="20"/>
              </w:rPr>
            </w:pPr>
            <w:r w:rsidRPr="00CE5A0A">
              <w:rPr>
                <w:rFonts w:ascii="Arial" w:hAnsi="Arial" w:cs="Arial"/>
                <w:sz w:val="20"/>
                <w:szCs w:val="20"/>
              </w:rPr>
              <w:t>C6</w:t>
            </w:r>
          </w:p>
        </w:tc>
        <w:tc>
          <w:tcPr>
            <w:tcW w:w="1530" w:type="dxa"/>
            <w:tcBorders>
              <w:top w:val="nil"/>
              <w:left w:val="nil"/>
              <w:bottom w:val="nil"/>
              <w:right w:val="single" w:sz="4" w:space="0" w:color="auto"/>
            </w:tcBorders>
            <w:shd w:val="clear" w:color="000000" w:fill="CCFFFF"/>
            <w:hideMark/>
          </w:tcPr>
          <w:p w14:paraId="7CDE7C67" w14:textId="77777777" w:rsidR="00CB369D" w:rsidRPr="00CE5A0A" w:rsidRDefault="00CB369D" w:rsidP="00BE0EE9">
            <w:pPr>
              <w:rPr>
                <w:rFonts w:ascii="Arial" w:hAnsi="Arial" w:cs="Arial"/>
                <w:sz w:val="20"/>
                <w:szCs w:val="20"/>
              </w:rPr>
            </w:pPr>
            <w:r w:rsidRPr="00CE5A0A">
              <w:rPr>
                <w:rFonts w:ascii="Arial" w:hAnsi="Arial" w:cs="Arial"/>
                <w:sz w:val="20"/>
                <w:szCs w:val="20"/>
              </w:rPr>
              <w:t>AVX</w:t>
            </w:r>
          </w:p>
        </w:tc>
        <w:tc>
          <w:tcPr>
            <w:tcW w:w="2496" w:type="dxa"/>
            <w:tcBorders>
              <w:top w:val="nil"/>
              <w:left w:val="nil"/>
              <w:bottom w:val="nil"/>
              <w:right w:val="single" w:sz="4" w:space="0" w:color="auto"/>
            </w:tcBorders>
            <w:shd w:val="clear" w:color="000000" w:fill="CCFFFF"/>
            <w:hideMark/>
          </w:tcPr>
          <w:p w14:paraId="7CDE7C6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06035A220JAT2A</w:t>
            </w:r>
          </w:p>
        </w:tc>
      </w:tr>
      <w:tr w:rsidR="00CB369D" w:rsidRPr="00CE5A0A" w14:paraId="7CDE7C70"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6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5</w:t>
            </w:r>
          </w:p>
        </w:tc>
        <w:tc>
          <w:tcPr>
            <w:tcW w:w="2735" w:type="dxa"/>
            <w:tcBorders>
              <w:top w:val="nil"/>
              <w:left w:val="nil"/>
              <w:bottom w:val="nil"/>
              <w:right w:val="single" w:sz="4" w:space="0" w:color="auto"/>
            </w:tcBorders>
            <w:shd w:val="clear" w:color="auto" w:fill="auto"/>
            <w:hideMark/>
          </w:tcPr>
          <w:p w14:paraId="7CDE7C6B" w14:textId="77777777" w:rsidR="00CB369D" w:rsidRPr="00CE5A0A" w:rsidRDefault="00CB369D" w:rsidP="00BE0EE9">
            <w:pPr>
              <w:rPr>
                <w:rFonts w:ascii="Arial" w:hAnsi="Arial" w:cs="Arial"/>
                <w:sz w:val="20"/>
                <w:szCs w:val="20"/>
              </w:rPr>
            </w:pPr>
            <w:r w:rsidRPr="00CE5A0A">
              <w:rPr>
                <w:rFonts w:ascii="Arial" w:hAnsi="Arial" w:cs="Arial"/>
                <w:sz w:val="20"/>
                <w:szCs w:val="20"/>
              </w:rPr>
              <w:t>CAP, CERM, 10uF, 10V, +/-10%, X5R, 0805</w:t>
            </w:r>
          </w:p>
        </w:tc>
        <w:tc>
          <w:tcPr>
            <w:tcW w:w="550" w:type="dxa"/>
            <w:tcBorders>
              <w:top w:val="nil"/>
              <w:left w:val="nil"/>
              <w:bottom w:val="nil"/>
              <w:right w:val="single" w:sz="4" w:space="0" w:color="auto"/>
            </w:tcBorders>
            <w:shd w:val="clear" w:color="auto" w:fill="auto"/>
            <w:hideMark/>
          </w:tcPr>
          <w:p w14:paraId="7CDE7C6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w:t>
            </w:r>
          </w:p>
        </w:tc>
        <w:tc>
          <w:tcPr>
            <w:tcW w:w="2330" w:type="dxa"/>
            <w:tcBorders>
              <w:top w:val="nil"/>
              <w:left w:val="nil"/>
              <w:bottom w:val="nil"/>
              <w:right w:val="single" w:sz="4" w:space="0" w:color="auto"/>
            </w:tcBorders>
            <w:shd w:val="clear" w:color="auto" w:fill="auto"/>
            <w:hideMark/>
          </w:tcPr>
          <w:p w14:paraId="7CDE7C6D" w14:textId="77777777" w:rsidR="00CB369D" w:rsidRPr="00CE5A0A" w:rsidRDefault="00CB369D" w:rsidP="00BE0EE9">
            <w:pPr>
              <w:rPr>
                <w:rFonts w:ascii="Arial" w:hAnsi="Arial" w:cs="Arial"/>
                <w:sz w:val="20"/>
                <w:szCs w:val="20"/>
              </w:rPr>
            </w:pPr>
            <w:r w:rsidRPr="00CE5A0A">
              <w:rPr>
                <w:rFonts w:ascii="Arial" w:hAnsi="Arial" w:cs="Arial"/>
                <w:sz w:val="20"/>
                <w:szCs w:val="20"/>
              </w:rPr>
              <w:t>C7, C43, C46, C56</w:t>
            </w:r>
          </w:p>
        </w:tc>
        <w:tc>
          <w:tcPr>
            <w:tcW w:w="1530" w:type="dxa"/>
            <w:tcBorders>
              <w:top w:val="nil"/>
              <w:left w:val="nil"/>
              <w:bottom w:val="nil"/>
              <w:right w:val="single" w:sz="4" w:space="0" w:color="auto"/>
            </w:tcBorders>
            <w:shd w:val="clear" w:color="auto" w:fill="auto"/>
            <w:hideMark/>
          </w:tcPr>
          <w:p w14:paraId="7CDE7C6E"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C6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C0805C106K8PACTU</w:t>
            </w:r>
          </w:p>
        </w:tc>
      </w:tr>
      <w:tr w:rsidR="00CB369D" w:rsidRPr="00CE5A0A" w14:paraId="7CDE7C77"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C7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6</w:t>
            </w:r>
          </w:p>
        </w:tc>
        <w:tc>
          <w:tcPr>
            <w:tcW w:w="2735" w:type="dxa"/>
            <w:tcBorders>
              <w:top w:val="nil"/>
              <w:left w:val="nil"/>
              <w:bottom w:val="nil"/>
              <w:right w:val="single" w:sz="4" w:space="0" w:color="auto"/>
            </w:tcBorders>
            <w:shd w:val="clear" w:color="000000" w:fill="CCFFFF"/>
            <w:hideMark/>
          </w:tcPr>
          <w:p w14:paraId="7CDE7C72" w14:textId="77777777" w:rsidR="00CB369D" w:rsidRPr="00CE5A0A" w:rsidRDefault="00CB369D" w:rsidP="00BE0EE9">
            <w:pPr>
              <w:rPr>
                <w:rFonts w:ascii="Arial" w:hAnsi="Arial" w:cs="Arial"/>
                <w:sz w:val="20"/>
                <w:szCs w:val="20"/>
              </w:rPr>
            </w:pPr>
            <w:r w:rsidRPr="00CE5A0A">
              <w:rPr>
                <w:rFonts w:ascii="Arial" w:hAnsi="Arial" w:cs="Arial"/>
                <w:sz w:val="20"/>
                <w:szCs w:val="20"/>
              </w:rPr>
              <w:t>RES, 0 ohm, 5%, 0.1W, 0603</w:t>
            </w:r>
          </w:p>
        </w:tc>
        <w:tc>
          <w:tcPr>
            <w:tcW w:w="550" w:type="dxa"/>
            <w:tcBorders>
              <w:top w:val="nil"/>
              <w:left w:val="nil"/>
              <w:bottom w:val="nil"/>
              <w:right w:val="single" w:sz="4" w:space="0" w:color="auto"/>
            </w:tcBorders>
            <w:shd w:val="clear" w:color="000000" w:fill="CCFFFF"/>
            <w:hideMark/>
          </w:tcPr>
          <w:p w14:paraId="7CDE7C7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10</w:t>
            </w:r>
          </w:p>
        </w:tc>
        <w:tc>
          <w:tcPr>
            <w:tcW w:w="2330" w:type="dxa"/>
            <w:tcBorders>
              <w:top w:val="nil"/>
              <w:left w:val="nil"/>
              <w:bottom w:val="nil"/>
              <w:right w:val="single" w:sz="4" w:space="0" w:color="auto"/>
            </w:tcBorders>
            <w:shd w:val="clear" w:color="000000" w:fill="CCFFFF"/>
            <w:hideMark/>
          </w:tcPr>
          <w:p w14:paraId="7CDE7C74" w14:textId="77777777" w:rsidR="00CB369D" w:rsidRPr="00CE5A0A" w:rsidRDefault="00CB369D" w:rsidP="00BE0EE9">
            <w:pPr>
              <w:rPr>
                <w:rFonts w:ascii="Arial" w:hAnsi="Arial" w:cs="Arial"/>
                <w:sz w:val="20"/>
                <w:szCs w:val="20"/>
              </w:rPr>
            </w:pPr>
            <w:r w:rsidRPr="00CE5A0A">
              <w:rPr>
                <w:rFonts w:ascii="Arial" w:hAnsi="Arial" w:cs="Arial"/>
                <w:sz w:val="20"/>
                <w:szCs w:val="20"/>
              </w:rPr>
              <w:t>C11, C14, R18, R84, R86, R88, R90, R95, R100, R104</w:t>
            </w:r>
          </w:p>
        </w:tc>
        <w:tc>
          <w:tcPr>
            <w:tcW w:w="1530" w:type="dxa"/>
            <w:tcBorders>
              <w:top w:val="nil"/>
              <w:left w:val="nil"/>
              <w:bottom w:val="nil"/>
              <w:right w:val="single" w:sz="4" w:space="0" w:color="auto"/>
            </w:tcBorders>
            <w:shd w:val="clear" w:color="000000" w:fill="CCFFFF"/>
            <w:hideMark/>
          </w:tcPr>
          <w:p w14:paraId="7CDE7C75"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C7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CRCW06030000Z0EA</w:t>
            </w:r>
          </w:p>
        </w:tc>
      </w:tr>
      <w:tr w:rsidR="00CB369D" w:rsidRPr="00CE5A0A" w14:paraId="7CDE7C7E" w14:textId="77777777" w:rsidTr="00CB369D">
        <w:trPr>
          <w:trHeight w:val="765"/>
        </w:trPr>
        <w:tc>
          <w:tcPr>
            <w:tcW w:w="700" w:type="dxa"/>
            <w:tcBorders>
              <w:top w:val="nil"/>
              <w:left w:val="single" w:sz="12" w:space="0" w:color="auto"/>
              <w:bottom w:val="nil"/>
              <w:right w:val="single" w:sz="4" w:space="0" w:color="auto"/>
            </w:tcBorders>
            <w:shd w:val="clear" w:color="auto" w:fill="auto"/>
            <w:noWrap/>
            <w:hideMark/>
          </w:tcPr>
          <w:p w14:paraId="7CDE7C7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7</w:t>
            </w:r>
          </w:p>
        </w:tc>
        <w:tc>
          <w:tcPr>
            <w:tcW w:w="2735" w:type="dxa"/>
            <w:tcBorders>
              <w:top w:val="nil"/>
              <w:left w:val="nil"/>
              <w:bottom w:val="nil"/>
              <w:right w:val="single" w:sz="4" w:space="0" w:color="auto"/>
            </w:tcBorders>
            <w:shd w:val="clear" w:color="auto" w:fill="auto"/>
            <w:hideMark/>
          </w:tcPr>
          <w:p w14:paraId="7CDE7C79" w14:textId="77777777" w:rsidR="00CB369D" w:rsidRPr="00CE5A0A" w:rsidRDefault="00CB369D" w:rsidP="00BE0EE9">
            <w:pPr>
              <w:rPr>
                <w:rFonts w:ascii="Arial" w:hAnsi="Arial" w:cs="Arial"/>
                <w:sz w:val="20"/>
                <w:szCs w:val="20"/>
              </w:rPr>
            </w:pPr>
            <w:r w:rsidRPr="00CE5A0A">
              <w:rPr>
                <w:rFonts w:ascii="Arial" w:hAnsi="Arial" w:cs="Arial"/>
                <w:sz w:val="20"/>
                <w:szCs w:val="20"/>
              </w:rPr>
              <w:t>RES, 240 ohm, 5%, 0.1W, 0603</w:t>
            </w:r>
          </w:p>
        </w:tc>
        <w:tc>
          <w:tcPr>
            <w:tcW w:w="550" w:type="dxa"/>
            <w:tcBorders>
              <w:top w:val="nil"/>
              <w:left w:val="nil"/>
              <w:bottom w:val="nil"/>
              <w:right w:val="single" w:sz="4" w:space="0" w:color="auto"/>
            </w:tcBorders>
            <w:shd w:val="clear" w:color="auto" w:fill="auto"/>
            <w:hideMark/>
          </w:tcPr>
          <w:p w14:paraId="7CDE7C7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16</w:t>
            </w:r>
          </w:p>
        </w:tc>
        <w:tc>
          <w:tcPr>
            <w:tcW w:w="2330" w:type="dxa"/>
            <w:tcBorders>
              <w:top w:val="nil"/>
              <w:left w:val="nil"/>
              <w:bottom w:val="nil"/>
              <w:right w:val="single" w:sz="4" w:space="0" w:color="auto"/>
            </w:tcBorders>
            <w:shd w:val="clear" w:color="auto" w:fill="auto"/>
            <w:hideMark/>
          </w:tcPr>
          <w:p w14:paraId="7CDE7C7B" w14:textId="77777777" w:rsidR="00CB369D" w:rsidRPr="00CE5A0A" w:rsidRDefault="00CB369D" w:rsidP="00BE0EE9">
            <w:pPr>
              <w:rPr>
                <w:rFonts w:ascii="Arial" w:hAnsi="Arial" w:cs="Arial"/>
                <w:sz w:val="20"/>
                <w:szCs w:val="20"/>
              </w:rPr>
            </w:pPr>
            <w:r w:rsidRPr="00CE5A0A">
              <w:rPr>
                <w:rFonts w:ascii="Arial" w:hAnsi="Arial" w:cs="Arial"/>
                <w:sz w:val="20"/>
                <w:szCs w:val="20"/>
              </w:rPr>
              <w:t>C13, C16, R27, R28, R34, R35, R36, R37, R38, R39, R44, R45, R75, R76, R77, R78</w:t>
            </w:r>
          </w:p>
        </w:tc>
        <w:tc>
          <w:tcPr>
            <w:tcW w:w="1530" w:type="dxa"/>
            <w:tcBorders>
              <w:top w:val="nil"/>
              <w:left w:val="nil"/>
              <w:bottom w:val="nil"/>
              <w:right w:val="single" w:sz="4" w:space="0" w:color="auto"/>
            </w:tcBorders>
            <w:shd w:val="clear" w:color="auto" w:fill="auto"/>
            <w:hideMark/>
          </w:tcPr>
          <w:p w14:paraId="7CDE7C7C"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7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CRCW0603240RJNEA</w:t>
            </w:r>
          </w:p>
        </w:tc>
      </w:tr>
      <w:tr w:rsidR="00CB369D" w:rsidRPr="00CE5A0A" w14:paraId="7CDE7C85"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7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8</w:t>
            </w:r>
          </w:p>
        </w:tc>
        <w:tc>
          <w:tcPr>
            <w:tcW w:w="2735" w:type="dxa"/>
            <w:tcBorders>
              <w:top w:val="nil"/>
              <w:left w:val="nil"/>
              <w:bottom w:val="nil"/>
              <w:right w:val="single" w:sz="4" w:space="0" w:color="auto"/>
            </w:tcBorders>
            <w:shd w:val="clear" w:color="000000" w:fill="CCFFFF"/>
            <w:hideMark/>
          </w:tcPr>
          <w:p w14:paraId="7CDE7C80" w14:textId="77777777" w:rsidR="00CB369D" w:rsidRPr="00CE5A0A" w:rsidRDefault="00CB369D" w:rsidP="00BE0EE9">
            <w:pPr>
              <w:rPr>
                <w:rFonts w:ascii="Arial" w:hAnsi="Arial" w:cs="Arial"/>
                <w:sz w:val="20"/>
                <w:szCs w:val="20"/>
              </w:rPr>
            </w:pPr>
            <w:r w:rsidRPr="00CE5A0A">
              <w:rPr>
                <w:rFonts w:ascii="Arial" w:hAnsi="Arial" w:cs="Arial"/>
                <w:sz w:val="20"/>
                <w:szCs w:val="20"/>
              </w:rPr>
              <w:t>CAP, CERM, 0.1uF, 25V, +/-10%, X7R, 0603</w:t>
            </w:r>
          </w:p>
        </w:tc>
        <w:tc>
          <w:tcPr>
            <w:tcW w:w="550" w:type="dxa"/>
            <w:tcBorders>
              <w:top w:val="nil"/>
              <w:left w:val="nil"/>
              <w:bottom w:val="nil"/>
              <w:right w:val="single" w:sz="4" w:space="0" w:color="auto"/>
            </w:tcBorders>
            <w:shd w:val="clear" w:color="000000" w:fill="CCFFFF"/>
            <w:hideMark/>
          </w:tcPr>
          <w:p w14:paraId="7CDE7C8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82" w14:textId="77777777" w:rsidR="00CB369D" w:rsidRPr="00CE5A0A" w:rsidRDefault="00CB369D" w:rsidP="00BE0EE9">
            <w:pPr>
              <w:rPr>
                <w:rFonts w:ascii="Arial" w:hAnsi="Arial" w:cs="Arial"/>
                <w:sz w:val="20"/>
                <w:szCs w:val="20"/>
              </w:rPr>
            </w:pPr>
            <w:r w:rsidRPr="00CE5A0A">
              <w:rPr>
                <w:rFonts w:ascii="Arial" w:hAnsi="Arial" w:cs="Arial"/>
                <w:sz w:val="20"/>
                <w:szCs w:val="20"/>
              </w:rPr>
              <w:t>C31</w:t>
            </w:r>
          </w:p>
        </w:tc>
        <w:tc>
          <w:tcPr>
            <w:tcW w:w="1530" w:type="dxa"/>
            <w:tcBorders>
              <w:top w:val="nil"/>
              <w:left w:val="nil"/>
              <w:bottom w:val="nil"/>
              <w:right w:val="single" w:sz="4" w:space="0" w:color="auto"/>
            </w:tcBorders>
            <w:shd w:val="clear" w:color="000000" w:fill="CCFFFF"/>
            <w:hideMark/>
          </w:tcPr>
          <w:p w14:paraId="7CDE7C83"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000000" w:fill="CCFFFF"/>
            <w:hideMark/>
          </w:tcPr>
          <w:p w14:paraId="7CDE7C8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C0603C104K3RACTU</w:t>
            </w:r>
          </w:p>
        </w:tc>
      </w:tr>
      <w:tr w:rsidR="00CB369D" w:rsidRPr="00CE5A0A" w14:paraId="7CDE7C8C"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8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9</w:t>
            </w:r>
          </w:p>
        </w:tc>
        <w:tc>
          <w:tcPr>
            <w:tcW w:w="2735" w:type="dxa"/>
            <w:tcBorders>
              <w:top w:val="nil"/>
              <w:left w:val="nil"/>
              <w:bottom w:val="nil"/>
              <w:right w:val="single" w:sz="4" w:space="0" w:color="auto"/>
            </w:tcBorders>
            <w:shd w:val="clear" w:color="auto" w:fill="auto"/>
            <w:hideMark/>
          </w:tcPr>
          <w:p w14:paraId="7CDE7C87" w14:textId="77777777" w:rsidR="00CB369D" w:rsidRPr="00CE5A0A" w:rsidRDefault="00CB369D" w:rsidP="00BE0EE9">
            <w:pPr>
              <w:rPr>
                <w:rFonts w:ascii="Arial" w:hAnsi="Arial" w:cs="Arial"/>
                <w:sz w:val="20"/>
                <w:szCs w:val="20"/>
              </w:rPr>
            </w:pPr>
            <w:r w:rsidRPr="00CE5A0A">
              <w:rPr>
                <w:rFonts w:ascii="Arial" w:hAnsi="Arial" w:cs="Arial"/>
                <w:sz w:val="20"/>
                <w:szCs w:val="20"/>
              </w:rPr>
              <w:t>CAP, CERM, 1uF, 10V, +/-10%, X5R, 0603</w:t>
            </w:r>
          </w:p>
        </w:tc>
        <w:tc>
          <w:tcPr>
            <w:tcW w:w="550" w:type="dxa"/>
            <w:tcBorders>
              <w:top w:val="nil"/>
              <w:left w:val="nil"/>
              <w:bottom w:val="nil"/>
              <w:right w:val="single" w:sz="4" w:space="0" w:color="auto"/>
            </w:tcBorders>
            <w:shd w:val="clear" w:color="auto" w:fill="auto"/>
            <w:hideMark/>
          </w:tcPr>
          <w:p w14:paraId="7CDE7C8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w:t>
            </w:r>
          </w:p>
        </w:tc>
        <w:tc>
          <w:tcPr>
            <w:tcW w:w="2330" w:type="dxa"/>
            <w:tcBorders>
              <w:top w:val="nil"/>
              <w:left w:val="nil"/>
              <w:bottom w:val="nil"/>
              <w:right w:val="single" w:sz="4" w:space="0" w:color="auto"/>
            </w:tcBorders>
            <w:shd w:val="clear" w:color="auto" w:fill="auto"/>
            <w:hideMark/>
          </w:tcPr>
          <w:p w14:paraId="7CDE7C89" w14:textId="77777777" w:rsidR="00CB369D" w:rsidRPr="00CE5A0A" w:rsidRDefault="00CB369D" w:rsidP="00BE0EE9">
            <w:pPr>
              <w:rPr>
                <w:rFonts w:ascii="Arial" w:hAnsi="Arial" w:cs="Arial"/>
                <w:sz w:val="20"/>
                <w:szCs w:val="20"/>
              </w:rPr>
            </w:pPr>
            <w:r w:rsidRPr="00CE5A0A">
              <w:rPr>
                <w:rFonts w:ascii="Arial" w:hAnsi="Arial" w:cs="Arial"/>
                <w:sz w:val="20"/>
                <w:szCs w:val="20"/>
              </w:rPr>
              <w:t>C44, C47, C55</w:t>
            </w:r>
          </w:p>
        </w:tc>
        <w:tc>
          <w:tcPr>
            <w:tcW w:w="1530" w:type="dxa"/>
            <w:tcBorders>
              <w:top w:val="nil"/>
              <w:left w:val="nil"/>
              <w:bottom w:val="nil"/>
              <w:right w:val="single" w:sz="4" w:space="0" w:color="auto"/>
            </w:tcBorders>
            <w:shd w:val="clear" w:color="auto" w:fill="auto"/>
            <w:hideMark/>
          </w:tcPr>
          <w:p w14:paraId="7CDE7C8A"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C8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C0603C105K8PACTU</w:t>
            </w:r>
          </w:p>
        </w:tc>
      </w:tr>
      <w:tr w:rsidR="00CB369D" w:rsidRPr="00CE5A0A" w14:paraId="7CDE7C93"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8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10</w:t>
            </w:r>
          </w:p>
        </w:tc>
        <w:tc>
          <w:tcPr>
            <w:tcW w:w="2735" w:type="dxa"/>
            <w:tcBorders>
              <w:top w:val="nil"/>
              <w:left w:val="nil"/>
              <w:bottom w:val="nil"/>
              <w:right w:val="single" w:sz="4" w:space="0" w:color="auto"/>
            </w:tcBorders>
            <w:shd w:val="clear" w:color="000000" w:fill="CCFFFF"/>
            <w:hideMark/>
          </w:tcPr>
          <w:p w14:paraId="7CDE7C8E" w14:textId="77777777" w:rsidR="00CB369D" w:rsidRPr="00CE5A0A" w:rsidRDefault="00CB369D" w:rsidP="00BE0EE9">
            <w:pPr>
              <w:rPr>
                <w:rFonts w:ascii="Arial" w:hAnsi="Arial" w:cs="Arial"/>
                <w:sz w:val="20"/>
                <w:szCs w:val="20"/>
              </w:rPr>
            </w:pPr>
            <w:r w:rsidRPr="00CE5A0A">
              <w:rPr>
                <w:rFonts w:ascii="Arial" w:hAnsi="Arial" w:cs="Arial"/>
                <w:sz w:val="20"/>
                <w:szCs w:val="20"/>
              </w:rPr>
              <w:t>CAP, CERM, 4.7uF, 10V, +/-10%, X5R, 0603</w:t>
            </w:r>
          </w:p>
        </w:tc>
        <w:tc>
          <w:tcPr>
            <w:tcW w:w="550" w:type="dxa"/>
            <w:tcBorders>
              <w:top w:val="nil"/>
              <w:left w:val="nil"/>
              <w:bottom w:val="nil"/>
              <w:right w:val="single" w:sz="4" w:space="0" w:color="auto"/>
            </w:tcBorders>
            <w:shd w:val="clear" w:color="000000" w:fill="CCFFFF"/>
            <w:hideMark/>
          </w:tcPr>
          <w:p w14:paraId="7CDE7C8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90" w14:textId="77777777" w:rsidR="00CB369D" w:rsidRPr="00CE5A0A" w:rsidRDefault="00CB369D" w:rsidP="00BE0EE9">
            <w:pPr>
              <w:rPr>
                <w:rFonts w:ascii="Arial" w:hAnsi="Arial" w:cs="Arial"/>
                <w:sz w:val="20"/>
                <w:szCs w:val="20"/>
              </w:rPr>
            </w:pPr>
            <w:r w:rsidRPr="00CE5A0A">
              <w:rPr>
                <w:rFonts w:ascii="Arial" w:hAnsi="Arial" w:cs="Arial"/>
                <w:sz w:val="20"/>
                <w:szCs w:val="20"/>
              </w:rPr>
              <w:t>C53</w:t>
            </w:r>
          </w:p>
        </w:tc>
        <w:tc>
          <w:tcPr>
            <w:tcW w:w="1530" w:type="dxa"/>
            <w:tcBorders>
              <w:top w:val="nil"/>
              <w:left w:val="nil"/>
              <w:bottom w:val="nil"/>
              <w:right w:val="single" w:sz="4" w:space="0" w:color="auto"/>
            </w:tcBorders>
            <w:shd w:val="clear" w:color="000000" w:fill="CCFFFF"/>
            <w:hideMark/>
          </w:tcPr>
          <w:p w14:paraId="7CDE7C91"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000000" w:fill="CCFFFF"/>
            <w:hideMark/>
          </w:tcPr>
          <w:p w14:paraId="7CDE7C9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C0603C475K8PACTU</w:t>
            </w:r>
          </w:p>
        </w:tc>
      </w:tr>
      <w:tr w:rsidR="00CB369D" w:rsidRPr="00CE5A0A" w14:paraId="7CDE7C9A"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9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11</w:t>
            </w:r>
          </w:p>
        </w:tc>
        <w:tc>
          <w:tcPr>
            <w:tcW w:w="2735" w:type="dxa"/>
            <w:tcBorders>
              <w:top w:val="nil"/>
              <w:left w:val="nil"/>
              <w:bottom w:val="nil"/>
              <w:right w:val="single" w:sz="4" w:space="0" w:color="auto"/>
            </w:tcBorders>
            <w:shd w:val="clear" w:color="auto" w:fill="auto"/>
            <w:hideMark/>
          </w:tcPr>
          <w:p w14:paraId="7CDE7C95" w14:textId="77777777" w:rsidR="00CB369D" w:rsidRPr="00CE5A0A" w:rsidRDefault="00CB369D" w:rsidP="00BE0EE9">
            <w:pPr>
              <w:rPr>
                <w:rFonts w:ascii="Arial" w:hAnsi="Arial" w:cs="Arial"/>
                <w:sz w:val="20"/>
                <w:szCs w:val="20"/>
              </w:rPr>
            </w:pPr>
            <w:r w:rsidRPr="00CE5A0A">
              <w:rPr>
                <w:rFonts w:ascii="Arial" w:hAnsi="Arial" w:cs="Arial"/>
                <w:sz w:val="20"/>
                <w:szCs w:val="20"/>
              </w:rPr>
              <w:t>CAP, CERM, 2200pF, 50V, +/-10%, X7R, 0603</w:t>
            </w:r>
          </w:p>
        </w:tc>
        <w:tc>
          <w:tcPr>
            <w:tcW w:w="550" w:type="dxa"/>
            <w:tcBorders>
              <w:top w:val="nil"/>
              <w:left w:val="nil"/>
              <w:bottom w:val="nil"/>
              <w:right w:val="single" w:sz="4" w:space="0" w:color="auto"/>
            </w:tcBorders>
            <w:shd w:val="clear" w:color="auto" w:fill="auto"/>
            <w:hideMark/>
          </w:tcPr>
          <w:p w14:paraId="7CDE7C9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C97" w14:textId="77777777" w:rsidR="00CB369D" w:rsidRPr="00CE5A0A" w:rsidRDefault="00CB369D" w:rsidP="00BE0EE9">
            <w:pPr>
              <w:rPr>
                <w:rFonts w:ascii="Arial" w:hAnsi="Arial" w:cs="Arial"/>
                <w:sz w:val="20"/>
                <w:szCs w:val="20"/>
              </w:rPr>
            </w:pPr>
            <w:r w:rsidRPr="00CE5A0A">
              <w:rPr>
                <w:rFonts w:ascii="Arial" w:hAnsi="Arial" w:cs="Arial"/>
                <w:sz w:val="20"/>
                <w:szCs w:val="20"/>
              </w:rPr>
              <w:t>C54</w:t>
            </w:r>
          </w:p>
        </w:tc>
        <w:tc>
          <w:tcPr>
            <w:tcW w:w="1530" w:type="dxa"/>
            <w:tcBorders>
              <w:top w:val="nil"/>
              <w:left w:val="nil"/>
              <w:bottom w:val="nil"/>
              <w:right w:val="single" w:sz="4" w:space="0" w:color="auto"/>
            </w:tcBorders>
            <w:shd w:val="clear" w:color="auto" w:fill="auto"/>
            <w:hideMark/>
          </w:tcPr>
          <w:p w14:paraId="7CDE7C98"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C9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C0603C222K5RACTU</w:t>
            </w:r>
          </w:p>
        </w:tc>
      </w:tr>
      <w:tr w:rsidR="00CB369D" w:rsidRPr="00CE5A0A" w14:paraId="7CDE7CA1"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9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12</w:t>
            </w:r>
          </w:p>
        </w:tc>
        <w:tc>
          <w:tcPr>
            <w:tcW w:w="2735" w:type="dxa"/>
            <w:tcBorders>
              <w:top w:val="nil"/>
              <w:left w:val="nil"/>
              <w:bottom w:val="nil"/>
              <w:right w:val="single" w:sz="4" w:space="0" w:color="auto"/>
            </w:tcBorders>
            <w:shd w:val="clear" w:color="000000" w:fill="CCFFFF"/>
            <w:hideMark/>
          </w:tcPr>
          <w:p w14:paraId="7CDE7C9C" w14:textId="77777777" w:rsidR="00CB369D" w:rsidRPr="00CE5A0A" w:rsidRDefault="00CB369D" w:rsidP="00BE0EE9">
            <w:pPr>
              <w:rPr>
                <w:rFonts w:ascii="Arial" w:hAnsi="Arial" w:cs="Arial"/>
                <w:sz w:val="20"/>
                <w:szCs w:val="20"/>
              </w:rPr>
            </w:pPr>
            <w:r w:rsidRPr="00CE5A0A">
              <w:rPr>
                <w:rFonts w:ascii="Arial" w:hAnsi="Arial" w:cs="Arial"/>
                <w:sz w:val="20"/>
                <w:szCs w:val="20"/>
              </w:rPr>
              <w:t>CAP, CERM, 0.1uF, 16V, +/-10%, X7R, 0603</w:t>
            </w:r>
          </w:p>
        </w:tc>
        <w:tc>
          <w:tcPr>
            <w:tcW w:w="550" w:type="dxa"/>
            <w:tcBorders>
              <w:top w:val="nil"/>
              <w:left w:val="nil"/>
              <w:bottom w:val="nil"/>
              <w:right w:val="single" w:sz="4" w:space="0" w:color="auto"/>
            </w:tcBorders>
            <w:shd w:val="clear" w:color="000000" w:fill="CCFFFF"/>
            <w:hideMark/>
          </w:tcPr>
          <w:p w14:paraId="7CDE7C9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9E" w14:textId="77777777" w:rsidR="00CB369D" w:rsidRPr="00CE5A0A" w:rsidRDefault="00CB369D" w:rsidP="00BE0EE9">
            <w:pPr>
              <w:rPr>
                <w:rFonts w:ascii="Arial" w:hAnsi="Arial" w:cs="Arial"/>
                <w:sz w:val="20"/>
                <w:szCs w:val="20"/>
              </w:rPr>
            </w:pPr>
            <w:r w:rsidRPr="00CE5A0A">
              <w:rPr>
                <w:rFonts w:ascii="Arial" w:hAnsi="Arial" w:cs="Arial"/>
                <w:sz w:val="20"/>
                <w:szCs w:val="20"/>
              </w:rPr>
              <w:t>C58</w:t>
            </w:r>
          </w:p>
        </w:tc>
        <w:tc>
          <w:tcPr>
            <w:tcW w:w="1530" w:type="dxa"/>
            <w:tcBorders>
              <w:top w:val="nil"/>
              <w:left w:val="nil"/>
              <w:bottom w:val="nil"/>
              <w:right w:val="single" w:sz="4" w:space="0" w:color="auto"/>
            </w:tcBorders>
            <w:shd w:val="clear" w:color="000000" w:fill="CCFFFF"/>
            <w:hideMark/>
          </w:tcPr>
          <w:p w14:paraId="7CDE7C9F"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000000" w:fill="CCFFFF"/>
            <w:hideMark/>
          </w:tcPr>
          <w:p w14:paraId="7CDE7CA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C0603C104K4RACTU</w:t>
            </w:r>
          </w:p>
        </w:tc>
      </w:tr>
      <w:tr w:rsidR="00CB369D" w:rsidRPr="00CE5A0A" w14:paraId="7CDE7CA8" w14:textId="77777777" w:rsidTr="00CB369D">
        <w:trPr>
          <w:trHeight w:val="1530"/>
        </w:trPr>
        <w:tc>
          <w:tcPr>
            <w:tcW w:w="700" w:type="dxa"/>
            <w:tcBorders>
              <w:top w:val="nil"/>
              <w:left w:val="single" w:sz="12" w:space="0" w:color="auto"/>
              <w:bottom w:val="nil"/>
              <w:right w:val="single" w:sz="4" w:space="0" w:color="auto"/>
            </w:tcBorders>
            <w:shd w:val="clear" w:color="auto" w:fill="auto"/>
            <w:noWrap/>
            <w:hideMark/>
          </w:tcPr>
          <w:p w14:paraId="7CDE7CA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13</w:t>
            </w:r>
          </w:p>
        </w:tc>
        <w:tc>
          <w:tcPr>
            <w:tcW w:w="2735" w:type="dxa"/>
            <w:tcBorders>
              <w:top w:val="nil"/>
              <w:left w:val="nil"/>
              <w:bottom w:val="nil"/>
              <w:right w:val="single" w:sz="4" w:space="0" w:color="auto"/>
            </w:tcBorders>
            <w:shd w:val="clear" w:color="auto" w:fill="auto"/>
            <w:hideMark/>
          </w:tcPr>
          <w:p w14:paraId="7CDE7CA3" w14:textId="77777777" w:rsidR="00CB369D" w:rsidRPr="00CE5A0A" w:rsidRDefault="00CB369D" w:rsidP="00BE0EE9">
            <w:pPr>
              <w:rPr>
                <w:rFonts w:ascii="Arial" w:hAnsi="Arial" w:cs="Arial"/>
                <w:sz w:val="20"/>
                <w:szCs w:val="20"/>
              </w:rPr>
            </w:pPr>
            <w:r w:rsidRPr="00CE5A0A">
              <w:rPr>
                <w:rFonts w:ascii="Arial" w:hAnsi="Arial" w:cs="Arial"/>
                <w:sz w:val="20"/>
                <w:szCs w:val="20"/>
              </w:rPr>
              <w:t>Connector, SMT, End launch SMA 50 Ohm</w:t>
            </w:r>
          </w:p>
        </w:tc>
        <w:tc>
          <w:tcPr>
            <w:tcW w:w="550" w:type="dxa"/>
            <w:tcBorders>
              <w:top w:val="nil"/>
              <w:left w:val="nil"/>
              <w:bottom w:val="nil"/>
              <w:right w:val="single" w:sz="4" w:space="0" w:color="auto"/>
            </w:tcBorders>
            <w:shd w:val="clear" w:color="auto" w:fill="auto"/>
            <w:hideMark/>
          </w:tcPr>
          <w:p w14:paraId="7CDE7CA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16</w:t>
            </w:r>
          </w:p>
        </w:tc>
        <w:tc>
          <w:tcPr>
            <w:tcW w:w="2330" w:type="dxa"/>
            <w:tcBorders>
              <w:top w:val="nil"/>
              <w:left w:val="nil"/>
              <w:bottom w:val="nil"/>
              <w:right w:val="single" w:sz="4" w:space="0" w:color="auto"/>
            </w:tcBorders>
            <w:shd w:val="clear" w:color="auto" w:fill="auto"/>
            <w:hideMark/>
          </w:tcPr>
          <w:p w14:paraId="7CDE7CA5" w14:textId="77777777" w:rsidR="00CB369D" w:rsidRPr="00CE5A0A" w:rsidRDefault="00CB369D" w:rsidP="00BE0EE9">
            <w:pPr>
              <w:rPr>
                <w:rFonts w:ascii="Arial" w:hAnsi="Arial" w:cs="Arial"/>
                <w:sz w:val="20"/>
                <w:szCs w:val="20"/>
              </w:rPr>
            </w:pPr>
            <w:r w:rsidRPr="00CE5A0A">
              <w:rPr>
                <w:rFonts w:ascii="Arial" w:hAnsi="Arial" w:cs="Arial"/>
                <w:sz w:val="20"/>
                <w:szCs w:val="20"/>
              </w:rPr>
              <w:t>CLKout0, CLKout0*, CLKout2, CLKout2*, CLKout4, CLKout4*, CLKout6, CLKout6*, CLKout8, CLKout8*, CLKout10, CLKout10*, OSCout0, OSCout0*, OSCout1, OSCout1*</w:t>
            </w:r>
          </w:p>
        </w:tc>
        <w:tc>
          <w:tcPr>
            <w:tcW w:w="1530" w:type="dxa"/>
            <w:tcBorders>
              <w:top w:val="nil"/>
              <w:left w:val="nil"/>
              <w:bottom w:val="nil"/>
              <w:right w:val="single" w:sz="4" w:space="0" w:color="auto"/>
            </w:tcBorders>
            <w:shd w:val="clear" w:color="auto" w:fill="auto"/>
            <w:hideMark/>
          </w:tcPr>
          <w:p w14:paraId="7CDE7CA6" w14:textId="77777777" w:rsidR="00CB369D" w:rsidRPr="00CE5A0A" w:rsidRDefault="00CB369D" w:rsidP="00BE0EE9">
            <w:pPr>
              <w:rPr>
                <w:rFonts w:ascii="Arial" w:hAnsi="Arial" w:cs="Arial"/>
                <w:sz w:val="20"/>
                <w:szCs w:val="20"/>
              </w:rPr>
            </w:pPr>
            <w:r w:rsidRPr="00CE5A0A">
              <w:rPr>
                <w:rFonts w:ascii="Arial" w:hAnsi="Arial" w:cs="Arial"/>
                <w:sz w:val="20"/>
                <w:szCs w:val="20"/>
              </w:rPr>
              <w:t>Emerson Network Power</w:t>
            </w:r>
          </w:p>
        </w:tc>
        <w:tc>
          <w:tcPr>
            <w:tcW w:w="2496" w:type="dxa"/>
            <w:tcBorders>
              <w:top w:val="nil"/>
              <w:left w:val="nil"/>
              <w:bottom w:val="nil"/>
              <w:right w:val="single" w:sz="4" w:space="0" w:color="auto"/>
            </w:tcBorders>
            <w:shd w:val="clear" w:color="auto" w:fill="auto"/>
            <w:hideMark/>
          </w:tcPr>
          <w:p w14:paraId="7CDE7CA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142-0701-851</w:t>
            </w:r>
          </w:p>
        </w:tc>
      </w:tr>
      <w:tr w:rsidR="00CB369D" w:rsidRPr="00CE5A0A" w14:paraId="7CDE7CAF"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CA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14</w:t>
            </w:r>
          </w:p>
        </w:tc>
        <w:tc>
          <w:tcPr>
            <w:tcW w:w="2735" w:type="dxa"/>
            <w:tcBorders>
              <w:top w:val="nil"/>
              <w:left w:val="nil"/>
              <w:bottom w:val="nil"/>
              <w:right w:val="single" w:sz="4" w:space="0" w:color="auto"/>
            </w:tcBorders>
            <w:shd w:val="clear" w:color="000000" w:fill="CCFFFF"/>
            <w:hideMark/>
          </w:tcPr>
          <w:p w14:paraId="7CDE7CAA" w14:textId="77777777" w:rsidR="00CB369D" w:rsidRPr="00CE5A0A" w:rsidRDefault="00CB369D" w:rsidP="00BE0EE9">
            <w:pPr>
              <w:rPr>
                <w:rFonts w:ascii="Arial" w:hAnsi="Arial" w:cs="Arial"/>
                <w:sz w:val="20"/>
                <w:szCs w:val="20"/>
              </w:rPr>
            </w:pPr>
            <w:r w:rsidRPr="00CE5A0A">
              <w:rPr>
                <w:rFonts w:ascii="Arial" w:hAnsi="Arial" w:cs="Arial"/>
                <w:sz w:val="20"/>
                <w:szCs w:val="20"/>
              </w:rPr>
              <w:t>LED 2.8X3.2MM 565NM RED CLR SMD</w:t>
            </w:r>
          </w:p>
        </w:tc>
        <w:tc>
          <w:tcPr>
            <w:tcW w:w="550" w:type="dxa"/>
            <w:tcBorders>
              <w:top w:val="nil"/>
              <w:left w:val="nil"/>
              <w:bottom w:val="nil"/>
              <w:right w:val="single" w:sz="4" w:space="0" w:color="auto"/>
            </w:tcBorders>
            <w:shd w:val="clear" w:color="000000" w:fill="CCFFFF"/>
            <w:hideMark/>
          </w:tcPr>
          <w:p w14:paraId="7CDE7CA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w:t>
            </w:r>
          </w:p>
        </w:tc>
        <w:tc>
          <w:tcPr>
            <w:tcW w:w="2330" w:type="dxa"/>
            <w:tcBorders>
              <w:top w:val="nil"/>
              <w:left w:val="nil"/>
              <w:bottom w:val="nil"/>
              <w:right w:val="single" w:sz="4" w:space="0" w:color="auto"/>
            </w:tcBorders>
            <w:shd w:val="clear" w:color="000000" w:fill="CCFFFF"/>
            <w:hideMark/>
          </w:tcPr>
          <w:p w14:paraId="7CDE7CAC" w14:textId="77777777" w:rsidR="00CB369D" w:rsidRPr="00CE5A0A" w:rsidRDefault="00CB369D" w:rsidP="00BE0EE9">
            <w:pPr>
              <w:rPr>
                <w:rFonts w:ascii="Arial" w:hAnsi="Arial" w:cs="Arial"/>
                <w:sz w:val="20"/>
                <w:szCs w:val="20"/>
              </w:rPr>
            </w:pPr>
            <w:r w:rsidRPr="00CE5A0A">
              <w:rPr>
                <w:rFonts w:ascii="Arial" w:hAnsi="Arial" w:cs="Arial"/>
                <w:sz w:val="20"/>
                <w:szCs w:val="20"/>
              </w:rPr>
              <w:t>D1, D2, D4</w:t>
            </w:r>
          </w:p>
        </w:tc>
        <w:tc>
          <w:tcPr>
            <w:tcW w:w="1530" w:type="dxa"/>
            <w:tcBorders>
              <w:top w:val="nil"/>
              <w:left w:val="nil"/>
              <w:bottom w:val="nil"/>
              <w:right w:val="single" w:sz="4" w:space="0" w:color="auto"/>
            </w:tcBorders>
            <w:shd w:val="clear" w:color="000000" w:fill="CCFFFF"/>
            <w:hideMark/>
          </w:tcPr>
          <w:p w14:paraId="7CDE7CAD" w14:textId="77777777" w:rsidR="00CB369D" w:rsidRPr="00CE5A0A" w:rsidRDefault="00CB369D" w:rsidP="00BE0EE9">
            <w:pPr>
              <w:rPr>
                <w:rFonts w:ascii="Arial" w:hAnsi="Arial" w:cs="Arial"/>
                <w:sz w:val="20"/>
                <w:szCs w:val="20"/>
              </w:rPr>
            </w:pPr>
            <w:r w:rsidRPr="00CE5A0A">
              <w:rPr>
                <w:rFonts w:ascii="Arial" w:hAnsi="Arial" w:cs="Arial"/>
                <w:sz w:val="20"/>
                <w:szCs w:val="20"/>
              </w:rPr>
              <w:t>Lumex Opto/Components Inc.</w:t>
            </w:r>
          </w:p>
        </w:tc>
        <w:tc>
          <w:tcPr>
            <w:tcW w:w="2496" w:type="dxa"/>
            <w:tcBorders>
              <w:top w:val="nil"/>
              <w:left w:val="nil"/>
              <w:bottom w:val="nil"/>
              <w:right w:val="single" w:sz="4" w:space="0" w:color="auto"/>
            </w:tcBorders>
            <w:shd w:val="clear" w:color="000000" w:fill="CCFFFF"/>
            <w:hideMark/>
          </w:tcPr>
          <w:p w14:paraId="7CDE7CA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SML-LX2832IC</w:t>
            </w:r>
          </w:p>
        </w:tc>
      </w:tr>
      <w:tr w:rsidR="00CB369D" w:rsidRPr="00CE5A0A" w14:paraId="7CDE7CB6" w14:textId="77777777" w:rsidTr="00CB369D">
        <w:trPr>
          <w:trHeight w:val="510"/>
        </w:trPr>
        <w:tc>
          <w:tcPr>
            <w:tcW w:w="700" w:type="dxa"/>
            <w:tcBorders>
              <w:top w:val="nil"/>
              <w:left w:val="single" w:sz="12" w:space="0" w:color="auto"/>
              <w:bottom w:val="nil"/>
              <w:right w:val="single" w:sz="4" w:space="0" w:color="auto"/>
            </w:tcBorders>
            <w:shd w:val="clear" w:color="auto" w:fill="auto"/>
            <w:noWrap/>
            <w:hideMark/>
          </w:tcPr>
          <w:p w14:paraId="7CDE7CB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15</w:t>
            </w:r>
          </w:p>
        </w:tc>
        <w:tc>
          <w:tcPr>
            <w:tcW w:w="2735" w:type="dxa"/>
            <w:tcBorders>
              <w:top w:val="nil"/>
              <w:left w:val="nil"/>
              <w:bottom w:val="nil"/>
              <w:right w:val="single" w:sz="4" w:space="0" w:color="auto"/>
            </w:tcBorders>
            <w:shd w:val="clear" w:color="auto" w:fill="auto"/>
            <w:hideMark/>
          </w:tcPr>
          <w:p w14:paraId="7CDE7CB1" w14:textId="77777777" w:rsidR="00CB369D" w:rsidRPr="00CE5A0A" w:rsidRDefault="00CB369D" w:rsidP="00BE0EE9">
            <w:pPr>
              <w:rPr>
                <w:rFonts w:ascii="Arial" w:hAnsi="Arial" w:cs="Arial"/>
                <w:sz w:val="20"/>
                <w:szCs w:val="20"/>
              </w:rPr>
            </w:pPr>
            <w:r w:rsidRPr="00CE5A0A">
              <w:rPr>
                <w:rFonts w:ascii="Arial" w:hAnsi="Arial" w:cs="Arial"/>
                <w:sz w:val="20"/>
                <w:szCs w:val="20"/>
              </w:rPr>
              <w:t>LED 2.8X3.2MM 565NM GRN CLR SMD</w:t>
            </w:r>
          </w:p>
        </w:tc>
        <w:tc>
          <w:tcPr>
            <w:tcW w:w="550" w:type="dxa"/>
            <w:tcBorders>
              <w:top w:val="nil"/>
              <w:left w:val="nil"/>
              <w:bottom w:val="nil"/>
              <w:right w:val="single" w:sz="4" w:space="0" w:color="auto"/>
            </w:tcBorders>
            <w:shd w:val="clear" w:color="auto" w:fill="auto"/>
            <w:hideMark/>
          </w:tcPr>
          <w:p w14:paraId="7CDE7CB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CB3" w14:textId="77777777" w:rsidR="00CB369D" w:rsidRPr="00CE5A0A" w:rsidRDefault="00CB369D" w:rsidP="00BE0EE9">
            <w:pPr>
              <w:rPr>
                <w:rFonts w:ascii="Arial" w:hAnsi="Arial" w:cs="Arial"/>
                <w:sz w:val="20"/>
                <w:szCs w:val="20"/>
              </w:rPr>
            </w:pPr>
            <w:r w:rsidRPr="00CE5A0A">
              <w:rPr>
                <w:rFonts w:ascii="Arial" w:hAnsi="Arial" w:cs="Arial"/>
                <w:sz w:val="20"/>
                <w:szCs w:val="20"/>
              </w:rPr>
              <w:t>D3</w:t>
            </w:r>
          </w:p>
        </w:tc>
        <w:tc>
          <w:tcPr>
            <w:tcW w:w="1530" w:type="dxa"/>
            <w:tcBorders>
              <w:top w:val="nil"/>
              <w:left w:val="nil"/>
              <w:bottom w:val="nil"/>
              <w:right w:val="single" w:sz="4" w:space="0" w:color="auto"/>
            </w:tcBorders>
            <w:shd w:val="clear" w:color="auto" w:fill="auto"/>
            <w:hideMark/>
          </w:tcPr>
          <w:p w14:paraId="7CDE7CB4" w14:textId="77777777" w:rsidR="00CB369D" w:rsidRPr="00CE5A0A" w:rsidRDefault="00CB369D" w:rsidP="00BE0EE9">
            <w:pPr>
              <w:rPr>
                <w:rFonts w:ascii="Arial" w:hAnsi="Arial" w:cs="Arial"/>
                <w:sz w:val="20"/>
                <w:szCs w:val="20"/>
              </w:rPr>
            </w:pPr>
            <w:r w:rsidRPr="00CE5A0A">
              <w:rPr>
                <w:rFonts w:ascii="Arial" w:hAnsi="Arial" w:cs="Arial"/>
                <w:sz w:val="20"/>
                <w:szCs w:val="20"/>
              </w:rPr>
              <w:t>Lumex Opto/Components Inc.</w:t>
            </w:r>
          </w:p>
        </w:tc>
        <w:tc>
          <w:tcPr>
            <w:tcW w:w="2496" w:type="dxa"/>
            <w:tcBorders>
              <w:top w:val="nil"/>
              <w:left w:val="nil"/>
              <w:bottom w:val="nil"/>
              <w:right w:val="single" w:sz="4" w:space="0" w:color="auto"/>
            </w:tcBorders>
            <w:shd w:val="clear" w:color="auto" w:fill="auto"/>
            <w:hideMark/>
          </w:tcPr>
          <w:p w14:paraId="7CDE7CB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SML-LX2832GC</w:t>
            </w:r>
          </w:p>
        </w:tc>
      </w:tr>
      <w:tr w:rsidR="00CB369D" w:rsidRPr="00CE5A0A" w14:paraId="7CDE7CBD"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B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16</w:t>
            </w:r>
          </w:p>
        </w:tc>
        <w:tc>
          <w:tcPr>
            <w:tcW w:w="2735" w:type="dxa"/>
            <w:tcBorders>
              <w:top w:val="nil"/>
              <w:left w:val="nil"/>
              <w:bottom w:val="nil"/>
              <w:right w:val="single" w:sz="4" w:space="0" w:color="auto"/>
            </w:tcBorders>
            <w:shd w:val="clear" w:color="000000" w:fill="CCFFFF"/>
            <w:hideMark/>
          </w:tcPr>
          <w:p w14:paraId="7CDE7CB8" w14:textId="77777777" w:rsidR="00CB369D" w:rsidRPr="00CE5A0A" w:rsidRDefault="00CB369D" w:rsidP="00BE0EE9">
            <w:pPr>
              <w:rPr>
                <w:rFonts w:ascii="Arial" w:hAnsi="Arial" w:cs="Arial"/>
                <w:sz w:val="20"/>
                <w:szCs w:val="20"/>
              </w:rPr>
            </w:pPr>
            <w:r w:rsidRPr="00CE5A0A">
              <w:rPr>
                <w:rFonts w:ascii="Arial" w:hAnsi="Arial" w:cs="Arial"/>
                <w:sz w:val="20"/>
                <w:szCs w:val="20"/>
              </w:rPr>
              <w:t>CONN TERM BLK PCB 5.08MM 2POS OR</w:t>
            </w:r>
          </w:p>
        </w:tc>
        <w:tc>
          <w:tcPr>
            <w:tcW w:w="550" w:type="dxa"/>
            <w:tcBorders>
              <w:top w:val="nil"/>
              <w:left w:val="nil"/>
              <w:bottom w:val="nil"/>
              <w:right w:val="single" w:sz="4" w:space="0" w:color="auto"/>
            </w:tcBorders>
            <w:shd w:val="clear" w:color="000000" w:fill="CCFFFF"/>
            <w:hideMark/>
          </w:tcPr>
          <w:p w14:paraId="7CDE7CB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CBA" w14:textId="77777777" w:rsidR="00CB369D" w:rsidRPr="00CE5A0A" w:rsidRDefault="00CB369D" w:rsidP="00BE0EE9">
            <w:pPr>
              <w:rPr>
                <w:rFonts w:ascii="Arial" w:hAnsi="Arial" w:cs="Arial"/>
                <w:sz w:val="20"/>
                <w:szCs w:val="20"/>
              </w:rPr>
            </w:pPr>
            <w:r w:rsidRPr="00CE5A0A">
              <w:rPr>
                <w:rFonts w:ascii="Arial" w:hAnsi="Arial" w:cs="Arial"/>
                <w:sz w:val="20"/>
                <w:szCs w:val="20"/>
              </w:rPr>
              <w:t>J1</w:t>
            </w:r>
          </w:p>
        </w:tc>
        <w:tc>
          <w:tcPr>
            <w:tcW w:w="1530" w:type="dxa"/>
            <w:tcBorders>
              <w:top w:val="nil"/>
              <w:left w:val="nil"/>
              <w:bottom w:val="nil"/>
              <w:right w:val="single" w:sz="4" w:space="0" w:color="auto"/>
            </w:tcBorders>
            <w:shd w:val="clear" w:color="000000" w:fill="CCFFFF"/>
            <w:hideMark/>
          </w:tcPr>
          <w:p w14:paraId="7CDE7CBB" w14:textId="77777777" w:rsidR="00CB369D" w:rsidRPr="00CE5A0A" w:rsidRDefault="00CB369D" w:rsidP="00BE0EE9">
            <w:pPr>
              <w:rPr>
                <w:rFonts w:ascii="Arial" w:hAnsi="Arial" w:cs="Arial"/>
                <w:sz w:val="20"/>
                <w:szCs w:val="20"/>
              </w:rPr>
            </w:pPr>
            <w:r w:rsidRPr="00CE5A0A">
              <w:rPr>
                <w:rFonts w:ascii="Arial" w:hAnsi="Arial" w:cs="Arial"/>
                <w:sz w:val="20"/>
                <w:szCs w:val="20"/>
              </w:rPr>
              <w:t>Weidmuller</w:t>
            </w:r>
          </w:p>
        </w:tc>
        <w:tc>
          <w:tcPr>
            <w:tcW w:w="2496" w:type="dxa"/>
            <w:tcBorders>
              <w:top w:val="nil"/>
              <w:left w:val="nil"/>
              <w:bottom w:val="nil"/>
              <w:right w:val="single" w:sz="4" w:space="0" w:color="auto"/>
            </w:tcBorders>
            <w:shd w:val="clear" w:color="000000" w:fill="CCFFFF"/>
            <w:hideMark/>
          </w:tcPr>
          <w:p w14:paraId="7CDE7CB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1594540000</w:t>
            </w:r>
          </w:p>
        </w:tc>
      </w:tr>
      <w:tr w:rsidR="00CB369D" w:rsidRPr="00CE5A0A" w14:paraId="7CDE7CC4"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B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17</w:t>
            </w:r>
          </w:p>
        </w:tc>
        <w:tc>
          <w:tcPr>
            <w:tcW w:w="2735" w:type="dxa"/>
            <w:tcBorders>
              <w:top w:val="nil"/>
              <w:left w:val="nil"/>
              <w:bottom w:val="nil"/>
              <w:right w:val="single" w:sz="4" w:space="0" w:color="auto"/>
            </w:tcBorders>
            <w:shd w:val="clear" w:color="auto" w:fill="auto"/>
            <w:hideMark/>
          </w:tcPr>
          <w:p w14:paraId="7CDE7CBF" w14:textId="77777777" w:rsidR="00CB369D" w:rsidRPr="00CE5A0A" w:rsidRDefault="00CB369D" w:rsidP="00BE0EE9">
            <w:pPr>
              <w:rPr>
                <w:rFonts w:ascii="Arial" w:hAnsi="Arial" w:cs="Arial"/>
                <w:sz w:val="20"/>
                <w:szCs w:val="20"/>
              </w:rPr>
            </w:pPr>
            <w:r w:rsidRPr="00CE5A0A">
              <w:rPr>
                <w:rFonts w:ascii="Arial" w:hAnsi="Arial" w:cs="Arial"/>
                <w:sz w:val="20"/>
                <w:szCs w:val="20"/>
              </w:rPr>
              <w:t>RES, 620 ohm, 5%, 0.1W, 0603</w:t>
            </w:r>
          </w:p>
        </w:tc>
        <w:tc>
          <w:tcPr>
            <w:tcW w:w="550" w:type="dxa"/>
            <w:tcBorders>
              <w:top w:val="nil"/>
              <w:left w:val="nil"/>
              <w:bottom w:val="nil"/>
              <w:right w:val="single" w:sz="4" w:space="0" w:color="auto"/>
            </w:tcBorders>
            <w:shd w:val="clear" w:color="auto" w:fill="auto"/>
            <w:hideMark/>
          </w:tcPr>
          <w:p w14:paraId="7CDE7CC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CC1" w14:textId="77777777" w:rsidR="00CB369D" w:rsidRPr="00CE5A0A" w:rsidRDefault="00CB369D" w:rsidP="00BE0EE9">
            <w:pPr>
              <w:rPr>
                <w:rFonts w:ascii="Arial" w:hAnsi="Arial" w:cs="Arial"/>
                <w:sz w:val="20"/>
                <w:szCs w:val="20"/>
              </w:rPr>
            </w:pPr>
            <w:r w:rsidRPr="00CE5A0A">
              <w:rPr>
                <w:rFonts w:ascii="Arial" w:hAnsi="Arial" w:cs="Arial"/>
                <w:sz w:val="20"/>
                <w:szCs w:val="20"/>
              </w:rPr>
              <w:t>R2_LF</w:t>
            </w:r>
          </w:p>
        </w:tc>
        <w:tc>
          <w:tcPr>
            <w:tcW w:w="1530" w:type="dxa"/>
            <w:tcBorders>
              <w:top w:val="nil"/>
              <w:left w:val="nil"/>
              <w:bottom w:val="nil"/>
              <w:right w:val="single" w:sz="4" w:space="0" w:color="auto"/>
            </w:tcBorders>
            <w:shd w:val="clear" w:color="auto" w:fill="auto"/>
            <w:hideMark/>
          </w:tcPr>
          <w:p w14:paraId="7CDE7CC2"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C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CRCW0603620RJNEA</w:t>
            </w:r>
          </w:p>
        </w:tc>
      </w:tr>
      <w:tr w:rsidR="00CB369D" w:rsidRPr="00CE5A0A" w14:paraId="7CDE7CCB"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C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lastRenderedPageBreak/>
              <w:t>18</w:t>
            </w:r>
          </w:p>
        </w:tc>
        <w:tc>
          <w:tcPr>
            <w:tcW w:w="2735" w:type="dxa"/>
            <w:tcBorders>
              <w:top w:val="nil"/>
              <w:left w:val="nil"/>
              <w:bottom w:val="nil"/>
              <w:right w:val="single" w:sz="4" w:space="0" w:color="auto"/>
            </w:tcBorders>
            <w:shd w:val="clear" w:color="000000" w:fill="CCFFFF"/>
            <w:hideMark/>
          </w:tcPr>
          <w:p w14:paraId="7CDE7CC6" w14:textId="77777777" w:rsidR="00CB369D" w:rsidRPr="00CE5A0A" w:rsidRDefault="00CB369D" w:rsidP="00BE0EE9">
            <w:pPr>
              <w:rPr>
                <w:rFonts w:ascii="Arial" w:hAnsi="Arial" w:cs="Arial"/>
                <w:sz w:val="20"/>
                <w:szCs w:val="20"/>
              </w:rPr>
            </w:pPr>
            <w:r w:rsidRPr="00CE5A0A">
              <w:rPr>
                <w:rFonts w:ascii="Arial" w:hAnsi="Arial" w:cs="Arial"/>
                <w:sz w:val="20"/>
                <w:szCs w:val="20"/>
              </w:rPr>
              <w:t>RES, 15k ohm, 5%, 0.1W, 0603</w:t>
            </w:r>
          </w:p>
        </w:tc>
        <w:tc>
          <w:tcPr>
            <w:tcW w:w="550" w:type="dxa"/>
            <w:tcBorders>
              <w:top w:val="nil"/>
              <w:left w:val="nil"/>
              <w:bottom w:val="nil"/>
              <w:right w:val="single" w:sz="4" w:space="0" w:color="auto"/>
            </w:tcBorders>
            <w:shd w:val="clear" w:color="000000" w:fill="CCFFFF"/>
            <w:hideMark/>
          </w:tcPr>
          <w:p w14:paraId="7CDE7CC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w:t>
            </w:r>
          </w:p>
        </w:tc>
        <w:tc>
          <w:tcPr>
            <w:tcW w:w="2330" w:type="dxa"/>
            <w:tcBorders>
              <w:top w:val="nil"/>
              <w:left w:val="nil"/>
              <w:bottom w:val="nil"/>
              <w:right w:val="single" w:sz="4" w:space="0" w:color="auto"/>
            </w:tcBorders>
            <w:shd w:val="clear" w:color="000000" w:fill="CCFFFF"/>
            <w:hideMark/>
          </w:tcPr>
          <w:p w14:paraId="7CDE7CC8" w14:textId="77777777" w:rsidR="00CB369D" w:rsidRPr="00CE5A0A" w:rsidRDefault="00CB369D" w:rsidP="00BE0EE9">
            <w:pPr>
              <w:rPr>
                <w:rFonts w:ascii="Arial" w:hAnsi="Arial" w:cs="Arial"/>
                <w:sz w:val="20"/>
                <w:szCs w:val="20"/>
              </w:rPr>
            </w:pPr>
            <w:r w:rsidRPr="00CE5A0A">
              <w:rPr>
                <w:rFonts w:ascii="Arial" w:hAnsi="Arial" w:cs="Arial"/>
                <w:sz w:val="20"/>
                <w:szCs w:val="20"/>
              </w:rPr>
              <w:t>R3, R5, R7, R9</w:t>
            </w:r>
          </w:p>
        </w:tc>
        <w:tc>
          <w:tcPr>
            <w:tcW w:w="1530" w:type="dxa"/>
            <w:tcBorders>
              <w:top w:val="nil"/>
              <w:left w:val="nil"/>
              <w:bottom w:val="nil"/>
              <w:right w:val="single" w:sz="4" w:space="0" w:color="auto"/>
            </w:tcBorders>
            <w:shd w:val="clear" w:color="000000" w:fill="CCFFFF"/>
            <w:hideMark/>
          </w:tcPr>
          <w:p w14:paraId="7CDE7CC9"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CC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CRCW060315K0JNEA</w:t>
            </w:r>
          </w:p>
        </w:tc>
      </w:tr>
      <w:tr w:rsidR="00CB369D" w:rsidRPr="00CE5A0A" w14:paraId="7CDE7CD2"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C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19</w:t>
            </w:r>
          </w:p>
        </w:tc>
        <w:tc>
          <w:tcPr>
            <w:tcW w:w="2735" w:type="dxa"/>
            <w:tcBorders>
              <w:top w:val="nil"/>
              <w:left w:val="nil"/>
              <w:bottom w:val="nil"/>
              <w:right w:val="single" w:sz="4" w:space="0" w:color="auto"/>
            </w:tcBorders>
            <w:shd w:val="clear" w:color="auto" w:fill="auto"/>
            <w:hideMark/>
          </w:tcPr>
          <w:p w14:paraId="7CDE7CCD" w14:textId="77777777" w:rsidR="00CB369D" w:rsidRPr="00CE5A0A" w:rsidRDefault="00CB369D" w:rsidP="00BE0EE9">
            <w:pPr>
              <w:rPr>
                <w:rFonts w:ascii="Arial" w:hAnsi="Arial" w:cs="Arial"/>
                <w:sz w:val="20"/>
                <w:szCs w:val="20"/>
              </w:rPr>
            </w:pPr>
            <w:r w:rsidRPr="00CE5A0A">
              <w:rPr>
                <w:rFonts w:ascii="Arial" w:hAnsi="Arial" w:cs="Arial"/>
                <w:sz w:val="20"/>
                <w:szCs w:val="20"/>
              </w:rPr>
              <w:t>RES, 27k ohm, 5%, 0.1W, 0603</w:t>
            </w:r>
          </w:p>
        </w:tc>
        <w:tc>
          <w:tcPr>
            <w:tcW w:w="550" w:type="dxa"/>
            <w:tcBorders>
              <w:top w:val="nil"/>
              <w:left w:val="nil"/>
              <w:bottom w:val="nil"/>
              <w:right w:val="single" w:sz="4" w:space="0" w:color="auto"/>
            </w:tcBorders>
            <w:shd w:val="clear" w:color="auto" w:fill="auto"/>
            <w:hideMark/>
          </w:tcPr>
          <w:p w14:paraId="7CDE7CC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w:t>
            </w:r>
          </w:p>
        </w:tc>
        <w:tc>
          <w:tcPr>
            <w:tcW w:w="2330" w:type="dxa"/>
            <w:tcBorders>
              <w:top w:val="nil"/>
              <w:left w:val="nil"/>
              <w:bottom w:val="nil"/>
              <w:right w:val="single" w:sz="4" w:space="0" w:color="auto"/>
            </w:tcBorders>
            <w:shd w:val="clear" w:color="auto" w:fill="auto"/>
            <w:hideMark/>
          </w:tcPr>
          <w:p w14:paraId="7CDE7CCF" w14:textId="77777777" w:rsidR="00CB369D" w:rsidRPr="00CE5A0A" w:rsidRDefault="00CB369D" w:rsidP="00BE0EE9">
            <w:pPr>
              <w:rPr>
                <w:rFonts w:ascii="Arial" w:hAnsi="Arial" w:cs="Arial"/>
                <w:sz w:val="20"/>
                <w:szCs w:val="20"/>
              </w:rPr>
            </w:pPr>
            <w:r w:rsidRPr="00CE5A0A">
              <w:rPr>
                <w:rFonts w:ascii="Arial" w:hAnsi="Arial" w:cs="Arial"/>
                <w:sz w:val="20"/>
                <w:szCs w:val="20"/>
              </w:rPr>
              <w:t>R4, R6, R8, R10</w:t>
            </w:r>
          </w:p>
        </w:tc>
        <w:tc>
          <w:tcPr>
            <w:tcW w:w="1530" w:type="dxa"/>
            <w:tcBorders>
              <w:top w:val="nil"/>
              <w:left w:val="nil"/>
              <w:bottom w:val="nil"/>
              <w:right w:val="single" w:sz="4" w:space="0" w:color="auto"/>
            </w:tcBorders>
            <w:shd w:val="clear" w:color="auto" w:fill="auto"/>
            <w:hideMark/>
          </w:tcPr>
          <w:p w14:paraId="7CDE7CD0"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D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CRCW060327K0JNEA</w:t>
            </w:r>
          </w:p>
        </w:tc>
      </w:tr>
      <w:tr w:rsidR="00CB369D" w:rsidRPr="00CE5A0A" w14:paraId="7CDE7CD9"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D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20</w:t>
            </w:r>
          </w:p>
        </w:tc>
        <w:tc>
          <w:tcPr>
            <w:tcW w:w="2735" w:type="dxa"/>
            <w:tcBorders>
              <w:top w:val="nil"/>
              <w:left w:val="nil"/>
              <w:bottom w:val="nil"/>
              <w:right w:val="single" w:sz="4" w:space="0" w:color="auto"/>
            </w:tcBorders>
            <w:shd w:val="clear" w:color="000000" w:fill="CCFFFF"/>
            <w:hideMark/>
          </w:tcPr>
          <w:p w14:paraId="7CDE7CD4" w14:textId="77777777" w:rsidR="00CB369D" w:rsidRPr="00CE5A0A" w:rsidRDefault="00CB369D" w:rsidP="00BE0EE9">
            <w:pPr>
              <w:rPr>
                <w:rFonts w:ascii="Arial" w:hAnsi="Arial" w:cs="Arial"/>
                <w:sz w:val="20"/>
                <w:szCs w:val="20"/>
              </w:rPr>
            </w:pPr>
            <w:r w:rsidRPr="00CE5A0A">
              <w:rPr>
                <w:rFonts w:ascii="Arial" w:hAnsi="Arial" w:cs="Arial"/>
                <w:sz w:val="20"/>
                <w:szCs w:val="20"/>
              </w:rPr>
              <w:t>RES, 18 ohm, 5%, 0.1W, 0603</w:t>
            </w:r>
          </w:p>
        </w:tc>
        <w:tc>
          <w:tcPr>
            <w:tcW w:w="550" w:type="dxa"/>
            <w:tcBorders>
              <w:top w:val="nil"/>
              <w:left w:val="nil"/>
              <w:bottom w:val="nil"/>
              <w:right w:val="single" w:sz="4" w:space="0" w:color="auto"/>
            </w:tcBorders>
            <w:shd w:val="clear" w:color="000000" w:fill="CCFFFF"/>
            <w:hideMark/>
          </w:tcPr>
          <w:p w14:paraId="7CDE7CD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w:t>
            </w:r>
          </w:p>
        </w:tc>
        <w:tc>
          <w:tcPr>
            <w:tcW w:w="2330" w:type="dxa"/>
            <w:tcBorders>
              <w:top w:val="nil"/>
              <w:left w:val="nil"/>
              <w:bottom w:val="nil"/>
              <w:right w:val="single" w:sz="4" w:space="0" w:color="auto"/>
            </w:tcBorders>
            <w:shd w:val="clear" w:color="000000" w:fill="CCFFFF"/>
            <w:hideMark/>
          </w:tcPr>
          <w:p w14:paraId="7CDE7CD6" w14:textId="77777777" w:rsidR="00CB369D" w:rsidRPr="00CE5A0A" w:rsidRDefault="00CB369D" w:rsidP="00BE0EE9">
            <w:pPr>
              <w:rPr>
                <w:rFonts w:ascii="Arial" w:hAnsi="Arial" w:cs="Arial"/>
                <w:sz w:val="20"/>
                <w:szCs w:val="20"/>
              </w:rPr>
            </w:pPr>
            <w:r w:rsidRPr="00CE5A0A">
              <w:rPr>
                <w:rFonts w:ascii="Arial" w:hAnsi="Arial" w:cs="Arial"/>
                <w:sz w:val="20"/>
                <w:szCs w:val="20"/>
              </w:rPr>
              <w:t>R12, R23</w:t>
            </w:r>
          </w:p>
        </w:tc>
        <w:tc>
          <w:tcPr>
            <w:tcW w:w="1530" w:type="dxa"/>
            <w:tcBorders>
              <w:top w:val="nil"/>
              <w:left w:val="nil"/>
              <w:bottom w:val="nil"/>
              <w:right w:val="single" w:sz="4" w:space="0" w:color="auto"/>
            </w:tcBorders>
            <w:shd w:val="clear" w:color="000000" w:fill="CCFFFF"/>
            <w:hideMark/>
          </w:tcPr>
          <w:p w14:paraId="7CDE7CD7"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CD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CRCW060318R0JNEA</w:t>
            </w:r>
          </w:p>
        </w:tc>
      </w:tr>
      <w:tr w:rsidR="00CB369D" w:rsidRPr="00CE5A0A" w14:paraId="7CDE7CE0"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D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21</w:t>
            </w:r>
          </w:p>
        </w:tc>
        <w:tc>
          <w:tcPr>
            <w:tcW w:w="2735" w:type="dxa"/>
            <w:tcBorders>
              <w:top w:val="nil"/>
              <w:left w:val="nil"/>
              <w:bottom w:val="nil"/>
              <w:right w:val="single" w:sz="4" w:space="0" w:color="auto"/>
            </w:tcBorders>
            <w:shd w:val="clear" w:color="auto" w:fill="auto"/>
            <w:hideMark/>
          </w:tcPr>
          <w:p w14:paraId="7CDE7CDB" w14:textId="77777777" w:rsidR="00CB369D" w:rsidRPr="00CE5A0A" w:rsidRDefault="00CB369D" w:rsidP="00BE0EE9">
            <w:pPr>
              <w:rPr>
                <w:rFonts w:ascii="Arial" w:hAnsi="Arial" w:cs="Arial"/>
                <w:sz w:val="20"/>
                <w:szCs w:val="20"/>
              </w:rPr>
            </w:pPr>
            <w:r w:rsidRPr="00CE5A0A">
              <w:rPr>
                <w:rFonts w:ascii="Arial" w:hAnsi="Arial" w:cs="Arial"/>
                <w:sz w:val="20"/>
                <w:szCs w:val="20"/>
              </w:rPr>
              <w:t>RES, 270 ohm, 5%, 0.1W, 0603</w:t>
            </w:r>
          </w:p>
        </w:tc>
        <w:tc>
          <w:tcPr>
            <w:tcW w:w="550" w:type="dxa"/>
            <w:tcBorders>
              <w:top w:val="nil"/>
              <w:left w:val="nil"/>
              <w:bottom w:val="nil"/>
              <w:right w:val="single" w:sz="4" w:space="0" w:color="auto"/>
            </w:tcBorders>
            <w:shd w:val="clear" w:color="auto" w:fill="auto"/>
            <w:hideMark/>
          </w:tcPr>
          <w:p w14:paraId="7CDE7CD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6</w:t>
            </w:r>
          </w:p>
        </w:tc>
        <w:tc>
          <w:tcPr>
            <w:tcW w:w="2330" w:type="dxa"/>
            <w:tcBorders>
              <w:top w:val="nil"/>
              <w:left w:val="nil"/>
              <w:bottom w:val="nil"/>
              <w:right w:val="single" w:sz="4" w:space="0" w:color="auto"/>
            </w:tcBorders>
            <w:shd w:val="clear" w:color="auto" w:fill="auto"/>
            <w:hideMark/>
          </w:tcPr>
          <w:p w14:paraId="7CDE7CDD" w14:textId="77777777" w:rsidR="00CB369D" w:rsidRPr="00CE5A0A" w:rsidRDefault="00CB369D" w:rsidP="00BE0EE9">
            <w:pPr>
              <w:rPr>
                <w:rFonts w:ascii="Arial" w:hAnsi="Arial" w:cs="Arial"/>
                <w:sz w:val="20"/>
                <w:szCs w:val="20"/>
              </w:rPr>
            </w:pPr>
            <w:r w:rsidRPr="00CE5A0A">
              <w:rPr>
                <w:rFonts w:ascii="Arial" w:hAnsi="Arial" w:cs="Arial"/>
                <w:sz w:val="20"/>
                <w:szCs w:val="20"/>
              </w:rPr>
              <w:t>R14, R15, R19, R20, R21, R24</w:t>
            </w:r>
          </w:p>
        </w:tc>
        <w:tc>
          <w:tcPr>
            <w:tcW w:w="1530" w:type="dxa"/>
            <w:tcBorders>
              <w:top w:val="nil"/>
              <w:left w:val="nil"/>
              <w:bottom w:val="nil"/>
              <w:right w:val="single" w:sz="4" w:space="0" w:color="auto"/>
            </w:tcBorders>
            <w:shd w:val="clear" w:color="auto" w:fill="auto"/>
            <w:hideMark/>
          </w:tcPr>
          <w:p w14:paraId="7CDE7CDE"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D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CRCW0603270RJNEA</w:t>
            </w:r>
          </w:p>
        </w:tc>
      </w:tr>
      <w:tr w:rsidR="00CB369D" w:rsidRPr="00CE5A0A" w14:paraId="7CDE7CE7"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CE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22</w:t>
            </w:r>
          </w:p>
        </w:tc>
        <w:tc>
          <w:tcPr>
            <w:tcW w:w="2735" w:type="dxa"/>
            <w:tcBorders>
              <w:top w:val="nil"/>
              <w:left w:val="nil"/>
              <w:bottom w:val="nil"/>
              <w:right w:val="single" w:sz="4" w:space="0" w:color="auto"/>
            </w:tcBorders>
            <w:shd w:val="clear" w:color="000000" w:fill="CCFFFF"/>
            <w:hideMark/>
          </w:tcPr>
          <w:p w14:paraId="7CDE7CE2" w14:textId="77777777" w:rsidR="00CB369D" w:rsidRPr="00CE5A0A" w:rsidRDefault="00CB369D" w:rsidP="00BE0EE9">
            <w:pPr>
              <w:rPr>
                <w:rFonts w:ascii="Arial" w:hAnsi="Arial" w:cs="Arial"/>
                <w:sz w:val="20"/>
                <w:szCs w:val="20"/>
              </w:rPr>
            </w:pPr>
            <w:r w:rsidRPr="00CE5A0A">
              <w:rPr>
                <w:rFonts w:ascii="Arial" w:hAnsi="Arial" w:cs="Arial"/>
                <w:sz w:val="20"/>
                <w:szCs w:val="20"/>
              </w:rPr>
              <w:t>RES, 51 ohm, 5%, 0.1W, 0603</w:t>
            </w:r>
          </w:p>
        </w:tc>
        <w:tc>
          <w:tcPr>
            <w:tcW w:w="550" w:type="dxa"/>
            <w:tcBorders>
              <w:top w:val="nil"/>
              <w:left w:val="nil"/>
              <w:bottom w:val="nil"/>
              <w:right w:val="single" w:sz="4" w:space="0" w:color="auto"/>
            </w:tcBorders>
            <w:shd w:val="clear" w:color="000000" w:fill="CCFFFF"/>
            <w:hideMark/>
          </w:tcPr>
          <w:p w14:paraId="7CDE7CE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12</w:t>
            </w:r>
          </w:p>
        </w:tc>
        <w:tc>
          <w:tcPr>
            <w:tcW w:w="2330" w:type="dxa"/>
            <w:tcBorders>
              <w:top w:val="nil"/>
              <w:left w:val="nil"/>
              <w:bottom w:val="nil"/>
              <w:right w:val="single" w:sz="4" w:space="0" w:color="auto"/>
            </w:tcBorders>
            <w:shd w:val="clear" w:color="000000" w:fill="CCFFFF"/>
            <w:hideMark/>
          </w:tcPr>
          <w:p w14:paraId="7CDE7CE4" w14:textId="77777777" w:rsidR="00CB369D" w:rsidRPr="00CE5A0A" w:rsidRDefault="00CB369D" w:rsidP="00BE0EE9">
            <w:pPr>
              <w:rPr>
                <w:rFonts w:ascii="Arial" w:hAnsi="Arial" w:cs="Arial"/>
                <w:sz w:val="20"/>
                <w:szCs w:val="20"/>
              </w:rPr>
            </w:pPr>
            <w:r w:rsidRPr="00CE5A0A">
              <w:rPr>
                <w:rFonts w:ascii="Arial" w:hAnsi="Arial" w:cs="Arial"/>
                <w:sz w:val="20"/>
                <w:szCs w:val="20"/>
              </w:rPr>
              <w:t>R33, R42, R43, R46, R48, R54, R56, R64, R66, R72, R74, R80</w:t>
            </w:r>
          </w:p>
        </w:tc>
        <w:tc>
          <w:tcPr>
            <w:tcW w:w="1530" w:type="dxa"/>
            <w:tcBorders>
              <w:top w:val="nil"/>
              <w:left w:val="nil"/>
              <w:bottom w:val="nil"/>
              <w:right w:val="single" w:sz="4" w:space="0" w:color="auto"/>
            </w:tcBorders>
            <w:shd w:val="clear" w:color="000000" w:fill="CCFFFF"/>
            <w:hideMark/>
          </w:tcPr>
          <w:p w14:paraId="7CDE7CE5"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CE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CRCW060351R0JNEA</w:t>
            </w:r>
          </w:p>
        </w:tc>
      </w:tr>
      <w:tr w:rsidR="00CB369D" w:rsidRPr="00CE5A0A" w14:paraId="7CDE7CEE"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E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23</w:t>
            </w:r>
          </w:p>
        </w:tc>
        <w:tc>
          <w:tcPr>
            <w:tcW w:w="2735" w:type="dxa"/>
            <w:tcBorders>
              <w:top w:val="nil"/>
              <w:left w:val="nil"/>
              <w:bottom w:val="nil"/>
              <w:right w:val="single" w:sz="4" w:space="0" w:color="auto"/>
            </w:tcBorders>
            <w:shd w:val="clear" w:color="auto" w:fill="auto"/>
            <w:hideMark/>
          </w:tcPr>
          <w:p w14:paraId="7CDE7CE9" w14:textId="77777777" w:rsidR="00CB369D" w:rsidRPr="00CE5A0A" w:rsidRDefault="00CB369D" w:rsidP="00BE0EE9">
            <w:pPr>
              <w:rPr>
                <w:rFonts w:ascii="Arial" w:hAnsi="Arial" w:cs="Arial"/>
                <w:sz w:val="20"/>
                <w:szCs w:val="20"/>
              </w:rPr>
            </w:pPr>
            <w:r w:rsidRPr="00CE5A0A">
              <w:rPr>
                <w:rFonts w:ascii="Arial" w:hAnsi="Arial" w:cs="Arial"/>
                <w:sz w:val="20"/>
                <w:szCs w:val="20"/>
              </w:rPr>
              <w:t>RES, 33 ohm, 5%, 0.1W, 0603</w:t>
            </w:r>
          </w:p>
        </w:tc>
        <w:tc>
          <w:tcPr>
            <w:tcW w:w="550" w:type="dxa"/>
            <w:tcBorders>
              <w:top w:val="nil"/>
              <w:left w:val="nil"/>
              <w:bottom w:val="nil"/>
              <w:right w:val="single" w:sz="4" w:space="0" w:color="auto"/>
            </w:tcBorders>
            <w:shd w:val="clear" w:color="auto" w:fill="auto"/>
            <w:hideMark/>
          </w:tcPr>
          <w:p w14:paraId="7CDE7CE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w:t>
            </w:r>
          </w:p>
        </w:tc>
        <w:tc>
          <w:tcPr>
            <w:tcW w:w="2330" w:type="dxa"/>
            <w:tcBorders>
              <w:top w:val="nil"/>
              <w:left w:val="nil"/>
              <w:bottom w:val="nil"/>
              <w:right w:val="single" w:sz="4" w:space="0" w:color="auto"/>
            </w:tcBorders>
            <w:shd w:val="clear" w:color="auto" w:fill="auto"/>
            <w:hideMark/>
          </w:tcPr>
          <w:p w14:paraId="7CDE7CEB" w14:textId="77777777" w:rsidR="00CB369D" w:rsidRPr="00CE5A0A" w:rsidRDefault="00CB369D" w:rsidP="00BE0EE9">
            <w:pPr>
              <w:rPr>
                <w:rFonts w:ascii="Arial" w:hAnsi="Arial" w:cs="Arial"/>
                <w:sz w:val="20"/>
                <w:szCs w:val="20"/>
              </w:rPr>
            </w:pPr>
            <w:r w:rsidRPr="00CE5A0A">
              <w:rPr>
                <w:rFonts w:ascii="Arial" w:hAnsi="Arial" w:cs="Arial"/>
                <w:sz w:val="20"/>
                <w:szCs w:val="20"/>
              </w:rPr>
              <w:t>R57, R60</w:t>
            </w:r>
          </w:p>
        </w:tc>
        <w:tc>
          <w:tcPr>
            <w:tcW w:w="1530" w:type="dxa"/>
            <w:tcBorders>
              <w:top w:val="nil"/>
              <w:left w:val="nil"/>
              <w:bottom w:val="nil"/>
              <w:right w:val="single" w:sz="4" w:space="0" w:color="auto"/>
            </w:tcBorders>
            <w:shd w:val="clear" w:color="auto" w:fill="auto"/>
            <w:hideMark/>
          </w:tcPr>
          <w:p w14:paraId="7CDE7CEC"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E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CRCW060333R0JNEA</w:t>
            </w:r>
          </w:p>
        </w:tc>
      </w:tr>
      <w:tr w:rsidR="00CB369D" w:rsidRPr="00CE5A0A" w14:paraId="7CDE7CF5"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CE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24</w:t>
            </w:r>
          </w:p>
        </w:tc>
        <w:tc>
          <w:tcPr>
            <w:tcW w:w="2735" w:type="dxa"/>
            <w:tcBorders>
              <w:top w:val="nil"/>
              <w:left w:val="nil"/>
              <w:bottom w:val="nil"/>
              <w:right w:val="single" w:sz="4" w:space="0" w:color="auto"/>
            </w:tcBorders>
            <w:shd w:val="clear" w:color="000000" w:fill="CCFFFF"/>
            <w:hideMark/>
          </w:tcPr>
          <w:p w14:paraId="7CDE7CF0" w14:textId="77777777" w:rsidR="00CB369D" w:rsidRPr="00CE5A0A" w:rsidRDefault="00CB369D" w:rsidP="00BE0EE9">
            <w:pPr>
              <w:rPr>
                <w:rFonts w:ascii="Arial" w:hAnsi="Arial" w:cs="Arial"/>
                <w:sz w:val="20"/>
                <w:szCs w:val="20"/>
              </w:rPr>
            </w:pPr>
            <w:r w:rsidRPr="00CE5A0A">
              <w:rPr>
                <w:rFonts w:ascii="Arial" w:hAnsi="Arial" w:cs="Arial"/>
                <w:sz w:val="20"/>
                <w:szCs w:val="20"/>
              </w:rPr>
              <w:t>FB, 120 ohm, 500 mA, 0603</w:t>
            </w:r>
          </w:p>
        </w:tc>
        <w:tc>
          <w:tcPr>
            <w:tcW w:w="550" w:type="dxa"/>
            <w:tcBorders>
              <w:top w:val="nil"/>
              <w:left w:val="nil"/>
              <w:bottom w:val="nil"/>
              <w:right w:val="single" w:sz="4" w:space="0" w:color="auto"/>
            </w:tcBorders>
            <w:shd w:val="clear" w:color="000000" w:fill="CCFFFF"/>
            <w:hideMark/>
          </w:tcPr>
          <w:p w14:paraId="7CDE7CF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9</w:t>
            </w:r>
          </w:p>
        </w:tc>
        <w:tc>
          <w:tcPr>
            <w:tcW w:w="2330" w:type="dxa"/>
            <w:tcBorders>
              <w:top w:val="nil"/>
              <w:left w:val="nil"/>
              <w:bottom w:val="nil"/>
              <w:right w:val="single" w:sz="4" w:space="0" w:color="auto"/>
            </w:tcBorders>
            <w:shd w:val="clear" w:color="000000" w:fill="CCFFFF"/>
            <w:hideMark/>
          </w:tcPr>
          <w:p w14:paraId="7CDE7CF2" w14:textId="77777777" w:rsidR="00CB369D" w:rsidRPr="00CE5A0A" w:rsidRDefault="00CB369D" w:rsidP="00BE0EE9">
            <w:pPr>
              <w:rPr>
                <w:rFonts w:ascii="Arial" w:hAnsi="Arial" w:cs="Arial"/>
                <w:sz w:val="20"/>
                <w:szCs w:val="20"/>
              </w:rPr>
            </w:pPr>
            <w:r w:rsidRPr="00CE5A0A">
              <w:rPr>
                <w:rFonts w:ascii="Arial" w:hAnsi="Arial" w:cs="Arial"/>
                <w:sz w:val="20"/>
                <w:szCs w:val="20"/>
              </w:rPr>
              <w:t>R81, R85, R87, R89, R91, R93, R96, R98, R101</w:t>
            </w:r>
          </w:p>
        </w:tc>
        <w:tc>
          <w:tcPr>
            <w:tcW w:w="1530" w:type="dxa"/>
            <w:tcBorders>
              <w:top w:val="nil"/>
              <w:left w:val="nil"/>
              <w:bottom w:val="nil"/>
              <w:right w:val="single" w:sz="4" w:space="0" w:color="auto"/>
            </w:tcBorders>
            <w:shd w:val="clear" w:color="000000" w:fill="CCFFFF"/>
            <w:hideMark/>
          </w:tcPr>
          <w:p w14:paraId="7CDE7CF3" w14:textId="77777777" w:rsidR="00CB369D" w:rsidRPr="00CE5A0A" w:rsidRDefault="00CB369D" w:rsidP="00BE0EE9">
            <w:pPr>
              <w:rPr>
                <w:rFonts w:ascii="Arial" w:hAnsi="Arial" w:cs="Arial"/>
                <w:sz w:val="20"/>
                <w:szCs w:val="20"/>
              </w:rPr>
            </w:pPr>
            <w:r w:rsidRPr="00CE5A0A">
              <w:rPr>
                <w:rFonts w:ascii="Arial" w:hAnsi="Arial" w:cs="Arial"/>
                <w:sz w:val="20"/>
                <w:szCs w:val="20"/>
              </w:rPr>
              <w:t>Murata</w:t>
            </w:r>
          </w:p>
        </w:tc>
        <w:tc>
          <w:tcPr>
            <w:tcW w:w="2496" w:type="dxa"/>
            <w:tcBorders>
              <w:top w:val="nil"/>
              <w:left w:val="nil"/>
              <w:bottom w:val="nil"/>
              <w:right w:val="single" w:sz="4" w:space="0" w:color="auto"/>
            </w:tcBorders>
            <w:shd w:val="clear" w:color="000000" w:fill="CCFFFF"/>
            <w:hideMark/>
          </w:tcPr>
          <w:p w14:paraId="7CDE7CF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BLM18AG121SN1D</w:t>
            </w:r>
          </w:p>
        </w:tc>
      </w:tr>
      <w:tr w:rsidR="00CB369D" w:rsidRPr="00CE5A0A" w14:paraId="7CDE7CFC"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CF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25</w:t>
            </w:r>
          </w:p>
        </w:tc>
        <w:tc>
          <w:tcPr>
            <w:tcW w:w="2735" w:type="dxa"/>
            <w:tcBorders>
              <w:top w:val="nil"/>
              <w:left w:val="nil"/>
              <w:bottom w:val="nil"/>
              <w:right w:val="single" w:sz="4" w:space="0" w:color="auto"/>
            </w:tcBorders>
            <w:shd w:val="clear" w:color="auto" w:fill="auto"/>
            <w:hideMark/>
          </w:tcPr>
          <w:p w14:paraId="7CDE7CF7" w14:textId="77777777" w:rsidR="00CB369D" w:rsidRPr="00CE5A0A" w:rsidRDefault="00CB369D" w:rsidP="00BE0EE9">
            <w:pPr>
              <w:rPr>
                <w:rFonts w:ascii="Arial" w:hAnsi="Arial" w:cs="Arial"/>
                <w:sz w:val="20"/>
                <w:szCs w:val="20"/>
              </w:rPr>
            </w:pPr>
            <w:r w:rsidRPr="00CE5A0A">
              <w:rPr>
                <w:rFonts w:ascii="Arial" w:hAnsi="Arial" w:cs="Arial"/>
                <w:sz w:val="20"/>
                <w:szCs w:val="20"/>
              </w:rPr>
              <w:t>RES, 0 ohm, 5%, 0.125W, 0805</w:t>
            </w:r>
          </w:p>
        </w:tc>
        <w:tc>
          <w:tcPr>
            <w:tcW w:w="550" w:type="dxa"/>
            <w:tcBorders>
              <w:top w:val="nil"/>
              <w:left w:val="nil"/>
              <w:bottom w:val="nil"/>
              <w:right w:val="single" w:sz="4" w:space="0" w:color="auto"/>
            </w:tcBorders>
            <w:shd w:val="clear" w:color="auto" w:fill="auto"/>
            <w:hideMark/>
          </w:tcPr>
          <w:p w14:paraId="7CDE7CF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CF9" w14:textId="77777777" w:rsidR="00CB369D" w:rsidRPr="00CE5A0A" w:rsidRDefault="00CB369D" w:rsidP="00BE0EE9">
            <w:pPr>
              <w:rPr>
                <w:rFonts w:ascii="Arial" w:hAnsi="Arial" w:cs="Arial"/>
                <w:sz w:val="20"/>
                <w:szCs w:val="20"/>
              </w:rPr>
            </w:pPr>
            <w:r w:rsidRPr="00CE5A0A">
              <w:rPr>
                <w:rFonts w:ascii="Arial" w:hAnsi="Arial" w:cs="Arial"/>
                <w:sz w:val="20"/>
                <w:szCs w:val="20"/>
              </w:rPr>
              <w:t>R92</w:t>
            </w:r>
          </w:p>
        </w:tc>
        <w:tc>
          <w:tcPr>
            <w:tcW w:w="1530" w:type="dxa"/>
            <w:tcBorders>
              <w:top w:val="nil"/>
              <w:left w:val="nil"/>
              <w:bottom w:val="nil"/>
              <w:right w:val="single" w:sz="4" w:space="0" w:color="auto"/>
            </w:tcBorders>
            <w:shd w:val="clear" w:color="auto" w:fill="auto"/>
            <w:hideMark/>
          </w:tcPr>
          <w:p w14:paraId="7CDE7CFA"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CF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CRCW08050000Z0EA</w:t>
            </w:r>
          </w:p>
        </w:tc>
      </w:tr>
      <w:tr w:rsidR="00CB369D" w:rsidRPr="00CE5A0A" w14:paraId="7CDE7D03"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CF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26</w:t>
            </w:r>
          </w:p>
        </w:tc>
        <w:tc>
          <w:tcPr>
            <w:tcW w:w="2735" w:type="dxa"/>
            <w:tcBorders>
              <w:top w:val="nil"/>
              <w:left w:val="nil"/>
              <w:bottom w:val="nil"/>
              <w:right w:val="single" w:sz="4" w:space="0" w:color="auto"/>
            </w:tcBorders>
            <w:shd w:val="clear" w:color="000000" w:fill="CCFFFF"/>
            <w:hideMark/>
          </w:tcPr>
          <w:p w14:paraId="7CDE7CFE" w14:textId="77777777" w:rsidR="00CB369D" w:rsidRPr="00CE5A0A" w:rsidRDefault="00CB369D" w:rsidP="00BE0EE9">
            <w:pPr>
              <w:rPr>
                <w:rFonts w:ascii="Arial" w:hAnsi="Arial" w:cs="Arial"/>
                <w:sz w:val="20"/>
                <w:szCs w:val="20"/>
              </w:rPr>
            </w:pPr>
            <w:r w:rsidRPr="00CE5A0A">
              <w:rPr>
                <w:rFonts w:ascii="Arial" w:hAnsi="Arial" w:cs="Arial"/>
                <w:sz w:val="20"/>
                <w:szCs w:val="20"/>
              </w:rPr>
              <w:t>RES, 51k ohm, 5%, 0.1W, 0603</w:t>
            </w:r>
          </w:p>
        </w:tc>
        <w:tc>
          <w:tcPr>
            <w:tcW w:w="550" w:type="dxa"/>
            <w:tcBorders>
              <w:top w:val="nil"/>
              <w:left w:val="nil"/>
              <w:bottom w:val="nil"/>
              <w:right w:val="single" w:sz="4" w:space="0" w:color="auto"/>
            </w:tcBorders>
            <w:shd w:val="clear" w:color="000000" w:fill="CCFFFF"/>
            <w:hideMark/>
          </w:tcPr>
          <w:p w14:paraId="7CDE7CF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D00" w14:textId="77777777" w:rsidR="00CB369D" w:rsidRPr="00CE5A0A" w:rsidRDefault="00CB369D" w:rsidP="00BE0EE9">
            <w:pPr>
              <w:rPr>
                <w:rFonts w:ascii="Arial" w:hAnsi="Arial" w:cs="Arial"/>
                <w:sz w:val="20"/>
                <w:szCs w:val="20"/>
              </w:rPr>
            </w:pPr>
            <w:r w:rsidRPr="00CE5A0A">
              <w:rPr>
                <w:rFonts w:ascii="Arial" w:hAnsi="Arial" w:cs="Arial"/>
                <w:sz w:val="20"/>
                <w:szCs w:val="20"/>
              </w:rPr>
              <w:t>R94</w:t>
            </w:r>
          </w:p>
        </w:tc>
        <w:tc>
          <w:tcPr>
            <w:tcW w:w="1530" w:type="dxa"/>
            <w:tcBorders>
              <w:top w:val="nil"/>
              <w:left w:val="nil"/>
              <w:bottom w:val="nil"/>
              <w:right w:val="single" w:sz="4" w:space="0" w:color="auto"/>
            </w:tcBorders>
            <w:shd w:val="clear" w:color="000000" w:fill="CCFFFF"/>
            <w:hideMark/>
          </w:tcPr>
          <w:p w14:paraId="7CDE7D01"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D0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CRCW060351K0JNEA</w:t>
            </w:r>
          </w:p>
        </w:tc>
      </w:tr>
      <w:tr w:rsidR="00CB369D" w:rsidRPr="00CE5A0A" w14:paraId="7CDE7D0A"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0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27</w:t>
            </w:r>
          </w:p>
        </w:tc>
        <w:tc>
          <w:tcPr>
            <w:tcW w:w="2735" w:type="dxa"/>
            <w:tcBorders>
              <w:top w:val="nil"/>
              <w:left w:val="nil"/>
              <w:bottom w:val="nil"/>
              <w:right w:val="single" w:sz="4" w:space="0" w:color="auto"/>
            </w:tcBorders>
            <w:shd w:val="clear" w:color="auto" w:fill="auto"/>
            <w:hideMark/>
          </w:tcPr>
          <w:p w14:paraId="7CDE7D05" w14:textId="77777777" w:rsidR="00CB369D" w:rsidRPr="00CE5A0A" w:rsidRDefault="00CB369D" w:rsidP="00BE0EE9">
            <w:pPr>
              <w:rPr>
                <w:rFonts w:ascii="Arial" w:hAnsi="Arial" w:cs="Arial"/>
                <w:sz w:val="20"/>
                <w:szCs w:val="20"/>
              </w:rPr>
            </w:pPr>
            <w:r w:rsidRPr="00CE5A0A">
              <w:rPr>
                <w:rFonts w:ascii="Arial" w:hAnsi="Arial" w:cs="Arial"/>
                <w:sz w:val="20"/>
                <w:szCs w:val="20"/>
              </w:rPr>
              <w:t>RES, 2.00k ohm, 1%, 0.1W, 0603</w:t>
            </w:r>
          </w:p>
        </w:tc>
        <w:tc>
          <w:tcPr>
            <w:tcW w:w="550" w:type="dxa"/>
            <w:tcBorders>
              <w:top w:val="nil"/>
              <w:left w:val="nil"/>
              <w:bottom w:val="nil"/>
              <w:right w:val="single" w:sz="4" w:space="0" w:color="auto"/>
            </w:tcBorders>
            <w:shd w:val="clear" w:color="auto" w:fill="auto"/>
            <w:hideMark/>
          </w:tcPr>
          <w:p w14:paraId="7CDE7D0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D07" w14:textId="77777777" w:rsidR="00CB369D" w:rsidRPr="00CE5A0A" w:rsidRDefault="00CB369D" w:rsidP="00BE0EE9">
            <w:pPr>
              <w:rPr>
                <w:rFonts w:ascii="Arial" w:hAnsi="Arial" w:cs="Arial"/>
                <w:sz w:val="20"/>
                <w:szCs w:val="20"/>
              </w:rPr>
            </w:pPr>
            <w:r w:rsidRPr="00CE5A0A">
              <w:rPr>
                <w:rFonts w:ascii="Arial" w:hAnsi="Arial" w:cs="Arial"/>
                <w:sz w:val="20"/>
                <w:szCs w:val="20"/>
              </w:rPr>
              <w:t>R97</w:t>
            </w:r>
          </w:p>
        </w:tc>
        <w:tc>
          <w:tcPr>
            <w:tcW w:w="1530" w:type="dxa"/>
            <w:tcBorders>
              <w:top w:val="nil"/>
              <w:left w:val="nil"/>
              <w:bottom w:val="nil"/>
              <w:right w:val="single" w:sz="4" w:space="0" w:color="auto"/>
            </w:tcBorders>
            <w:shd w:val="clear" w:color="auto" w:fill="auto"/>
            <w:hideMark/>
          </w:tcPr>
          <w:p w14:paraId="7CDE7D08"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D0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CRCW06032K00FKEA</w:t>
            </w:r>
          </w:p>
        </w:tc>
      </w:tr>
      <w:tr w:rsidR="00CB369D" w:rsidRPr="00CE5A0A" w14:paraId="7CDE7D11"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0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28</w:t>
            </w:r>
          </w:p>
        </w:tc>
        <w:tc>
          <w:tcPr>
            <w:tcW w:w="2735" w:type="dxa"/>
            <w:tcBorders>
              <w:top w:val="nil"/>
              <w:left w:val="nil"/>
              <w:bottom w:val="nil"/>
              <w:right w:val="single" w:sz="4" w:space="0" w:color="auto"/>
            </w:tcBorders>
            <w:shd w:val="clear" w:color="000000" w:fill="CCFFFF"/>
            <w:hideMark/>
          </w:tcPr>
          <w:p w14:paraId="7CDE7D0C" w14:textId="77777777" w:rsidR="00CB369D" w:rsidRPr="00CE5A0A" w:rsidRDefault="00CB369D" w:rsidP="00BE0EE9">
            <w:pPr>
              <w:rPr>
                <w:rFonts w:ascii="Arial" w:hAnsi="Arial" w:cs="Arial"/>
                <w:sz w:val="20"/>
                <w:szCs w:val="20"/>
              </w:rPr>
            </w:pPr>
            <w:r w:rsidRPr="00CE5A0A">
              <w:rPr>
                <w:rFonts w:ascii="Arial" w:hAnsi="Arial" w:cs="Arial"/>
                <w:sz w:val="20"/>
                <w:szCs w:val="20"/>
              </w:rPr>
              <w:t>RES, 866 ohm, 1%, 0.1W, 0603</w:t>
            </w:r>
          </w:p>
        </w:tc>
        <w:tc>
          <w:tcPr>
            <w:tcW w:w="550" w:type="dxa"/>
            <w:tcBorders>
              <w:top w:val="nil"/>
              <w:left w:val="nil"/>
              <w:bottom w:val="nil"/>
              <w:right w:val="single" w:sz="4" w:space="0" w:color="auto"/>
            </w:tcBorders>
            <w:shd w:val="clear" w:color="000000" w:fill="CCFFFF"/>
            <w:hideMark/>
          </w:tcPr>
          <w:p w14:paraId="7CDE7D0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D0E" w14:textId="77777777" w:rsidR="00CB369D" w:rsidRPr="00CE5A0A" w:rsidRDefault="00CB369D" w:rsidP="00BE0EE9">
            <w:pPr>
              <w:rPr>
                <w:rFonts w:ascii="Arial" w:hAnsi="Arial" w:cs="Arial"/>
                <w:sz w:val="20"/>
                <w:szCs w:val="20"/>
              </w:rPr>
            </w:pPr>
            <w:r w:rsidRPr="00CE5A0A">
              <w:rPr>
                <w:rFonts w:ascii="Arial" w:hAnsi="Arial" w:cs="Arial"/>
                <w:sz w:val="20"/>
                <w:szCs w:val="20"/>
              </w:rPr>
              <w:t>R99</w:t>
            </w:r>
          </w:p>
        </w:tc>
        <w:tc>
          <w:tcPr>
            <w:tcW w:w="1530" w:type="dxa"/>
            <w:tcBorders>
              <w:top w:val="nil"/>
              <w:left w:val="nil"/>
              <w:bottom w:val="nil"/>
              <w:right w:val="single" w:sz="4" w:space="0" w:color="auto"/>
            </w:tcBorders>
            <w:shd w:val="clear" w:color="000000" w:fill="CCFFFF"/>
            <w:hideMark/>
          </w:tcPr>
          <w:p w14:paraId="7CDE7D0F"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D1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CRCW0603866RFKEA</w:t>
            </w:r>
          </w:p>
        </w:tc>
      </w:tr>
      <w:tr w:rsidR="00CB369D" w:rsidRPr="00CE5A0A" w14:paraId="7CDE7D18"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1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29</w:t>
            </w:r>
          </w:p>
        </w:tc>
        <w:tc>
          <w:tcPr>
            <w:tcW w:w="2735" w:type="dxa"/>
            <w:tcBorders>
              <w:top w:val="nil"/>
              <w:left w:val="nil"/>
              <w:bottom w:val="nil"/>
              <w:right w:val="single" w:sz="4" w:space="0" w:color="auto"/>
            </w:tcBorders>
            <w:shd w:val="clear" w:color="auto" w:fill="auto"/>
            <w:hideMark/>
          </w:tcPr>
          <w:p w14:paraId="7CDE7D13" w14:textId="77777777" w:rsidR="00CB369D" w:rsidRPr="00CE5A0A" w:rsidRDefault="00CB369D" w:rsidP="00BE0EE9">
            <w:pPr>
              <w:rPr>
                <w:rFonts w:ascii="Arial" w:hAnsi="Arial" w:cs="Arial"/>
                <w:sz w:val="20"/>
                <w:szCs w:val="20"/>
              </w:rPr>
            </w:pPr>
            <w:r w:rsidRPr="00CE5A0A">
              <w:rPr>
                <w:rFonts w:ascii="Arial" w:hAnsi="Arial" w:cs="Arial"/>
                <w:sz w:val="20"/>
                <w:szCs w:val="20"/>
              </w:rPr>
              <w:t>RES, 1.00k ohm, 1%, 0.1W, 0603</w:t>
            </w:r>
          </w:p>
        </w:tc>
        <w:tc>
          <w:tcPr>
            <w:tcW w:w="550" w:type="dxa"/>
            <w:tcBorders>
              <w:top w:val="nil"/>
              <w:left w:val="nil"/>
              <w:bottom w:val="nil"/>
              <w:right w:val="single" w:sz="4" w:space="0" w:color="auto"/>
            </w:tcBorders>
            <w:shd w:val="clear" w:color="auto" w:fill="auto"/>
            <w:hideMark/>
          </w:tcPr>
          <w:p w14:paraId="7CDE7D1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2</w:t>
            </w:r>
          </w:p>
        </w:tc>
        <w:tc>
          <w:tcPr>
            <w:tcW w:w="2330" w:type="dxa"/>
            <w:tcBorders>
              <w:top w:val="nil"/>
              <w:left w:val="nil"/>
              <w:bottom w:val="nil"/>
              <w:right w:val="single" w:sz="4" w:space="0" w:color="auto"/>
            </w:tcBorders>
            <w:shd w:val="clear" w:color="auto" w:fill="auto"/>
            <w:hideMark/>
          </w:tcPr>
          <w:p w14:paraId="7CDE7D15" w14:textId="77777777" w:rsidR="00CB369D" w:rsidRPr="00CE5A0A" w:rsidRDefault="00CB369D" w:rsidP="00BE0EE9">
            <w:pPr>
              <w:rPr>
                <w:rFonts w:ascii="Arial" w:hAnsi="Arial" w:cs="Arial"/>
                <w:sz w:val="20"/>
                <w:szCs w:val="20"/>
              </w:rPr>
            </w:pPr>
            <w:r w:rsidRPr="00CE5A0A">
              <w:rPr>
                <w:rFonts w:ascii="Arial" w:hAnsi="Arial" w:cs="Arial"/>
                <w:sz w:val="20"/>
                <w:szCs w:val="20"/>
              </w:rPr>
              <w:t>R103</w:t>
            </w:r>
          </w:p>
        </w:tc>
        <w:tc>
          <w:tcPr>
            <w:tcW w:w="1530" w:type="dxa"/>
            <w:tcBorders>
              <w:top w:val="nil"/>
              <w:left w:val="nil"/>
              <w:bottom w:val="nil"/>
              <w:right w:val="single" w:sz="4" w:space="0" w:color="auto"/>
            </w:tcBorders>
            <w:shd w:val="clear" w:color="auto" w:fill="auto"/>
            <w:hideMark/>
          </w:tcPr>
          <w:p w14:paraId="7CDE7D16"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D1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CRCW06031K00FKEA</w:t>
            </w:r>
          </w:p>
        </w:tc>
      </w:tr>
      <w:tr w:rsidR="00CB369D" w:rsidRPr="00CE5A0A" w14:paraId="7CDE7D1F"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1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30</w:t>
            </w:r>
          </w:p>
        </w:tc>
        <w:tc>
          <w:tcPr>
            <w:tcW w:w="2735" w:type="dxa"/>
            <w:tcBorders>
              <w:top w:val="nil"/>
              <w:left w:val="nil"/>
              <w:bottom w:val="nil"/>
              <w:right w:val="single" w:sz="4" w:space="0" w:color="auto"/>
            </w:tcBorders>
            <w:shd w:val="clear" w:color="000000" w:fill="CCFFFF"/>
            <w:hideMark/>
          </w:tcPr>
          <w:p w14:paraId="7CDE7D1A" w14:textId="77777777" w:rsidR="00CB369D" w:rsidRPr="00CE5A0A" w:rsidRDefault="00CB369D" w:rsidP="00BE0EE9">
            <w:pPr>
              <w:rPr>
                <w:rFonts w:ascii="Arial" w:hAnsi="Arial" w:cs="Arial"/>
                <w:sz w:val="20"/>
                <w:szCs w:val="20"/>
              </w:rPr>
            </w:pPr>
            <w:r w:rsidRPr="00CE5A0A">
              <w:rPr>
                <w:rFonts w:ascii="Arial" w:hAnsi="Arial" w:cs="Arial"/>
                <w:sz w:val="20"/>
                <w:szCs w:val="20"/>
              </w:rPr>
              <w:t>0.875" Standoff</w:t>
            </w:r>
          </w:p>
        </w:tc>
        <w:tc>
          <w:tcPr>
            <w:tcW w:w="550" w:type="dxa"/>
            <w:tcBorders>
              <w:top w:val="nil"/>
              <w:left w:val="nil"/>
              <w:bottom w:val="nil"/>
              <w:right w:val="single" w:sz="4" w:space="0" w:color="auto"/>
            </w:tcBorders>
            <w:shd w:val="clear" w:color="000000" w:fill="CCFFFF"/>
            <w:hideMark/>
          </w:tcPr>
          <w:p w14:paraId="7CDE7D1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6</w:t>
            </w:r>
          </w:p>
        </w:tc>
        <w:tc>
          <w:tcPr>
            <w:tcW w:w="2330" w:type="dxa"/>
            <w:tcBorders>
              <w:top w:val="nil"/>
              <w:left w:val="nil"/>
              <w:bottom w:val="nil"/>
              <w:right w:val="single" w:sz="4" w:space="0" w:color="auto"/>
            </w:tcBorders>
            <w:shd w:val="clear" w:color="000000" w:fill="CCFFFF"/>
            <w:hideMark/>
          </w:tcPr>
          <w:p w14:paraId="7CDE7D1C" w14:textId="77777777" w:rsidR="00CB369D" w:rsidRPr="00CE5A0A" w:rsidRDefault="00CB369D" w:rsidP="00BE0EE9">
            <w:pPr>
              <w:rPr>
                <w:rFonts w:ascii="Arial" w:hAnsi="Arial" w:cs="Arial"/>
                <w:sz w:val="20"/>
                <w:szCs w:val="20"/>
              </w:rPr>
            </w:pPr>
            <w:r w:rsidRPr="00CE5A0A">
              <w:rPr>
                <w:rFonts w:ascii="Arial" w:hAnsi="Arial" w:cs="Arial"/>
                <w:sz w:val="20"/>
                <w:szCs w:val="20"/>
              </w:rPr>
              <w:t>S1, S2, S3, S4, S5, S6</w:t>
            </w:r>
          </w:p>
        </w:tc>
        <w:tc>
          <w:tcPr>
            <w:tcW w:w="1530" w:type="dxa"/>
            <w:tcBorders>
              <w:top w:val="nil"/>
              <w:left w:val="nil"/>
              <w:bottom w:val="nil"/>
              <w:right w:val="single" w:sz="4" w:space="0" w:color="auto"/>
            </w:tcBorders>
            <w:shd w:val="clear" w:color="000000" w:fill="CCFFFF"/>
            <w:hideMark/>
          </w:tcPr>
          <w:p w14:paraId="7CDE7D1D" w14:textId="77777777" w:rsidR="00CB369D" w:rsidRPr="00CE5A0A" w:rsidRDefault="00CB369D" w:rsidP="00BE0EE9">
            <w:pPr>
              <w:rPr>
                <w:rFonts w:ascii="Arial" w:hAnsi="Arial" w:cs="Arial"/>
                <w:sz w:val="20"/>
                <w:szCs w:val="20"/>
              </w:rPr>
            </w:pPr>
            <w:r w:rsidRPr="00CE5A0A">
              <w:rPr>
                <w:rFonts w:ascii="Arial" w:hAnsi="Arial" w:cs="Arial"/>
                <w:sz w:val="20"/>
                <w:szCs w:val="20"/>
              </w:rPr>
              <w:t>VOLTREX</w:t>
            </w:r>
          </w:p>
        </w:tc>
        <w:tc>
          <w:tcPr>
            <w:tcW w:w="2496" w:type="dxa"/>
            <w:tcBorders>
              <w:top w:val="nil"/>
              <w:left w:val="nil"/>
              <w:bottom w:val="nil"/>
              <w:right w:val="single" w:sz="4" w:space="0" w:color="auto"/>
            </w:tcBorders>
            <w:shd w:val="clear" w:color="000000" w:fill="CCFFFF"/>
            <w:hideMark/>
          </w:tcPr>
          <w:p w14:paraId="7CDE7D1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SPCS-14</w:t>
            </w:r>
          </w:p>
        </w:tc>
      </w:tr>
      <w:tr w:rsidR="00CB369D" w:rsidRPr="00CE5A0A" w14:paraId="7CDE7D26"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2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31</w:t>
            </w:r>
          </w:p>
        </w:tc>
        <w:tc>
          <w:tcPr>
            <w:tcW w:w="2735" w:type="dxa"/>
            <w:tcBorders>
              <w:top w:val="nil"/>
              <w:left w:val="nil"/>
              <w:bottom w:val="nil"/>
              <w:right w:val="single" w:sz="4" w:space="0" w:color="auto"/>
            </w:tcBorders>
            <w:shd w:val="clear" w:color="auto" w:fill="auto"/>
            <w:hideMark/>
          </w:tcPr>
          <w:p w14:paraId="7CDE7D21" w14:textId="77777777" w:rsidR="00CB369D" w:rsidRPr="00CE5A0A" w:rsidRDefault="00CB369D" w:rsidP="00BE0EE9">
            <w:pPr>
              <w:rPr>
                <w:rFonts w:ascii="Arial" w:hAnsi="Arial" w:cs="Arial"/>
                <w:sz w:val="20"/>
                <w:szCs w:val="20"/>
              </w:rPr>
            </w:pPr>
            <w:r w:rsidRPr="00CE5A0A">
              <w:rPr>
                <w:rFonts w:ascii="Arial" w:hAnsi="Arial" w:cs="Arial"/>
                <w:sz w:val="20"/>
                <w:szCs w:val="20"/>
              </w:rPr>
              <w:t>LMK03806</w:t>
            </w:r>
          </w:p>
        </w:tc>
        <w:tc>
          <w:tcPr>
            <w:tcW w:w="550" w:type="dxa"/>
            <w:tcBorders>
              <w:top w:val="nil"/>
              <w:left w:val="nil"/>
              <w:bottom w:val="nil"/>
              <w:right w:val="single" w:sz="4" w:space="0" w:color="auto"/>
            </w:tcBorders>
            <w:shd w:val="clear" w:color="auto" w:fill="auto"/>
            <w:hideMark/>
          </w:tcPr>
          <w:p w14:paraId="7CDE7D2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D23" w14:textId="77777777" w:rsidR="00CB369D" w:rsidRPr="00CE5A0A" w:rsidRDefault="00CB369D" w:rsidP="00BE0EE9">
            <w:pPr>
              <w:rPr>
                <w:rFonts w:ascii="Arial" w:hAnsi="Arial" w:cs="Arial"/>
                <w:sz w:val="20"/>
                <w:szCs w:val="20"/>
              </w:rPr>
            </w:pPr>
            <w:r w:rsidRPr="00CE5A0A">
              <w:rPr>
                <w:rFonts w:ascii="Arial" w:hAnsi="Arial" w:cs="Arial"/>
                <w:sz w:val="20"/>
                <w:szCs w:val="20"/>
              </w:rPr>
              <w:t>U1</w:t>
            </w:r>
          </w:p>
        </w:tc>
        <w:tc>
          <w:tcPr>
            <w:tcW w:w="1530" w:type="dxa"/>
            <w:tcBorders>
              <w:top w:val="nil"/>
              <w:left w:val="nil"/>
              <w:bottom w:val="nil"/>
              <w:right w:val="single" w:sz="4" w:space="0" w:color="auto"/>
            </w:tcBorders>
            <w:shd w:val="clear" w:color="auto" w:fill="auto"/>
            <w:hideMark/>
          </w:tcPr>
          <w:p w14:paraId="7CDE7D24" w14:textId="77777777" w:rsidR="00CB369D" w:rsidRPr="00CE5A0A" w:rsidRDefault="00CB369D" w:rsidP="00BE0EE9">
            <w:pPr>
              <w:rPr>
                <w:rFonts w:ascii="Arial" w:hAnsi="Arial" w:cs="Arial"/>
                <w:sz w:val="20"/>
                <w:szCs w:val="20"/>
              </w:rPr>
            </w:pPr>
            <w:r>
              <w:rPr>
                <w:rFonts w:ascii="Arial" w:hAnsi="Arial" w:cs="Arial"/>
                <w:sz w:val="20"/>
                <w:szCs w:val="20"/>
              </w:rPr>
              <w:t>Texas Instruments</w:t>
            </w:r>
          </w:p>
        </w:tc>
        <w:tc>
          <w:tcPr>
            <w:tcW w:w="2496" w:type="dxa"/>
            <w:tcBorders>
              <w:top w:val="nil"/>
              <w:left w:val="nil"/>
              <w:bottom w:val="nil"/>
              <w:right w:val="single" w:sz="4" w:space="0" w:color="auto"/>
            </w:tcBorders>
            <w:shd w:val="clear" w:color="auto" w:fill="auto"/>
            <w:hideMark/>
          </w:tcPr>
          <w:p w14:paraId="7CDE7D2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LMK03806BISQ</w:t>
            </w:r>
          </w:p>
        </w:tc>
      </w:tr>
      <w:tr w:rsidR="00CB369D" w:rsidRPr="00CE5A0A" w14:paraId="7CDE7D2D"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D2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32</w:t>
            </w:r>
          </w:p>
        </w:tc>
        <w:tc>
          <w:tcPr>
            <w:tcW w:w="2735" w:type="dxa"/>
            <w:tcBorders>
              <w:top w:val="nil"/>
              <w:left w:val="nil"/>
              <w:bottom w:val="nil"/>
              <w:right w:val="single" w:sz="4" w:space="0" w:color="auto"/>
            </w:tcBorders>
            <w:shd w:val="clear" w:color="000000" w:fill="CCFFFF"/>
            <w:hideMark/>
          </w:tcPr>
          <w:p w14:paraId="7CDE7D28" w14:textId="77777777" w:rsidR="00CB369D" w:rsidRPr="00CE5A0A" w:rsidRDefault="00CB369D" w:rsidP="00BE0EE9">
            <w:pPr>
              <w:rPr>
                <w:rFonts w:ascii="Arial" w:hAnsi="Arial" w:cs="Arial"/>
                <w:sz w:val="20"/>
                <w:szCs w:val="20"/>
              </w:rPr>
            </w:pPr>
            <w:r w:rsidRPr="00CE5A0A">
              <w:rPr>
                <w:rFonts w:ascii="Arial" w:hAnsi="Arial" w:cs="Arial"/>
                <w:sz w:val="20"/>
                <w:szCs w:val="20"/>
              </w:rPr>
              <w:t>Micropower 800mA Low Noise 'Ceramic Stable' Adjustable Voltage Regulator for 1V to 5V Applications</w:t>
            </w:r>
          </w:p>
        </w:tc>
        <w:tc>
          <w:tcPr>
            <w:tcW w:w="550" w:type="dxa"/>
            <w:tcBorders>
              <w:top w:val="nil"/>
              <w:left w:val="nil"/>
              <w:bottom w:val="nil"/>
              <w:right w:val="single" w:sz="4" w:space="0" w:color="auto"/>
            </w:tcBorders>
            <w:shd w:val="clear" w:color="000000" w:fill="CCFFFF"/>
            <w:hideMark/>
          </w:tcPr>
          <w:p w14:paraId="7CDE7D2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D2A" w14:textId="77777777" w:rsidR="00CB369D" w:rsidRPr="00CE5A0A" w:rsidRDefault="00CB369D" w:rsidP="00BE0EE9">
            <w:pPr>
              <w:rPr>
                <w:rFonts w:ascii="Arial" w:hAnsi="Arial" w:cs="Arial"/>
                <w:sz w:val="20"/>
                <w:szCs w:val="20"/>
              </w:rPr>
            </w:pPr>
            <w:r w:rsidRPr="00CE5A0A">
              <w:rPr>
                <w:rFonts w:ascii="Arial" w:hAnsi="Arial" w:cs="Arial"/>
                <w:sz w:val="20"/>
                <w:szCs w:val="20"/>
              </w:rPr>
              <w:t>U2</w:t>
            </w:r>
          </w:p>
        </w:tc>
        <w:tc>
          <w:tcPr>
            <w:tcW w:w="1530" w:type="dxa"/>
            <w:tcBorders>
              <w:top w:val="nil"/>
              <w:left w:val="nil"/>
              <w:bottom w:val="nil"/>
              <w:right w:val="single" w:sz="4" w:space="0" w:color="auto"/>
            </w:tcBorders>
            <w:shd w:val="clear" w:color="000000" w:fill="CCFFFF"/>
            <w:hideMark/>
          </w:tcPr>
          <w:p w14:paraId="7CDE7D2B" w14:textId="77777777" w:rsidR="00CB369D" w:rsidRPr="00CE5A0A" w:rsidRDefault="00CB369D" w:rsidP="00BE0EE9">
            <w:pPr>
              <w:rPr>
                <w:rFonts w:ascii="Arial" w:hAnsi="Arial" w:cs="Arial"/>
                <w:sz w:val="20"/>
                <w:szCs w:val="20"/>
              </w:rPr>
            </w:pPr>
            <w:r>
              <w:rPr>
                <w:rFonts w:ascii="Arial" w:hAnsi="Arial" w:cs="Arial"/>
                <w:sz w:val="20"/>
                <w:szCs w:val="20"/>
              </w:rPr>
              <w:t>Texas Instruments</w:t>
            </w:r>
          </w:p>
        </w:tc>
        <w:tc>
          <w:tcPr>
            <w:tcW w:w="2496" w:type="dxa"/>
            <w:tcBorders>
              <w:top w:val="nil"/>
              <w:left w:val="nil"/>
              <w:bottom w:val="nil"/>
              <w:right w:val="single" w:sz="4" w:space="0" w:color="auto"/>
            </w:tcBorders>
            <w:shd w:val="clear" w:color="000000" w:fill="CCFFFF"/>
            <w:hideMark/>
          </w:tcPr>
          <w:p w14:paraId="7CDE7D2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LP3878SD-ADJ</w:t>
            </w:r>
          </w:p>
        </w:tc>
      </w:tr>
      <w:tr w:rsidR="00CB369D" w:rsidRPr="00CE5A0A" w14:paraId="7CDE7D34"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2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33</w:t>
            </w:r>
          </w:p>
        </w:tc>
        <w:tc>
          <w:tcPr>
            <w:tcW w:w="2735" w:type="dxa"/>
            <w:tcBorders>
              <w:top w:val="nil"/>
              <w:left w:val="nil"/>
              <w:bottom w:val="nil"/>
              <w:right w:val="single" w:sz="4" w:space="0" w:color="auto"/>
            </w:tcBorders>
            <w:shd w:val="clear" w:color="auto" w:fill="auto"/>
            <w:hideMark/>
          </w:tcPr>
          <w:p w14:paraId="7CDE7D2F" w14:textId="77777777" w:rsidR="00CB369D" w:rsidRPr="00CE5A0A" w:rsidRDefault="00CB369D" w:rsidP="00BE0EE9">
            <w:pPr>
              <w:rPr>
                <w:rFonts w:ascii="Arial" w:hAnsi="Arial" w:cs="Arial"/>
                <w:sz w:val="20"/>
                <w:szCs w:val="20"/>
              </w:rPr>
            </w:pPr>
            <w:r w:rsidRPr="00CE5A0A">
              <w:rPr>
                <w:rFonts w:ascii="Arial" w:hAnsi="Arial" w:cs="Arial"/>
                <w:sz w:val="20"/>
                <w:szCs w:val="20"/>
              </w:rPr>
              <w:t>Low Profile Vertical Header 2x5 0.100"</w:t>
            </w:r>
          </w:p>
        </w:tc>
        <w:tc>
          <w:tcPr>
            <w:tcW w:w="550" w:type="dxa"/>
            <w:tcBorders>
              <w:top w:val="nil"/>
              <w:left w:val="nil"/>
              <w:bottom w:val="nil"/>
              <w:right w:val="single" w:sz="4" w:space="0" w:color="auto"/>
            </w:tcBorders>
            <w:shd w:val="clear" w:color="auto" w:fill="auto"/>
            <w:hideMark/>
          </w:tcPr>
          <w:p w14:paraId="7CDE7D3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D31" w14:textId="77777777" w:rsidR="00CB369D" w:rsidRPr="00CE5A0A" w:rsidRDefault="00CB369D" w:rsidP="00BE0EE9">
            <w:pPr>
              <w:rPr>
                <w:rFonts w:ascii="Arial" w:hAnsi="Arial" w:cs="Arial"/>
                <w:sz w:val="20"/>
                <w:szCs w:val="20"/>
              </w:rPr>
            </w:pPr>
            <w:r w:rsidRPr="00CE5A0A">
              <w:rPr>
                <w:rFonts w:ascii="Arial" w:hAnsi="Arial" w:cs="Arial"/>
                <w:sz w:val="20"/>
                <w:szCs w:val="20"/>
              </w:rPr>
              <w:t>uWire</w:t>
            </w:r>
          </w:p>
        </w:tc>
        <w:tc>
          <w:tcPr>
            <w:tcW w:w="1530" w:type="dxa"/>
            <w:tcBorders>
              <w:top w:val="nil"/>
              <w:left w:val="nil"/>
              <w:bottom w:val="nil"/>
              <w:right w:val="single" w:sz="4" w:space="0" w:color="auto"/>
            </w:tcBorders>
            <w:shd w:val="clear" w:color="auto" w:fill="auto"/>
            <w:hideMark/>
          </w:tcPr>
          <w:p w14:paraId="7CDE7D32" w14:textId="77777777" w:rsidR="00CB369D" w:rsidRPr="00CE5A0A" w:rsidRDefault="00CB369D" w:rsidP="00BE0EE9">
            <w:pPr>
              <w:rPr>
                <w:rFonts w:ascii="Arial" w:hAnsi="Arial" w:cs="Arial"/>
                <w:sz w:val="20"/>
                <w:szCs w:val="20"/>
              </w:rPr>
            </w:pPr>
            <w:r w:rsidRPr="00CE5A0A">
              <w:rPr>
                <w:rFonts w:ascii="Arial" w:hAnsi="Arial" w:cs="Arial"/>
                <w:sz w:val="20"/>
                <w:szCs w:val="20"/>
              </w:rPr>
              <w:t>FCI</w:t>
            </w:r>
          </w:p>
        </w:tc>
        <w:tc>
          <w:tcPr>
            <w:tcW w:w="2496" w:type="dxa"/>
            <w:tcBorders>
              <w:top w:val="nil"/>
              <w:left w:val="nil"/>
              <w:bottom w:val="nil"/>
              <w:right w:val="single" w:sz="4" w:space="0" w:color="auto"/>
            </w:tcBorders>
            <w:shd w:val="clear" w:color="auto" w:fill="auto"/>
            <w:hideMark/>
          </w:tcPr>
          <w:p w14:paraId="7CDE7D3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52601-G10-8LF</w:t>
            </w:r>
          </w:p>
        </w:tc>
      </w:tr>
      <w:tr w:rsidR="00CB369D" w:rsidRPr="00CE5A0A" w14:paraId="7CDE7D3B"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D3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34</w:t>
            </w:r>
          </w:p>
        </w:tc>
        <w:tc>
          <w:tcPr>
            <w:tcW w:w="2735" w:type="dxa"/>
            <w:tcBorders>
              <w:top w:val="nil"/>
              <w:left w:val="nil"/>
              <w:bottom w:val="nil"/>
              <w:right w:val="single" w:sz="4" w:space="0" w:color="auto"/>
            </w:tcBorders>
            <w:shd w:val="clear" w:color="000000" w:fill="CCFFFF"/>
            <w:hideMark/>
          </w:tcPr>
          <w:p w14:paraId="7CDE7D36" w14:textId="77777777" w:rsidR="00CB369D" w:rsidRPr="00CE5A0A" w:rsidRDefault="00CB369D" w:rsidP="00BE0EE9">
            <w:pPr>
              <w:rPr>
                <w:rFonts w:ascii="Arial" w:hAnsi="Arial" w:cs="Arial"/>
                <w:sz w:val="20"/>
                <w:szCs w:val="20"/>
              </w:rPr>
            </w:pPr>
            <w:r w:rsidRPr="00CE5A0A">
              <w:rPr>
                <w:rFonts w:ascii="Arial" w:hAnsi="Arial" w:cs="Arial"/>
                <w:sz w:val="20"/>
                <w:szCs w:val="20"/>
              </w:rPr>
              <w:t>Connector, TH, SMA</w:t>
            </w:r>
          </w:p>
        </w:tc>
        <w:tc>
          <w:tcPr>
            <w:tcW w:w="550" w:type="dxa"/>
            <w:tcBorders>
              <w:top w:val="nil"/>
              <w:left w:val="nil"/>
              <w:bottom w:val="nil"/>
              <w:right w:val="single" w:sz="4" w:space="0" w:color="auto"/>
            </w:tcBorders>
            <w:shd w:val="clear" w:color="000000" w:fill="CCFFFF"/>
            <w:hideMark/>
          </w:tcPr>
          <w:p w14:paraId="7CDE7D3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000000" w:fill="CCFFFF"/>
            <w:hideMark/>
          </w:tcPr>
          <w:p w14:paraId="7CDE7D38" w14:textId="77777777" w:rsidR="00CB369D" w:rsidRPr="00CE5A0A" w:rsidRDefault="00CB369D" w:rsidP="00BE0EE9">
            <w:pPr>
              <w:rPr>
                <w:rFonts w:ascii="Arial" w:hAnsi="Arial" w:cs="Arial"/>
                <w:sz w:val="20"/>
                <w:szCs w:val="20"/>
              </w:rPr>
            </w:pPr>
            <w:r w:rsidRPr="00CE5A0A">
              <w:rPr>
                <w:rFonts w:ascii="Arial" w:hAnsi="Arial" w:cs="Arial"/>
                <w:sz w:val="20"/>
                <w:szCs w:val="20"/>
              </w:rPr>
              <w:t>Vcc</w:t>
            </w:r>
          </w:p>
        </w:tc>
        <w:tc>
          <w:tcPr>
            <w:tcW w:w="1530" w:type="dxa"/>
            <w:tcBorders>
              <w:top w:val="nil"/>
              <w:left w:val="nil"/>
              <w:bottom w:val="nil"/>
              <w:right w:val="single" w:sz="4" w:space="0" w:color="auto"/>
            </w:tcBorders>
            <w:shd w:val="clear" w:color="000000" w:fill="CCFFFF"/>
            <w:hideMark/>
          </w:tcPr>
          <w:p w14:paraId="7CDE7D39" w14:textId="77777777" w:rsidR="00CB369D" w:rsidRPr="00CE5A0A" w:rsidRDefault="00CB369D" w:rsidP="00BE0EE9">
            <w:pPr>
              <w:rPr>
                <w:rFonts w:ascii="Arial" w:hAnsi="Arial" w:cs="Arial"/>
                <w:sz w:val="20"/>
                <w:szCs w:val="20"/>
              </w:rPr>
            </w:pPr>
            <w:r w:rsidRPr="00CE5A0A">
              <w:rPr>
                <w:rFonts w:ascii="Arial" w:hAnsi="Arial" w:cs="Arial"/>
                <w:sz w:val="20"/>
                <w:szCs w:val="20"/>
              </w:rPr>
              <w:t>Emerson Network Power</w:t>
            </w:r>
          </w:p>
        </w:tc>
        <w:tc>
          <w:tcPr>
            <w:tcW w:w="2496" w:type="dxa"/>
            <w:tcBorders>
              <w:top w:val="nil"/>
              <w:left w:val="nil"/>
              <w:bottom w:val="nil"/>
              <w:right w:val="single" w:sz="4" w:space="0" w:color="auto"/>
            </w:tcBorders>
            <w:shd w:val="clear" w:color="000000" w:fill="CCFFFF"/>
            <w:hideMark/>
          </w:tcPr>
          <w:p w14:paraId="7CDE7D3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142-0701-201</w:t>
            </w:r>
          </w:p>
        </w:tc>
      </w:tr>
      <w:tr w:rsidR="00CB369D" w:rsidRPr="00CE5A0A" w14:paraId="7CDE7D42"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3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35</w:t>
            </w:r>
          </w:p>
        </w:tc>
        <w:tc>
          <w:tcPr>
            <w:tcW w:w="2735" w:type="dxa"/>
            <w:tcBorders>
              <w:top w:val="nil"/>
              <w:left w:val="nil"/>
              <w:bottom w:val="nil"/>
              <w:right w:val="single" w:sz="4" w:space="0" w:color="auto"/>
            </w:tcBorders>
            <w:shd w:val="clear" w:color="auto" w:fill="auto"/>
            <w:hideMark/>
          </w:tcPr>
          <w:p w14:paraId="7CDE7D3D" w14:textId="77777777" w:rsidR="00CB369D" w:rsidRPr="00CE5A0A" w:rsidRDefault="00CB369D" w:rsidP="00BE0EE9">
            <w:pPr>
              <w:rPr>
                <w:rFonts w:ascii="Arial" w:hAnsi="Arial" w:cs="Arial"/>
                <w:sz w:val="20"/>
                <w:szCs w:val="20"/>
              </w:rPr>
            </w:pPr>
            <w:r w:rsidRPr="00CE5A0A">
              <w:rPr>
                <w:rFonts w:ascii="Arial" w:hAnsi="Arial" w:cs="Arial"/>
                <w:sz w:val="20"/>
                <w:szCs w:val="20"/>
              </w:rPr>
              <w:t>100 MHz TCXO</w:t>
            </w:r>
          </w:p>
        </w:tc>
        <w:tc>
          <w:tcPr>
            <w:tcW w:w="550" w:type="dxa"/>
            <w:tcBorders>
              <w:top w:val="nil"/>
              <w:left w:val="nil"/>
              <w:bottom w:val="nil"/>
              <w:right w:val="single" w:sz="4" w:space="0" w:color="auto"/>
            </w:tcBorders>
            <w:shd w:val="clear" w:color="auto" w:fill="auto"/>
            <w:hideMark/>
          </w:tcPr>
          <w:p w14:paraId="7CDE7D3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w:t>
            </w:r>
          </w:p>
        </w:tc>
        <w:tc>
          <w:tcPr>
            <w:tcW w:w="2330" w:type="dxa"/>
            <w:tcBorders>
              <w:top w:val="nil"/>
              <w:left w:val="nil"/>
              <w:bottom w:val="nil"/>
              <w:right w:val="single" w:sz="4" w:space="0" w:color="auto"/>
            </w:tcBorders>
            <w:shd w:val="clear" w:color="auto" w:fill="auto"/>
            <w:hideMark/>
          </w:tcPr>
          <w:p w14:paraId="7CDE7D3F" w14:textId="77777777" w:rsidR="00CB369D" w:rsidRPr="00CE5A0A" w:rsidRDefault="00CB369D" w:rsidP="00BE0EE9">
            <w:pPr>
              <w:rPr>
                <w:rFonts w:ascii="Arial" w:hAnsi="Arial" w:cs="Arial"/>
                <w:sz w:val="20"/>
                <w:szCs w:val="20"/>
              </w:rPr>
            </w:pPr>
            <w:r w:rsidRPr="00CE5A0A">
              <w:rPr>
                <w:rFonts w:ascii="Arial" w:hAnsi="Arial" w:cs="Arial"/>
                <w:sz w:val="20"/>
                <w:szCs w:val="20"/>
              </w:rPr>
              <w:t>Y3</w:t>
            </w:r>
          </w:p>
        </w:tc>
        <w:tc>
          <w:tcPr>
            <w:tcW w:w="1530" w:type="dxa"/>
            <w:tcBorders>
              <w:top w:val="nil"/>
              <w:left w:val="nil"/>
              <w:bottom w:val="nil"/>
              <w:right w:val="single" w:sz="4" w:space="0" w:color="auto"/>
            </w:tcBorders>
            <w:shd w:val="clear" w:color="auto" w:fill="auto"/>
            <w:hideMark/>
          </w:tcPr>
          <w:p w14:paraId="7CDE7D40" w14:textId="77777777" w:rsidR="00CB369D" w:rsidRPr="00CE5A0A" w:rsidRDefault="00CB369D" w:rsidP="00BE0EE9">
            <w:pPr>
              <w:rPr>
                <w:rFonts w:ascii="Arial" w:hAnsi="Arial" w:cs="Arial"/>
                <w:sz w:val="20"/>
                <w:szCs w:val="20"/>
              </w:rPr>
            </w:pPr>
            <w:r w:rsidRPr="00CE5A0A">
              <w:rPr>
                <w:rFonts w:ascii="Arial" w:hAnsi="Arial" w:cs="Arial"/>
                <w:sz w:val="20"/>
                <w:szCs w:val="20"/>
              </w:rPr>
              <w:t>Connor Winfield</w:t>
            </w:r>
          </w:p>
        </w:tc>
        <w:tc>
          <w:tcPr>
            <w:tcW w:w="2496" w:type="dxa"/>
            <w:tcBorders>
              <w:top w:val="nil"/>
              <w:left w:val="nil"/>
              <w:bottom w:val="nil"/>
              <w:right w:val="single" w:sz="4" w:space="0" w:color="auto"/>
            </w:tcBorders>
            <w:shd w:val="clear" w:color="auto" w:fill="auto"/>
            <w:hideMark/>
          </w:tcPr>
          <w:p w14:paraId="7CDE7D4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CWX813-100.00M</w:t>
            </w:r>
          </w:p>
        </w:tc>
      </w:tr>
      <w:tr w:rsidR="00CB369D" w:rsidRPr="00CE5A0A" w14:paraId="7CDE7D49"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4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36</w:t>
            </w:r>
          </w:p>
        </w:tc>
        <w:tc>
          <w:tcPr>
            <w:tcW w:w="2735" w:type="dxa"/>
            <w:tcBorders>
              <w:top w:val="nil"/>
              <w:left w:val="nil"/>
              <w:bottom w:val="nil"/>
              <w:right w:val="single" w:sz="4" w:space="0" w:color="auto"/>
            </w:tcBorders>
            <w:shd w:val="clear" w:color="000000" w:fill="CCFFFF"/>
            <w:hideMark/>
          </w:tcPr>
          <w:p w14:paraId="7CDE7D44" w14:textId="77777777" w:rsidR="00CB369D" w:rsidRPr="00CE5A0A" w:rsidRDefault="00CB369D" w:rsidP="00BE0EE9">
            <w:pPr>
              <w:rPr>
                <w:rFonts w:ascii="Arial" w:hAnsi="Arial" w:cs="Arial"/>
                <w:sz w:val="20"/>
                <w:szCs w:val="20"/>
              </w:rPr>
            </w:pPr>
            <w:r w:rsidRPr="00CE5A0A">
              <w:rPr>
                <w:rFonts w:ascii="Arial" w:hAnsi="Arial" w:cs="Arial"/>
                <w:sz w:val="20"/>
                <w:szCs w:val="20"/>
              </w:rPr>
              <w:t>CAP, CERM, 100pF, 50V, +/-5%, C0G/NP0, 0603</w:t>
            </w:r>
          </w:p>
        </w:tc>
        <w:tc>
          <w:tcPr>
            <w:tcW w:w="550" w:type="dxa"/>
            <w:tcBorders>
              <w:top w:val="nil"/>
              <w:left w:val="nil"/>
              <w:bottom w:val="nil"/>
              <w:right w:val="single" w:sz="4" w:space="0" w:color="auto"/>
            </w:tcBorders>
            <w:shd w:val="clear" w:color="000000" w:fill="CCFFFF"/>
            <w:hideMark/>
          </w:tcPr>
          <w:p w14:paraId="7CDE7D4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46" w14:textId="77777777" w:rsidR="00CB369D" w:rsidRPr="00CE5A0A" w:rsidRDefault="00CB369D" w:rsidP="00BE0EE9">
            <w:pPr>
              <w:rPr>
                <w:rFonts w:ascii="Arial" w:hAnsi="Arial" w:cs="Arial"/>
                <w:sz w:val="20"/>
                <w:szCs w:val="20"/>
              </w:rPr>
            </w:pPr>
            <w:r w:rsidRPr="00CE5A0A">
              <w:rPr>
                <w:rFonts w:ascii="Arial" w:hAnsi="Arial" w:cs="Arial"/>
                <w:sz w:val="20"/>
                <w:szCs w:val="20"/>
              </w:rPr>
              <w:t>C1, C2, C3, C4</w:t>
            </w:r>
          </w:p>
        </w:tc>
        <w:tc>
          <w:tcPr>
            <w:tcW w:w="1530" w:type="dxa"/>
            <w:tcBorders>
              <w:top w:val="nil"/>
              <w:left w:val="nil"/>
              <w:bottom w:val="nil"/>
              <w:right w:val="single" w:sz="4" w:space="0" w:color="auto"/>
            </w:tcBorders>
            <w:shd w:val="clear" w:color="000000" w:fill="CCFFFF"/>
            <w:hideMark/>
          </w:tcPr>
          <w:p w14:paraId="7CDE7D47"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000000" w:fill="CCFFFF"/>
            <w:hideMark/>
          </w:tcPr>
          <w:p w14:paraId="7CDE7D4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C0603C101J5GACTU</w:t>
            </w:r>
          </w:p>
        </w:tc>
      </w:tr>
      <w:tr w:rsidR="00CB369D" w:rsidRPr="00CE5A0A" w14:paraId="7CDE7D50"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4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37</w:t>
            </w:r>
          </w:p>
        </w:tc>
        <w:tc>
          <w:tcPr>
            <w:tcW w:w="2735" w:type="dxa"/>
            <w:tcBorders>
              <w:top w:val="nil"/>
              <w:left w:val="nil"/>
              <w:bottom w:val="nil"/>
              <w:right w:val="single" w:sz="4" w:space="0" w:color="auto"/>
            </w:tcBorders>
            <w:shd w:val="clear" w:color="auto" w:fill="auto"/>
            <w:hideMark/>
          </w:tcPr>
          <w:p w14:paraId="7CDE7D4B" w14:textId="77777777" w:rsidR="00CB369D" w:rsidRPr="00CE5A0A" w:rsidRDefault="00CB369D" w:rsidP="00BE0EE9">
            <w:pPr>
              <w:rPr>
                <w:rFonts w:ascii="Arial" w:hAnsi="Arial" w:cs="Arial"/>
                <w:sz w:val="20"/>
                <w:szCs w:val="20"/>
              </w:rPr>
            </w:pPr>
            <w:r w:rsidRPr="00CE5A0A">
              <w:rPr>
                <w:rFonts w:ascii="Arial" w:hAnsi="Arial" w:cs="Arial"/>
                <w:sz w:val="20"/>
                <w:szCs w:val="20"/>
              </w:rPr>
              <w:t>CAP, CERM, 220pF, 50V, +/-5%, C0G/NP0, 0603</w:t>
            </w:r>
          </w:p>
        </w:tc>
        <w:tc>
          <w:tcPr>
            <w:tcW w:w="550" w:type="dxa"/>
            <w:tcBorders>
              <w:top w:val="nil"/>
              <w:left w:val="nil"/>
              <w:bottom w:val="nil"/>
              <w:right w:val="single" w:sz="4" w:space="0" w:color="auto"/>
            </w:tcBorders>
            <w:shd w:val="clear" w:color="auto" w:fill="auto"/>
            <w:hideMark/>
          </w:tcPr>
          <w:p w14:paraId="7CDE7D4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4D" w14:textId="77777777" w:rsidR="00CB369D" w:rsidRPr="00CE5A0A" w:rsidRDefault="00CB369D" w:rsidP="00BE0EE9">
            <w:pPr>
              <w:rPr>
                <w:rFonts w:ascii="Arial" w:hAnsi="Arial" w:cs="Arial"/>
                <w:sz w:val="20"/>
                <w:szCs w:val="20"/>
              </w:rPr>
            </w:pPr>
            <w:r w:rsidRPr="00CE5A0A">
              <w:rPr>
                <w:rFonts w:ascii="Arial" w:hAnsi="Arial" w:cs="Arial"/>
                <w:sz w:val="20"/>
                <w:szCs w:val="20"/>
              </w:rPr>
              <w:t>C2pLF</w:t>
            </w:r>
          </w:p>
        </w:tc>
        <w:tc>
          <w:tcPr>
            <w:tcW w:w="1530" w:type="dxa"/>
            <w:tcBorders>
              <w:top w:val="nil"/>
              <w:left w:val="nil"/>
              <w:bottom w:val="nil"/>
              <w:right w:val="single" w:sz="4" w:space="0" w:color="auto"/>
            </w:tcBorders>
            <w:shd w:val="clear" w:color="auto" w:fill="auto"/>
            <w:hideMark/>
          </w:tcPr>
          <w:p w14:paraId="7CDE7D4E" w14:textId="77777777" w:rsidR="00CB369D" w:rsidRPr="00CE5A0A" w:rsidRDefault="00CB369D" w:rsidP="00BE0EE9">
            <w:pPr>
              <w:rPr>
                <w:rFonts w:ascii="Arial" w:hAnsi="Arial" w:cs="Arial"/>
                <w:sz w:val="20"/>
                <w:szCs w:val="20"/>
              </w:rPr>
            </w:pPr>
            <w:r w:rsidRPr="00CE5A0A">
              <w:rPr>
                <w:rFonts w:ascii="Arial" w:hAnsi="Arial" w:cs="Arial"/>
                <w:sz w:val="20"/>
                <w:szCs w:val="20"/>
              </w:rPr>
              <w:t>MuRata</w:t>
            </w:r>
          </w:p>
        </w:tc>
        <w:tc>
          <w:tcPr>
            <w:tcW w:w="2496" w:type="dxa"/>
            <w:tcBorders>
              <w:top w:val="nil"/>
              <w:left w:val="nil"/>
              <w:bottom w:val="nil"/>
              <w:right w:val="single" w:sz="4" w:space="0" w:color="auto"/>
            </w:tcBorders>
            <w:shd w:val="clear" w:color="auto" w:fill="auto"/>
            <w:hideMark/>
          </w:tcPr>
          <w:p w14:paraId="7CDE7D4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GRM1885C1H221JA01D</w:t>
            </w:r>
          </w:p>
        </w:tc>
      </w:tr>
      <w:tr w:rsidR="00CB369D" w:rsidRPr="00CE5A0A" w14:paraId="7CDE7D57"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5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38</w:t>
            </w:r>
          </w:p>
        </w:tc>
        <w:tc>
          <w:tcPr>
            <w:tcW w:w="2735" w:type="dxa"/>
            <w:tcBorders>
              <w:top w:val="nil"/>
              <w:left w:val="nil"/>
              <w:bottom w:val="nil"/>
              <w:right w:val="single" w:sz="4" w:space="0" w:color="auto"/>
            </w:tcBorders>
            <w:shd w:val="clear" w:color="000000" w:fill="CCFFFF"/>
            <w:hideMark/>
          </w:tcPr>
          <w:p w14:paraId="7CDE7D52" w14:textId="77777777" w:rsidR="00CB369D" w:rsidRPr="00CE5A0A" w:rsidRDefault="00CB369D" w:rsidP="00BE0EE9">
            <w:pPr>
              <w:rPr>
                <w:rFonts w:ascii="Arial" w:hAnsi="Arial" w:cs="Arial"/>
                <w:sz w:val="20"/>
                <w:szCs w:val="20"/>
              </w:rPr>
            </w:pPr>
            <w:r w:rsidRPr="00CE5A0A">
              <w:rPr>
                <w:rFonts w:ascii="Arial" w:hAnsi="Arial" w:cs="Arial"/>
                <w:sz w:val="20"/>
                <w:szCs w:val="20"/>
              </w:rPr>
              <w:t>CAP, CERM, 22pF, 50V, +/-5%, C0G/NP0, 0603</w:t>
            </w:r>
          </w:p>
        </w:tc>
        <w:tc>
          <w:tcPr>
            <w:tcW w:w="550" w:type="dxa"/>
            <w:tcBorders>
              <w:top w:val="nil"/>
              <w:left w:val="nil"/>
              <w:bottom w:val="nil"/>
              <w:right w:val="single" w:sz="4" w:space="0" w:color="auto"/>
            </w:tcBorders>
            <w:shd w:val="clear" w:color="000000" w:fill="CCFFFF"/>
            <w:hideMark/>
          </w:tcPr>
          <w:p w14:paraId="7CDE7D5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54" w14:textId="77777777" w:rsidR="00CB369D" w:rsidRPr="00CE5A0A" w:rsidRDefault="00CB369D" w:rsidP="00BE0EE9">
            <w:pPr>
              <w:rPr>
                <w:rFonts w:ascii="Arial" w:hAnsi="Arial" w:cs="Arial"/>
                <w:sz w:val="20"/>
                <w:szCs w:val="20"/>
              </w:rPr>
            </w:pPr>
            <w:r w:rsidRPr="00CE5A0A">
              <w:rPr>
                <w:rFonts w:ascii="Arial" w:hAnsi="Arial" w:cs="Arial"/>
                <w:sz w:val="20"/>
                <w:szCs w:val="20"/>
              </w:rPr>
              <w:t>C9</w:t>
            </w:r>
          </w:p>
        </w:tc>
        <w:tc>
          <w:tcPr>
            <w:tcW w:w="1530" w:type="dxa"/>
            <w:tcBorders>
              <w:top w:val="nil"/>
              <w:left w:val="nil"/>
              <w:bottom w:val="nil"/>
              <w:right w:val="single" w:sz="4" w:space="0" w:color="auto"/>
            </w:tcBorders>
            <w:shd w:val="clear" w:color="000000" w:fill="CCFFFF"/>
            <w:hideMark/>
          </w:tcPr>
          <w:p w14:paraId="7CDE7D55" w14:textId="77777777" w:rsidR="00CB369D" w:rsidRPr="00CE5A0A" w:rsidRDefault="00CB369D" w:rsidP="00BE0EE9">
            <w:pPr>
              <w:rPr>
                <w:rFonts w:ascii="Arial" w:hAnsi="Arial" w:cs="Arial"/>
                <w:sz w:val="20"/>
                <w:szCs w:val="20"/>
              </w:rPr>
            </w:pPr>
            <w:r w:rsidRPr="00CE5A0A">
              <w:rPr>
                <w:rFonts w:ascii="Arial" w:hAnsi="Arial" w:cs="Arial"/>
                <w:sz w:val="20"/>
                <w:szCs w:val="20"/>
              </w:rPr>
              <w:t>AVX</w:t>
            </w:r>
          </w:p>
        </w:tc>
        <w:tc>
          <w:tcPr>
            <w:tcW w:w="2496" w:type="dxa"/>
            <w:tcBorders>
              <w:top w:val="nil"/>
              <w:left w:val="nil"/>
              <w:bottom w:val="nil"/>
              <w:right w:val="single" w:sz="4" w:space="0" w:color="auto"/>
            </w:tcBorders>
            <w:shd w:val="clear" w:color="000000" w:fill="CCFFFF"/>
            <w:hideMark/>
          </w:tcPr>
          <w:p w14:paraId="7CDE7D5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06035A220JAT2A</w:t>
            </w:r>
          </w:p>
        </w:tc>
      </w:tr>
      <w:tr w:rsidR="00CB369D" w:rsidRPr="00CE5A0A" w14:paraId="7CDE7D5E"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5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39</w:t>
            </w:r>
          </w:p>
        </w:tc>
        <w:tc>
          <w:tcPr>
            <w:tcW w:w="2735" w:type="dxa"/>
            <w:tcBorders>
              <w:top w:val="nil"/>
              <w:left w:val="nil"/>
              <w:bottom w:val="nil"/>
              <w:right w:val="single" w:sz="4" w:space="0" w:color="auto"/>
            </w:tcBorders>
            <w:shd w:val="clear" w:color="auto" w:fill="auto"/>
            <w:hideMark/>
          </w:tcPr>
          <w:p w14:paraId="7CDE7D59" w14:textId="77777777" w:rsidR="00CB369D" w:rsidRPr="00CE5A0A" w:rsidRDefault="00CB369D" w:rsidP="00BE0EE9">
            <w:pPr>
              <w:rPr>
                <w:rFonts w:ascii="Arial" w:hAnsi="Arial" w:cs="Arial"/>
                <w:sz w:val="20"/>
                <w:szCs w:val="20"/>
              </w:rPr>
            </w:pPr>
            <w:r w:rsidRPr="00CE5A0A">
              <w:rPr>
                <w:rFonts w:ascii="Arial" w:hAnsi="Arial" w:cs="Arial"/>
                <w:sz w:val="20"/>
                <w:szCs w:val="20"/>
              </w:rPr>
              <w:t>CAP, CERM, 0.1uF, 25V, +/-5%, X7R, 0603</w:t>
            </w:r>
          </w:p>
        </w:tc>
        <w:tc>
          <w:tcPr>
            <w:tcW w:w="550" w:type="dxa"/>
            <w:tcBorders>
              <w:top w:val="nil"/>
              <w:left w:val="nil"/>
              <w:bottom w:val="nil"/>
              <w:right w:val="single" w:sz="4" w:space="0" w:color="auto"/>
            </w:tcBorders>
            <w:shd w:val="clear" w:color="auto" w:fill="auto"/>
            <w:hideMark/>
          </w:tcPr>
          <w:p w14:paraId="7CDE7D5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5B" w14:textId="77777777" w:rsidR="00CB369D" w:rsidRPr="00CE5A0A" w:rsidRDefault="00CB369D" w:rsidP="00BE0EE9">
            <w:pPr>
              <w:rPr>
                <w:rFonts w:ascii="Arial" w:hAnsi="Arial" w:cs="Arial"/>
                <w:sz w:val="20"/>
                <w:szCs w:val="20"/>
              </w:rPr>
            </w:pPr>
            <w:r w:rsidRPr="00CE5A0A">
              <w:rPr>
                <w:rFonts w:ascii="Arial" w:hAnsi="Arial" w:cs="Arial"/>
                <w:sz w:val="20"/>
                <w:szCs w:val="20"/>
              </w:rPr>
              <w:t>C10, C62, C64</w:t>
            </w:r>
          </w:p>
        </w:tc>
        <w:tc>
          <w:tcPr>
            <w:tcW w:w="1530" w:type="dxa"/>
            <w:tcBorders>
              <w:top w:val="nil"/>
              <w:left w:val="nil"/>
              <w:bottom w:val="nil"/>
              <w:right w:val="single" w:sz="4" w:space="0" w:color="auto"/>
            </w:tcBorders>
            <w:shd w:val="clear" w:color="auto" w:fill="auto"/>
            <w:hideMark/>
          </w:tcPr>
          <w:p w14:paraId="7CDE7D5C"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D5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C0603C104J3RACTU</w:t>
            </w:r>
          </w:p>
        </w:tc>
      </w:tr>
      <w:tr w:rsidR="00CB369D" w:rsidRPr="00CE5A0A" w14:paraId="7CDE7D65"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5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40</w:t>
            </w:r>
          </w:p>
        </w:tc>
        <w:tc>
          <w:tcPr>
            <w:tcW w:w="2735" w:type="dxa"/>
            <w:tcBorders>
              <w:top w:val="nil"/>
              <w:left w:val="nil"/>
              <w:bottom w:val="nil"/>
              <w:right w:val="single" w:sz="4" w:space="0" w:color="auto"/>
            </w:tcBorders>
            <w:shd w:val="clear" w:color="000000" w:fill="CCFFFF"/>
            <w:hideMark/>
          </w:tcPr>
          <w:p w14:paraId="7CDE7D60" w14:textId="77777777" w:rsidR="00CB369D" w:rsidRPr="00CE5A0A" w:rsidRDefault="00CB369D" w:rsidP="00BE0EE9">
            <w:pPr>
              <w:rPr>
                <w:rFonts w:ascii="Arial" w:hAnsi="Arial" w:cs="Arial"/>
                <w:sz w:val="20"/>
                <w:szCs w:val="20"/>
              </w:rPr>
            </w:pPr>
            <w:r w:rsidRPr="00CE5A0A">
              <w:rPr>
                <w:rFonts w:ascii="Arial" w:hAnsi="Arial" w:cs="Arial"/>
                <w:sz w:val="20"/>
                <w:szCs w:val="20"/>
              </w:rPr>
              <w:t>CAP, CERM, 470pF, 50V, +/-10%, X7R, 0603</w:t>
            </w:r>
          </w:p>
        </w:tc>
        <w:tc>
          <w:tcPr>
            <w:tcW w:w="550" w:type="dxa"/>
            <w:tcBorders>
              <w:top w:val="nil"/>
              <w:left w:val="nil"/>
              <w:bottom w:val="nil"/>
              <w:right w:val="single" w:sz="4" w:space="0" w:color="auto"/>
            </w:tcBorders>
            <w:shd w:val="clear" w:color="000000" w:fill="CCFFFF"/>
            <w:hideMark/>
          </w:tcPr>
          <w:p w14:paraId="7CDE7D61"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62" w14:textId="77777777" w:rsidR="00CB369D" w:rsidRPr="00CE5A0A" w:rsidRDefault="00CB369D" w:rsidP="00BE0EE9">
            <w:pPr>
              <w:rPr>
                <w:rFonts w:ascii="Arial" w:hAnsi="Arial" w:cs="Arial"/>
                <w:sz w:val="20"/>
                <w:szCs w:val="20"/>
              </w:rPr>
            </w:pPr>
            <w:r w:rsidRPr="00CE5A0A">
              <w:rPr>
                <w:rFonts w:ascii="Arial" w:hAnsi="Arial" w:cs="Arial"/>
                <w:sz w:val="20"/>
                <w:szCs w:val="20"/>
              </w:rPr>
              <w:t>C49, C51, C57</w:t>
            </w:r>
          </w:p>
        </w:tc>
        <w:tc>
          <w:tcPr>
            <w:tcW w:w="1530" w:type="dxa"/>
            <w:tcBorders>
              <w:top w:val="nil"/>
              <w:left w:val="nil"/>
              <w:bottom w:val="nil"/>
              <w:right w:val="single" w:sz="4" w:space="0" w:color="auto"/>
            </w:tcBorders>
            <w:shd w:val="clear" w:color="000000" w:fill="CCFFFF"/>
            <w:hideMark/>
          </w:tcPr>
          <w:p w14:paraId="7CDE7D63"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000000" w:fill="CCFFFF"/>
            <w:hideMark/>
          </w:tcPr>
          <w:p w14:paraId="7CDE7D6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C0603C471K5RACTU</w:t>
            </w:r>
          </w:p>
        </w:tc>
      </w:tr>
      <w:tr w:rsidR="00CB369D" w:rsidRPr="00CE5A0A" w14:paraId="7CDE7D6C"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6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41</w:t>
            </w:r>
          </w:p>
        </w:tc>
        <w:tc>
          <w:tcPr>
            <w:tcW w:w="2735" w:type="dxa"/>
            <w:tcBorders>
              <w:top w:val="nil"/>
              <w:left w:val="nil"/>
              <w:bottom w:val="nil"/>
              <w:right w:val="single" w:sz="4" w:space="0" w:color="auto"/>
            </w:tcBorders>
            <w:shd w:val="clear" w:color="auto" w:fill="auto"/>
            <w:hideMark/>
          </w:tcPr>
          <w:p w14:paraId="7CDE7D67" w14:textId="77777777" w:rsidR="00CB369D" w:rsidRPr="00CE5A0A" w:rsidRDefault="00CB369D" w:rsidP="00BE0EE9">
            <w:pPr>
              <w:rPr>
                <w:rFonts w:ascii="Arial" w:hAnsi="Arial" w:cs="Arial"/>
                <w:sz w:val="20"/>
                <w:szCs w:val="20"/>
              </w:rPr>
            </w:pPr>
            <w:r w:rsidRPr="00CE5A0A">
              <w:rPr>
                <w:rFonts w:ascii="Arial" w:hAnsi="Arial" w:cs="Arial"/>
                <w:sz w:val="20"/>
                <w:szCs w:val="20"/>
              </w:rPr>
              <w:t>CAP, CERM, 0.1uF, 25V, +/-10%, X7R, 0603</w:t>
            </w:r>
          </w:p>
        </w:tc>
        <w:tc>
          <w:tcPr>
            <w:tcW w:w="550" w:type="dxa"/>
            <w:tcBorders>
              <w:top w:val="nil"/>
              <w:left w:val="nil"/>
              <w:bottom w:val="nil"/>
              <w:right w:val="single" w:sz="4" w:space="0" w:color="auto"/>
            </w:tcBorders>
            <w:shd w:val="clear" w:color="auto" w:fill="auto"/>
            <w:hideMark/>
          </w:tcPr>
          <w:p w14:paraId="7CDE7D68"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69" w14:textId="77777777" w:rsidR="00CB369D" w:rsidRPr="00CE5A0A" w:rsidRDefault="00CB369D" w:rsidP="00BE0EE9">
            <w:pPr>
              <w:rPr>
                <w:rFonts w:ascii="Arial" w:hAnsi="Arial" w:cs="Arial"/>
                <w:sz w:val="20"/>
                <w:szCs w:val="20"/>
              </w:rPr>
            </w:pPr>
            <w:r w:rsidRPr="00CE5A0A">
              <w:rPr>
                <w:rFonts w:ascii="Arial" w:hAnsi="Arial" w:cs="Arial"/>
                <w:sz w:val="20"/>
                <w:szCs w:val="20"/>
              </w:rPr>
              <w:t>C50, C52, C59</w:t>
            </w:r>
          </w:p>
        </w:tc>
        <w:tc>
          <w:tcPr>
            <w:tcW w:w="1530" w:type="dxa"/>
            <w:tcBorders>
              <w:top w:val="nil"/>
              <w:left w:val="nil"/>
              <w:bottom w:val="nil"/>
              <w:right w:val="single" w:sz="4" w:space="0" w:color="auto"/>
            </w:tcBorders>
            <w:shd w:val="clear" w:color="auto" w:fill="auto"/>
            <w:hideMark/>
          </w:tcPr>
          <w:p w14:paraId="7CDE7D6A" w14:textId="77777777" w:rsidR="00CB369D" w:rsidRPr="00CE5A0A" w:rsidRDefault="00CB369D" w:rsidP="00BE0EE9">
            <w:pPr>
              <w:rPr>
                <w:rFonts w:ascii="Arial" w:hAnsi="Arial" w:cs="Arial"/>
                <w:sz w:val="20"/>
                <w:szCs w:val="20"/>
              </w:rPr>
            </w:pPr>
            <w:r w:rsidRPr="00CE5A0A">
              <w:rPr>
                <w:rFonts w:ascii="Arial" w:hAnsi="Arial" w:cs="Arial"/>
                <w:sz w:val="20"/>
                <w:szCs w:val="20"/>
              </w:rPr>
              <w:t>Kemet</w:t>
            </w:r>
          </w:p>
        </w:tc>
        <w:tc>
          <w:tcPr>
            <w:tcW w:w="2496" w:type="dxa"/>
            <w:tcBorders>
              <w:top w:val="nil"/>
              <w:left w:val="nil"/>
              <w:bottom w:val="nil"/>
              <w:right w:val="single" w:sz="4" w:space="0" w:color="auto"/>
            </w:tcBorders>
            <w:shd w:val="clear" w:color="auto" w:fill="auto"/>
            <w:hideMark/>
          </w:tcPr>
          <w:p w14:paraId="7CDE7D6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C0603C104K3RACTU</w:t>
            </w:r>
          </w:p>
        </w:tc>
      </w:tr>
      <w:tr w:rsidR="00CB369D" w:rsidRPr="00CE5A0A" w14:paraId="7CDE7D73"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6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42</w:t>
            </w:r>
          </w:p>
        </w:tc>
        <w:tc>
          <w:tcPr>
            <w:tcW w:w="2735" w:type="dxa"/>
            <w:tcBorders>
              <w:top w:val="nil"/>
              <w:left w:val="nil"/>
              <w:bottom w:val="nil"/>
              <w:right w:val="single" w:sz="4" w:space="0" w:color="auto"/>
            </w:tcBorders>
            <w:shd w:val="clear" w:color="000000" w:fill="CCFFFF"/>
            <w:hideMark/>
          </w:tcPr>
          <w:p w14:paraId="7CDE7D6E" w14:textId="77777777" w:rsidR="00CB369D" w:rsidRPr="00CE5A0A" w:rsidRDefault="00CB369D" w:rsidP="00BE0EE9">
            <w:pPr>
              <w:rPr>
                <w:rFonts w:ascii="Arial" w:hAnsi="Arial" w:cs="Arial"/>
                <w:sz w:val="20"/>
                <w:szCs w:val="20"/>
              </w:rPr>
            </w:pPr>
            <w:r w:rsidRPr="00CE5A0A">
              <w:rPr>
                <w:rFonts w:ascii="Arial" w:hAnsi="Arial" w:cs="Arial"/>
                <w:sz w:val="20"/>
                <w:szCs w:val="20"/>
              </w:rPr>
              <w:t>CAP, CERM, 1uF, 25V, +/-10%, X5R, 0805</w:t>
            </w:r>
          </w:p>
        </w:tc>
        <w:tc>
          <w:tcPr>
            <w:tcW w:w="550" w:type="dxa"/>
            <w:tcBorders>
              <w:top w:val="nil"/>
              <w:left w:val="nil"/>
              <w:bottom w:val="nil"/>
              <w:right w:val="single" w:sz="4" w:space="0" w:color="auto"/>
            </w:tcBorders>
            <w:shd w:val="clear" w:color="000000" w:fill="CCFFFF"/>
            <w:hideMark/>
          </w:tcPr>
          <w:p w14:paraId="7CDE7D6F"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70" w14:textId="77777777" w:rsidR="00CB369D" w:rsidRPr="00CE5A0A" w:rsidRDefault="00CB369D" w:rsidP="00BE0EE9">
            <w:pPr>
              <w:rPr>
                <w:rFonts w:ascii="Arial" w:hAnsi="Arial" w:cs="Arial"/>
                <w:sz w:val="20"/>
                <w:szCs w:val="20"/>
              </w:rPr>
            </w:pPr>
            <w:r w:rsidRPr="00CE5A0A">
              <w:rPr>
                <w:rFonts w:ascii="Arial" w:hAnsi="Arial" w:cs="Arial"/>
                <w:sz w:val="20"/>
                <w:szCs w:val="20"/>
              </w:rPr>
              <w:t>C63, C65</w:t>
            </w:r>
          </w:p>
        </w:tc>
        <w:tc>
          <w:tcPr>
            <w:tcW w:w="1530" w:type="dxa"/>
            <w:tcBorders>
              <w:top w:val="nil"/>
              <w:left w:val="nil"/>
              <w:bottom w:val="nil"/>
              <w:right w:val="single" w:sz="4" w:space="0" w:color="auto"/>
            </w:tcBorders>
            <w:shd w:val="clear" w:color="000000" w:fill="CCFFFF"/>
            <w:hideMark/>
          </w:tcPr>
          <w:p w14:paraId="7CDE7D71" w14:textId="77777777" w:rsidR="00CB369D" w:rsidRPr="00CE5A0A" w:rsidRDefault="00CB369D" w:rsidP="00BE0EE9">
            <w:pPr>
              <w:rPr>
                <w:rFonts w:ascii="Arial" w:hAnsi="Arial" w:cs="Arial"/>
                <w:sz w:val="20"/>
                <w:szCs w:val="20"/>
              </w:rPr>
            </w:pPr>
            <w:r w:rsidRPr="00CE5A0A">
              <w:rPr>
                <w:rFonts w:ascii="Arial" w:hAnsi="Arial" w:cs="Arial"/>
                <w:sz w:val="20"/>
                <w:szCs w:val="20"/>
              </w:rPr>
              <w:t>AVX</w:t>
            </w:r>
          </w:p>
        </w:tc>
        <w:tc>
          <w:tcPr>
            <w:tcW w:w="2496" w:type="dxa"/>
            <w:tcBorders>
              <w:top w:val="nil"/>
              <w:left w:val="nil"/>
              <w:bottom w:val="nil"/>
              <w:right w:val="single" w:sz="4" w:space="0" w:color="auto"/>
            </w:tcBorders>
            <w:shd w:val="clear" w:color="000000" w:fill="CCFFFF"/>
            <w:hideMark/>
          </w:tcPr>
          <w:p w14:paraId="7CDE7D7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08053D105KAT2A</w:t>
            </w:r>
          </w:p>
        </w:tc>
      </w:tr>
      <w:tr w:rsidR="00CB369D" w:rsidRPr="00CE5A0A" w14:paraId="7CDE7D7A" w14:textId="77777777" w:rsidTr="00CB369D">
        <w:trPr>
          <w:trHeight w:val="1530"/>
        </w:trPr>
        <w:tc>
          <w:tcPr>
            <w:tcW w:w="700" w:type="dxa"/>
            <w:tcBorders>
              <w:top w:val="nil"/>
              <w:left w:val="single" w:sz="12" w:space="0" w:color="auto"/>
              <w:bottom w:val="nil"/>
              <w:right w:val="single" w:sz="4" w:space="0" w:color="auto"/>
            </w:tcBorders>
            <w:shd w:val="clear" w:color="auto" w:fill="auto"/>
            <w:noWrap/>
            <w:hideMark/>
          </w:tcPr>
          <w:p w14:paraId="7CDE7D7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lastRenderedPageBreak/>
              <w:t>43</w:t>
            </w:r>
          </w:p>
        </w:tc>
        <w:tc>
          <w:tcPr>
            <w:tcW w:w="2735" w:type="dxa"/>
            <w:tcBorders>
              <w:top w:val="nil"/>
              <w:left w:val="nil"/>
              <w:bottom w:val="nil"/>
              <w:right w:val="single" w:sz="4" w:space="0" w:color="auto"/>
            </w:tcBorders>
            <w:shd w:val="clear" w:color="auto" w:fill="auto"/>
            <w:hideMark/>
          </w:tcPr>
          <w:p w14:paraId="7CDE7D75" w14:textId="77777777" w:rsidR="00CB369D" w:rsidRPr="00CE5A0A" w:rsidRDefault="00CB369D" w:rsidP="00BE0EE9">
            <w:pPr>
              <w:rPr>
                <w:rFonts w:ascii="Arial" w:hAnsi="Arial" w:cs="Arial"/>
                <w:sz w:val="20"/>
                <w:szCs w:val="20"/>
              </w:rPr>
            </w:pPr>
            <w:r w:rsidRPr="00CE5A0A">
              <w:rPr>
                <w:rFonts w:ascii="Arial" w:hAnsi="Arial" w:cs="Arial"/>
                <w:sz w:val="20"/>
                <w:szCs w:val="20"/>
              </w:rPr>
              <w:t>Connector, SMT, End launch SMA 50 Ohm</w:t>
            </w:r>
          </w:p>
        </w:tc>
        <w:tc>
          <w:tcPr>
            <w:tcW w:w="550" w:type="dxa"/>
            <w:tcBorders>
              <w:top w:val="nil"/>
              <w:left w:val="nil"/>
              <w:bottom w:val="nil"/>
              <w:right w:val="single" w:sz="4" w:space="0" w:color="auto"/>
            </w:tcBorders>
            <w:shd w:val="clear" w:color="auto" w:fill="auto"/>
            <w:hideMark/>
          </w:tcPr>
          <w:p w14:paraId="7CDE7D76"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77" w14:textId="77777777" w:rsidR="00CB369D" w:rsidRPr="00CE5A0A" w:rsidRDefault="00CB369D" w:rsidP="00BE0EE9">
            <w:pPr>
              <w:rPr>
                <w:rFonts w:ascii="Arial" w:hAnsi="Arial" w:cs="Arial"/>
                <w:sz w:val="20"/>
                <w:szCs w:val="20"/>
              </w:rPr>
            </w:pPr>
            <w:r w:rsidRPr="00CE5A0A">
              <w:rPr>
                <w:rFonts w:ascii="Arial" w:hAnsi="Arial" w:cs="Arial"/>
                <w:sz w:val="20"/>
                <w:szCs w:val="20"/>
              </w:rPr>
              <w:t>CLKout1, CLKout1*, CLKout3, CLKout3*, CLKout5, CLKout5*, CLKout7, CLKout7*, CLKout9, CLKout9*, CLKout11, CLKout11*, IC_SYNC, OSCin, OSCin*</w:t>
            </w:r>
          </w:p>
        </w:tc>
        <w:tc>
          <w:tcPr>
            <w:tcW w:w="1530" w:type="dxa"/>
            <w:tcBorders>
              <w:top w:val="nil"/>
              <w:left w:val="nil"/>
              <w:bottom w:val="nil"/>
              <w:right w:val="single" w:sz="4" w:space="0" w:color="auto"/>
            </w:tcBorders>
            <w:shd w:val="clear" w:color="auto" w:fill="auto"/>
            <w:hideMark/>
          </w:tcPr>
          <w:p w14:paraId="7CDE7D78" w14:textId="77777777" w:rsidR="00CB369D" w:rsidRPr="00CE5A0A" w:rsidRDefault="00CB369D" w:rsidP="00BE0EE9">
            <w:pPr>
              <w:rPr>
                <w:rFonts w:ascii="Arial" w:hAnsi="Arial" w:cs="Arial"/>
                <w:sz w:val="20"/>
                <w:szCs w:val="20"/>
              </w:rPr>
            </w:pPr>
            <w:r w:rsidRPr="00CE5A0A">
              <w:rPr>
                <w:rFonts w:ascii="Arial" w:hAnsi="Arial" w:cs="Arial"/>
                <w:sz w:val="20"/>
                <w:szCs w:val="20"/>
              </w:rPr>
              <w:t>Emerson Network Power</w:t>
            </w:r>
          </w:p>
        </w:tc>
        <w:tc>
          <w:tcPr>
            <w:tcW w:w="2496" w:type="dxa"/>
            <w:tcBorders>
              <w:top w:val="nil"/>
              <w:left w:val="nil"/>
              <w:bottom w:val="nil"/>
              <w:right w:val="single" w:sz="4" w:space="0" w:color="auto"/>
            </w:tcBorders>
            <w:shd w:val="clear" w:color="auto" w:fill="auto"/>
            <w:hideMark/>
          </w:tcPr>
          <w:p w14:paraId="7CDE7D7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142-0701-851</w:t>
            </w:r>
          </w:p>
        </w:tc>
      </w:tr>
      <w:tr w:rsidR="00CB369D" w:rsidRPr="00CE5A0A" w14:paraId="7CDE7D81"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7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44</w:t>
            </w:r>
          </w:p>
        </w:tc>
        <w:tc>
          <w:tcPr>
            <w:tcW w:w="2735" w:type="dxa"/>
            <w:tcBorders>
              <w:top w:val="nil"/>
              <w:left w:val="nil"/>
              <w:bottom w:val="nil"/>
              <w:right w:val="single" w:sz="4" w:space="0" w:color="auto"/>
            </w:tcBorders>
            <w:shd w:val="clear" w:color="000000" w:fill="CCFFFF"/>
            <w:hideMark/>
          </w:tcPr>
          <w:p w14:paraId="7CDE7D7C" w14:textId="77777777" w:rsidR="00CB369D" w:rsidRPr="00CE5A0A" w:rsidRDefault="00CB369D" w:rsidP="00BE0EE9">
            <w:pPr>
              <w:rPr>
                <w:rFonts w:ascii="Arial" w:hAnsi="Arial" w:cs="Arial"/>
                <w:sz w:val="20"/>
                <w:szCs w:val="20"/>
              </w:rPr>
            </w:pPr>
            <w:r w:rsidRPr="00CE5A0A">
              <w:rPr>
                <w:rFonts w:ascii="Arial" w:hAnsi="Arial" w:cs="Arial"/>
                <w:sz w:val="20"/>
                <w:szCs w:val="20"/>
              </w:rPr>
              <w:t>RES, 270 ohm, 5%, 0.1W, 0603</w:t>
            </w:r>
          </w:p>
        </w:tc>
        <w:tc>
          <w:tcPr>
            <w:tcW w:w="550" w:type="dxa"/>
            <w:tcBorders>
              <w:top w:val="nil"/>
              <w:left w:val="nil"/>
              <w:bottom w:val="nil"/>
              <w:right w:val="single" w:sz="4" w:space="0" w:color="auto"/>
            </w:tcBorders>
            <w:shd w:val="clear" w:color="000000" w:fill="CCFFFF"/>
            <w:hideMark/>
          </w:tcPr>
          <w:p w14:paraId="7CDE7D7D"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7E" w14:textId="77777777" w:rsidR="00CB369D" w:rsidRPr="00CE5A0A" w:rsidRDefault="00CB369D" w:rsidP="00BE0EE9">
            <w:pPr>
              <w:rPr>
                <w:rFonts w:ascii="Arial" w:hAnsi="Arial" w:cs="Arial"/>
                <w:sz w:val="20"/>
                <w:szCs w:val="20"/>
              </w:rPr>
            </w:pPr>
            <w:r w:rsidRPr="00CE5A0A">
              <w:rPr>
                <w:rFonts w:ascii="Arial" w:hAnsi="Arial" w:cs="Arial"/>
                <w:sz w:val="20"/>
                <w:szCs w:val="20"/>
              </w:rPr>
              <w:t>R1, R2</w:t>
            </w:r>
          </w:p>
        </w:tc>
        <w:tc>
          <w:tcPr>
            <w:tcW w:w="1530" w:type="dxa"/>
            <w:tcBorders>
              <w:top w:val="nil"/>
              <w:left w:val="nil"/>
              <w:bottom w:val="nil"/>
              <w:right w:val="single" w:sz="4" w:space="0" w:color="auto"/>
            </w:tcBorders>
            <w:shd w:val="clear" w:color="000000" w:fill="CCFFFF"/>
            <w:hideMark/>
          </w:tcPr>
          <w:p w14:paraId="7CDE7D7F"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D8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CRCW0603270RJNEA</w:t>
            </w:r>
          </w:p>
        </w:tc>
      </w:tr>
      <w:tr w:rsidR="00CB369D" w:rsidRPr="00CE5A0A" w14:paraId="7CDE7D88"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8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45</w:t>
            </w:r>
          </w:p>
        </w:tc>
        <w:tc>
          <w:tcPr>
            <w:tcW w:w="2735" w:type="dxa"/>
            <w:tcBorders>
              <w:top w:val="nil"/>
              <w:left w:val="nil"/>
              <w:bottom w:val="nil"/>
              <w:right w:val="single" w:sz="4" w:space="0" w:color="auto"/>
            </w:tcBorders>
            <w:shd w:val="clear" w:color="auto" w:fill="auto"/>
            <w:hideMark/>
          </w:tcPr>
          <w:p w14:paraId="7CDE7D83" w14:textId="77777777" w:rsidR="00CB369D" w:rsidRPr="00CE5A0A" w:rsidRDefault="00CB369D" w:rsidP="00BE0EE9">
            <w:pPr>
              <w:rPr>
                <w:rFonts w:ascii="Arial" w:hAnsi="Arial" w:cs="Arial"/>
                <w:sz w:val="20"/>
                <w:szCs w:val="20"/>
              </w:rPr>
            </w:pPr>
            <w:r w:rsidRPr="00CE5A0A">
              <w:rPr>
                <w:rFonts w:ascii="Arial" w:hAnsi="Arial" w:cs="Arial"/>
                <w:sz w:val="20"/>
                <w:szCs w:val="20"/>
              </w:rPr>
              <w:t>RES, 0 ohm, 5%, 0.1W, 0603</w:t>
            </w:r>
          </w:p>
        </w:tc>
        <w:tc>
          <w:tcPr>
            <w:tcW w:w="550" w:type="dxa"/>
            <w:tcBorders>
              <w:top w:val="nil"/>
              <w:left w:val="nil"/>
              <w:bottom w:val="nil"/>
              <w:right w:val="single" w:sz="4" w:space="0" w:color="auto"/>
            </w:tcBorders>
            <w:shd w:val="clear" w:color="auto" w:fill="auto"/>
            <w:hideMark/>
          </w:tcPr>
          <w:p w14:paraId="7CDE7D84"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85" w14:textId="77777777" w:rsidR="00CB369D" w:rsidRPr="00CE5A0A" w:rsidRDefault="00CB369D" w:rsidP="00BE0EE9">
            <w:pPr>
              <w:rPr>
                <w:rFonts w:ascii="Arial" w:hAnsi="Arial" w:cs="Arial"/>
                <w:sz w:val="20"/>
                <w:szCs w:val="20"/>
              </w:rPr>
            </w:pPr>
            <w:r w:rsidRPr="00CE5A0A">
              <w:rPr>
                <w:rFonts w:ascii="Arial" w:hAnsi="Arial" w:cs="Arial"/>
                <w:sz w:val="20"/>
                <w:szCs w:val="20"/>
              </w:rPr>
              <w:t>R11, R16, R22</w:t>
            </w:r>
          </w:p>
        </w:tc>
        <w:tc>
          <w:tcPr>
            <w:tcW w:w="1530" w:type="dxa"/>
            <w:tcBorders>
              <w:top w:val="nil"/>
              <w:left w:val="nil"/>
              <w:bottom w:val="nil"/>
              <w:right w:val="single" w:sz="4" w:space="0" w:color="auto"/>
            </w:tcBorders>
            <w:shd w:val="clear" w:color="auto" w:fill="auto"/>
            <w:hideMark/>
          </w:tcPr>
          <w:p w14:paraId="7CDE7D86"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D8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CRCW06030000Z0EA</w:t>
            </w:r>
          </w:p>
        </w:tc>
      </w:tr>
      <w:tr w:rsidR="00CB369D" w:rsidRPr="00CE5A0A" w14:paraId="7CDE7D8F" w14:textId="77777777" w:rsidTr="00CB369D">
        <w:trPr>
          <w:trHeight w:val="255"/>
        </w:trPr>
        <w:tc>
          <w:tcPr>
            <w:tcW w:w="700" w:type="dxa"/>
            <w:tcBorders>
              <w:top w:val="nil"/>
              <w:left w:val="single" w:sz="12" w:space="0" w:color="auto"/>
              <w:bottom w:val="nil"/>
              <w:right w:val="single" w:sz="4" w:space="0" w:color="auto"/>
            </w:tcBorders>
            <w:shd w:val="clear" w:color="000000" w:fill="CCFFFF"/>
            <w:noWrap/>
            <w:hideMark/>
          </w:tcPr>
          <w:p w14:paraId="7CDE7D8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46</w:t>
            </w:r>
          </w:p>
        </w:tc>
        <w:tc>
          <w:tcPr>
            <w:tcW w:w="2735" w:type="dxa"/>
            <w:tcBorders>
              <w:top w:val="nil"/>
              <w:left w:val="nil"/>
              <w:bottom w:val="nil"/>
              <w:right w:val="single" w:sz="4" w:space="0" w:color="auto"/>
            </w:tcBorders>
            <w:shd w:val="clear" w:color="000000" w:fill="CCFFFF"/>
            <w:hideMark/>
          </w:tcPr>
          <w:p w14:paraId="7CDE7D8A" w14:textId="77777777" w:rsidR="00CB369D" w:rsidRPr="00CE5A0A" w:rsidRDefault="00CB369D" w:rsidP="00BE0EE9">
            <w:pPr>
              <w:rPr>
                <w:rFonts w:ascii="Arial" w:hAnsi="Arial" w:cs="Arial"/>
                <w:sz w:val="20"/>
                <w:szCs w:val="20"/>
              </w:rPr>
            </w:pPr>
            <w:r w:rsidRPr="00CE5A0A">
              <w:rPr>
                <w:rFonts w:ascii="Arial" w:hAnsi="Arial" w:cs="Arial"/>
                <w:sz w:val="20"/>
                <w:szCs w:val="20"/>
              </w:rPr>
              <w:t>RES, 100 ohm, 5%, 0.1W, 0603</w:t>
            </w:r>
          </w:p>
        </w:tc>
        <w:tc>
          <w:tcPr>
            <w:tcW w:w="550" w:type="dxa"/>
            <w:tcBorders>
              <w:top w:val="nil"/>
              <w:left w:val="nil"/>
              <w:bottom w:val="nil"/>
              <w:right w:val="single" w:sz="4" w:space="0" w:color="auto"/>
            </w:tcBorders>
            <w:shd w:val="clear" w:color="000000" w:fill="CCFFFF"/>
            <w:hideMark/>
          </w:tcPr>
          <w:p w14:paraId="7CDE7D8B"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8C" w14:textId="77777777" w:rsidR="00CB369D" w:rsidRPr="00CE5A0A" w:rsidRDefault="00CB369D" w:rsidP="00BE0EE9">
            <w:pPr>
              <w:rPr>
                <w:rFonts w:ascii="Arial" w:hAnsi="Arial" w:cs="Arial"/>
                <w:sz w:val="20"/>
                <w:szCs w:val="20"/>
              </w:rPr>
            </w:pPr>
            <w:r w:rsidRPr="00CE5A0A">
              <w:rPr>
                <w:rFonts w:ascii="Arial" w:hAnsi="Arial" w:cs="Arial"/>
                <w:sz w:val="20"/>
                <w:szCs w:val="20"/>
              </w:rPr>
              <w:t>R17</w:t>
            </w:r>
          </w:p>
        </w:tc>
        <w:tc>
          <w:tcPr>
            <w:tcW w:w="1530" w:type="dxa"/>
            <w:tcBorders>
              <w:top w:val="nil"/>
              <w:left w:val="nil"/>
              <w:bottom w:val="nil"/>
              <w:right w:val="single" w:sz="4" w:space="0" w:color="auto"/>
            </w:tcBorders>
            <w:shd w:val="clear" w:color="000000" w:fill="CCFFFF"/>
            <w:hideMark/>
          </w:tcPr>
          <w:p w14:paraId="7CDE7D8D"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D8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CRCW0603100RJNEA</w:t>
            </w:r>
          </w:p>
        </w:tc>
      </w:tr>
      <w:tr w:rsidR="00CB369D" w:rsidRPr="00CE5A0A" w14:paraId="7CDE7D96" w14:textId="77777777" w:rsidTr="00CB369D">
        <w:trPr>
          <w:trHeight w:val="765"/>
        </w:trPr>
        <w:tc>
          <w:tcPr>
            <w:tcW w:w="700" w:type="dxa"/>
            <w:tcBorders>
              <w:top w:val="nil"/>
              <w:left w:val="single" w:sz="12" w:space="0" w:color="auto"/>
              <w:bottom w:val="nil"/>
              <w:right w:val="single" w:sz="4" w:space="0" w:color="auto"/>
            </w:tcBorders>
            <w:shd w:val="clear" w:color="auto" w:fill="auto"/>
            <w:noWrap/>
            <w:hideMark/>
          </w:tcPr>
          <w:p w14:paraId="7CDE7D9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47</w:t>
            </w:r>
          </w:p>
        </w:tc>
        <w:tc>
          <w:tcPr>
            <w:tcW w:w="2735" w:type="dxa"/>
            <w:tcBorders>
              <w:top w:val="nil"/>
              <w:left w:val="nil"/>
              <w:bottom w:val="nil"/>
              <w:right w:val="single" w:sz="4" w:space="0" w:color="auto"/>
            </w:tcBorders>
            <w:shd w:val="clear" w:color="auto" w:fill="auto"/>
            <w:hideMark/>
          </w:tcPr>
          <w:p w14:paraId="7CDE7D91" w14:textId="77777777" w:rsidR="00CB369D" w:rsidRPr="00CE5A0A" w:rsidRDefault="00CB369D" w:rsidP="00BE0EE9">
            <w:pPr>
              <w:rPr>
                <w:rFonts w:ascii="Arial" w:hAnsi="Arial" w:cs="Arial"/>
                <w:sz w:val="20"/>
                <w:szCs w:val="20"/>
              </w:rPr>
            </w:pPr>
            <w:r w:rsidRPr="00CE5A0A">
              <w:rPr>
                <w:rFonts w:ascii="Arial" w:hAnsi="Arial" w:cs="Arial"/>
                <w:sz w:val="20"/>
                <w:szCs w:val="20"/>
              </w:rPr>
              <w:t>RES, 51 ohm, 5%, 0.1W, 0603</w:t>
            </w:r>
          </w:p>
        </w:tc>
        <w:tc>
          <w:tcPr>
            <w:tcW w:w="550" w:type="dxa"/>
            <w:tcBorders>
              <w:top w:val="nil"/>
              <w:left w:val="nil"/>
              <w:bottom w:val="nil"/>
              <w:right w:val="single" w:sz="4" w:space="0" w:color="auto"/>
            </w:tcBorders>
            <w:shd w:val="clear" w:color="auto" w:fill="auto"/>
            <w:hideMark/>
          </w:tcPr>
          <w:p w14:paraId="7CDE7D92"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93" w14:textId="77777777" w:rsidR="00CB369D" w:rsidRPr="00CE5A0A" w:rsidRDefault="00CB369D" w:rsidP="00BE0EE9">
            <w:pPr>
              <w:rPr>
                <w:rFonts w:ascii="Arial" w:hAnsi="Arial" w:cs="Arial"/>
                <w:sz w:val="20"/>
                <w:szCs w:val="20"/>
              </w:rPr>
            </w:pPr>
            <w:r w:rsidRPr="00CE5A0A">
              <w:rPr>
                <w:rFonts w:ascii="Arial" w:hAnsi="Arial" w:cs="Arial"/>
                <w:sz w:val="20"/>
                <w:szCs w:val="20"/>
              </w:rPr>
              <w:t>R25, R26, R29, R30, R31, R32, R40, R41, R47, R53, R55, R63, R65, R71, R73, R79, R300</w:t>
            </w:r>
          </w:p>
        </w:tc>
        <w:tc>
          <w:tcPr>
            <w:tcW w:w="1530" w:type="dxa"/>
            <w:tcBorders>
              <w:top w:val="nil"/>
              <w:left w:val="nil"/>
              <w:bottom w:val="nil"/>
              <w:right w:val="single" w:sz="4" w:space="0" w:color="auto"/>
            </w:tcBorders>
            <w:shd w:val="clear" w:color="auto" w:fill="auto"/>
            <w:hideMark/>
          </w:tcPr>
          <w:p w14:paraId="7CDE7D94"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D9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CRCW060351R0JNEA</w:t>
            </w:r>
          </w:p>
        </w:tc>
      </w:tr>
      <w:tr w:rsidR="00CB369D" w:rsidRPr="00CE5A0A" w14:paraId="7CDE7D9D" w14:textId="77777777" w:rsidTr="00CB369D">
        <w:trPr>
          <w:trHeight w:val="510"/>
        </w:trPr>
        <w:tc>
          <w:tcPr>
            <w:tcW w:w="700" w:type="dxa"/>
            <w:tcBorders>
              <w:top w:val="nil"/>
              <w:left w:val="single" w:sz="12" w:space="0" w:color="auto"/>
              <w:bottom w:val="nil"/>
              <w:right w:val="single" w:sz="4" w:space="0" w:color="auto"/>
            </w:tcBorders>
            <w:shd w:val="clear" w:color="000000" w:fill="CCFFFF"/>
            <w:noWrap/>
            <w:hideMark/>
          </w:tcPr>
          <w:p w14:paraId="7CDE7D9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48</w:t>
            </w:r>
          </w:p>
        </w:tc>
        <w:tc>
          <w:tcPr>
            <w:tcW w:w="2735" w:type="dxa"/>
            <w:tcBorders>
              <w:top w:val="nil"/>
              <w:left w:val="nil"/>
              <w:bottom w:val="nil"/>
              <w:right w:val="single" w:sz="4" w:space="0" w:color="auto"/>
            </w:tcBorders>
            <w:shd w:val="clear" w:color="000000" w:fill="CCFFFF"/>
            <w:hideMark/>
          </w:tcPr>
          <w:p w14:paraId="7CDE7D98" w14:textId="77777777" w:rsidR="00CB369D" w:rsidRPr="00CE5A0A" w:rsidRDefault="00CB369D" w:rsidP="00BE0EE9">
            <w:pPr>
              <w:rPr>
                <w:rFonts w:ascii="Arial" w:hAnsi="Arial" w:cs="Arial"/>
                <w:sz w:val="20"/>
                <w:szCs w:val="20"/>
              </w:rPr>
            </w:pPr>
            <w:r w:rsidRPr="00CE5A0A">
              <w:rPr>
                <w:rFonts w:ascii="Arial" w:hAnsi="Arial" w:cs="Arial"/>
                <w:sz w:val="20"/>
                <w:szCs w:val="20"/>
              </w:rPr>
              <w:t>RES, 240 ohm, 5%, 0.1W, 0603</w:t>
            </w:r>
          </w:p>
        </w:tc>
        <w:tc>
          <w:tcPr>
            <w:tcW w:w="550" w:type="dxa"/>
            <w:tcBorders>
              <w:top w:val="nil"/>
              <w:left w:val="nil"/>
              <w:bottom w:val="nil"/>
              <w:right w:val="single" w:sz="4" w:space="0" w:color="auto"/>
            </w:tcBorders>
            <w:shd w:val="clear" w:color="000000" w:fill="CCFFFF"/>
            <w:hideMark/>
          </w:tcPr>
          <w:p w14:paraId="7CDE7D99"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9A" w14:textId="77777777" w:rsidR="00CB369D" w:rsidRPr="00CE5A0A" w:rsidRDefault="00CB369D" w:rsidP="00BE0EE9">
            <w:pPr>
              <w:rPr>
                <w:rFonts w:ascii="Arial" w:hAnsi="Arial" w:cs="Arial"/>
                <w:sz w:val="20"/>
                <w:szCs w:val="20"/>
              </w:rPr>
            </w:pPr>
            <w:r w:rsidRPr="00CE5A0A">
              <w:rPr>
                <w:rFonts w:ascii="Arial" w:hAnsi="Arial" w:cs="Arial"/>
                <w:sz w:val="20"/>
                <w:szCs w:val="20"/>
              </w:rPr>
              <w:t>R49, R50, R51, R52, R58, R59, R61, R62, R67, R68, R69, R70</w:t>
            </w:r>
          </w:p>
        </w:tc>
        <w:tc>
          <w:tcPr>
            <w:tcW w:w="1530" w:type="dxa"/>
            <w:tcBorders>
              <w:top w:val="nil"/>
              <w:left w:val="nil"/>
              <w:bottom w:val="nil"/>
              <w:right w:val="single" w:sz="4" w:space="0" w:color="auto"/>
            </w:tcBorders>
            <w:shd w:val="clear" w:color="000000" w:fill="CCFFFF"/>
            <w:hideMark/>
          </w:tcPr>
          <w:p w14:paraId="7CDE7D9B"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000000" w:fill="CCFFFF"/>
            <w:hideMark/>
          </w:tcPr>
          <w:p w14:paraId="7CDE7D9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CRCW0603240RJNEA</w:t>
            </w:r>
          </w:p>
        </w:tc>
      </w:tr>
      <w:tr w:rsidR="00CB369D" w:rsidRPr="00CE5A0A" w14:paraId="7CDE7DA4"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9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49</w:t>
            </w:r>
          </w:p>
        </w:tc>
        <w:tc>
          <w:tcPr>
            <w:tcW w:w="2735" w:type="dxa"/>
            <w:tcBorders>
              <w:top w:val="nil"/>
              <w:left w:val="nil"/>
              <w:bottom w:val="nil"/>
              <w:right w:val="single" w:sz="4" w:space="0" w:color="auto"/>
            </w:tcBorders>
            <w:shd w:val="clear" w:color="auto" w:fill="auto"/>
            <w:hideMark/>
          </w:tcPr>
          <w:p w14:paraId="7CDE7D9F" w14:textId="77777777" w:rsidR="00CB369D" w:rsidRPr="00CE5A0A" w:rsidRDefault="00CB369D" w:rsidP="00BE0EE9">
            <w:pPr>
              <w:rPr>
                <w:rFonts w:ascii="Arial" w:hAnsi="Arial" w:cs="Arial"/>
                <w:sz w:val="20"/>
                <w:szCs w:val="20"/>
              </w:rPr>
            </w:pPr>
            <w:r w:rsidRPr="00CE5A0A">
              <w:rPr>
                <w:rFonts w:ascii="Arial" w:hAnsi="Arial" w:cs="Arial"/>
                <w:sz w:val="20"/>
                <w:szCs w:val="20"/>
              </w:rPr>
              <w:t>RES, 1.00k ohm, 1%, 0.1W, 0603</w:t>
            </w:r>
          </w:p>
        </w:tc>
        <w:tc>
          <w:tcPr>
            <w:tcW w:w="550" w:type="dxa"/>
            <w:tcBorders>
              <w:top w:val="nil"/>
              <w:left w:val="nil"/>
              <w:bottom w:val="nil"/>
              <w:right w:val="single" w:sz="4" w:space="0" w:color="auto"/>
            </w:tcBorders>
            <w:shd w:val="clear" w:color="auto" w:fill="auto"/>
            <w:hideMark/>
          </w:tcPr>
          <w:p w14:paraId="7CDE7DA0"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A1" w14:textId="77777777" w:rsidR="00CB369D" w:rsidRPr="00CE5A0A" w:rsidRDefault="00CB369D" w:rsidP="00BE0EE9">
            <w:pPr>
              <w:rPr>
                <w:rFonts w:ascii="Arial" w:hAnsi="Arial" w:cs="Arial"/>
                <w:sz w:val="20"/>
                <w:szCs w:val="20"/>
              </w:rPr>
            </w:pPr>
            <w:r w:rsidRPr="00CE5A0A">
              <w:rPr>
                <w:rFonts w:ascii="Arial" w:hAnsi="Arial" w:cs="Arial"/>
                <w:sz w:val="20"/>
                <w:szCs w:val="20"/>
              </w:rPr>
              <w:t>R102</w:t>
            </w:r>
          </w:p>
        </w:tc>
        <w:tc>
          <w:tcPr>
            <w:tcW w:w="1530" w:type="dxa"/>
            <w:tcBorders>
              <w:top w:val="nil"/>
              <w:left w:val="nil"/>
              <w:bottom w:val="nil"/>
              <w:right w:val="single" w:sz="4" w:space="0" w:color="auto"/>
            </w:tcBorders>
            <w:shd w:val="clear" w:color="auto" w:fill="auto"/>
            <w:hideMark/>
          </w:tcPr>
          <w:p w14:paraId="7CDE7DA2" w14:textId="77777777" w:rsidR="00CB369D" w:rsidRPr="00CE5A0A" w:rsidRDefault="00CB369D" w:rsidP="00BE0EE9">
            <w:pPr>
              <w:rPr>
                <w:rFonts w:ascii="Arial" w:hAnsi="Arial" w:cs="Arial"/>
                <w:sz w:val="20"/>
                <w:szCs w:val="20"/>
              </w:rPr>
            </w:pPr>
            <w:r w:rsidRPr="00CE5A0A">
              <w:rPr>
                <w:rFonts w:ascii="Arial" w:hAnsi="Arial" w:cs="Arial"/>
                <w:sz w:val="20"/>
                <w:szCs w:val="20"/>
              </w:rPr>
              <w:t>Vishay-Dale</w:t>
            </w:r>
          </w:p>
        </w:tc>
        <w:tc>
          <w:tcPr>
            <w:tcW w:w="2496" w:type="dxa"/>
            <w:tcBorders>
              <w:top w:val="nil"/>
              <w:left w:val="nil"/>
              <w:bottom w:val="nil"/>
              <w:right w:val="single" w:sz="4" w:space="0" w:color="auto"/>
            </w:tcBorders>
            <w:shd w:val="clear" w:color="auto" w:fill="auto"/>
            <w:hideMark/>
          </w:tcPr>
          <w:p w14:paraId="7CDE7DA3"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CRCW06031K00FKEA</w:t>
            </w:r>
          </w:p>
        </w:tc>
      </w:tr>
      <w:tr w:rsidR="00CB369D" w:rsidRPr="00CE5A0A" w14:paraId="7CDE7DAB" w14:textId="77777777" w:rsidTr="00CB369D">
        <w:trPr>
          <w:trHeight w:val="255"/>
        </w:trPr>
        <w:tc>
          <w:tcPr>
            <w:tcW w:w="700" w:type="dxa"/>
            <w:tcBorders>
              <w:top w:val="nil"/>
              <w:left w:val="single" w:sz="12" w:space="0" w:color="auto"/>
              <w:bottom w:val="nil"/>
              <w:right w:val="single" w:sz="4" w:space="0" w:color="auto"/>
            </w:tcBorders>
            <w:shd w:val="clear" w:color="auto" w:fill="auto"/>
            <w:noWrap/>
            <w:hideMark/>
          </w:tcPr>
          <w:p w14:paraId="7CDE7DA5"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50</w:t>
            </w:r>
          </w:p>
        </w:tc>
        <w:tc>
          <w:tcPr>
            <w:tcW w:w="2735" w:type="dxa"/>
            <w:tcBorders>
              <w:top w:val="nil"/>
              <w:left w:val="nil"/>
              <w:bottom w:val="nil"/>
              <w:right w:val="single" w:sz="4" w:space="0" w:color="auto"/>
            </w:tcBorders>
            <w:shd w:val="clear" w:color="auto" w:fill="auto"/>
            <w:hideMark/>
          </w:tcPr>
          <w:p w14:paraId="7CDE7DA6" w14:textId="77777777" w:rsidR="00CB369D" w:rsidRPr="00CE5A0A" w:rsidRDefault="00CB369D" w:rsidP="00BE0EE9">
            <w:pPr>
              <w:rPr>
                <w:rFonts w:ascii="Arial" w:hAnsi="Arial" w:cs="Arial"/>
                <w:sz w:val="20"/>
                <w:szCs w:val="20"/>
              </w:rPr>
            </w:pPr>
            <w:r w:rsidRPr="00CE5A0A">
              <w:rPr>
                <w:rFonts w:ascii="Arial" w:hAnsi="Arial" w:cs="Arial"/>
                <w:sz w:val="20"/>
                <w:szCs w:val="20"/>
              </w:rPr>
              <w:t>FB, 1000 ohm, 600 mA, 0603</w:t>
            </w:r>
          </w:p>
        </w:tc>
        <w:tc>
          <w:tcPr>
            <w:tcW w:w="550" w:type="dxa"/>
            <w:tcBorders>
              <w:top w:val="nil"/>
              <w:left w:val="nil"/>
              <w:bottom w:val="nil"/>
              <w:right w:val="single" w:sz="4" w:space="0" w:color="auto"/>
            </w:tcBorders>
            <w:shd w:val="clear" w:color="auto" w:fill="auto"/>
            <w:hideMark/>
          </w:tcPr>
          <w:p w14:paraId="7CDE7DA7"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auto" w:fill="auto"/>
            <w:hideMark/>
          </w:tcPr>
          <w:p w14:paraId="7CDE7DA8" w14:textId="77777777" w:rsidR="00CB369D" w:rsidRPr="00CE5A0A" w:rsidRDefault="00CB369D" w:rsidP="00BE0EE9">
            <w:pPr>
              <w:rPr>
                <w:rFonts w:ascii="Arial" w:hAnsi="Arial" w:cs="Arial"/>
                <w:sz w:val="20"/>
                <w:szCs w:val="20"/>
              </w:rPr>
            </w:pPr>
            <w:r w:rsidRPr="00CE5A0A">
              <w:rPr>
                <w:rFonts w:ascii="Arial" w:hAnsi="Arial" w:cs="Arial"/>
                <w:sz w:val="20"/>
                <w:szCs w:val="20"/>
              </w:rPr>
              <w:t>R82, R83</w:t>
            </w:r>
          </w:p>
        </w:tc>
        <w:tc>
          <w:tcPr>
            <w:tcW w:w="1530" w:type="dxa"/>
            <w:tcBorders>
              <w:top w:val="nil"/>
              <w:left w:val="nil"/>
              <w:bottom w:val="nil"/>
              <w:right w:val="single" w:sz="4" w:space="0" w:color="auto"/>
            </w:tcBorders>
            <w:shd w:val="clear" w:color="auto" w:fill="auto"/>
            <w:hideMark/>
          </w:tcPr>
          <w:p w14:paraId="7CDE7DA9" w14:textId="77777777" w:rsidR="00CB369D" w:rsidRPr="00CE5A0A" w:rsidRDefault="00CB369D" w:rsidP="00BE0EE9">
            <w:pPr>
              <w:rPr>
                <w:rFonts w:ascii="Arial" w:hAnsi="Arial" w:cs="Arial"/>
                <w:sz w:val="20"/>
                <w:szCs w:val="20"/>
              </w:rPr>
            </w:pPr>
            <w:r w:rsidRPr="00CE5A0A">
              <w:rPr>
                <w:rFonts w:ascii="Arial" w:hAnsi="Arial" w:cs="Arial"/>
                <w:sz w:val="20"/>
                <w:szCs w:val="20"/>
              </w:rPr>
              <w:t>Murata</w:t>
            </w:r>
          </w:p>
        </w:tc>
        <w:tc>
          <w:tcPr>
            <w:tcW w:w="2496" w:type="dxa"/>
            <w:tcBorders>
              <w:top w:val="nil"/>
              <w:left w:val="nil"/>
              <w:bottom w:val="nil"/>
              <w:right w:val="single" w:sz="4" w:space="0" w:color="auto"/>
            </w:tcBorders>
            <w:shd w:val="clear" w:color="auto" w:fill="auto"/>
            <w:hideMark/>
          </w:tcPr>
          <w:p w14:paraId="7CDE7DAA"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BLM18HE102SN1D</w:t>
            </w:r>
          </w:p>
        </w:tc>
      </w:tr>
      <w:tr w:rsidR="00CB369D" w:rsidRPr="00CE5A0A" w14:paraId="7CDE7DB2" w14:textId="77777777" w:rsidTr="00CB369D">
        <w:trPr>
          <w:trHeight w:val="1035"/>
        </w:trPr>
        <w:tc>
          <w:tcPr>
            <w:tcW w:w="700" w:type="dxa"/>
            <w:tcBorders>
              <w:top w:val="nil"/>
              <w:left w:val="single" w:sz="12" w:space="0" w:color="auto"/>
              <w:bottom w:val="nil"/>
              <w:right w:val="single" w:sz="4" w:space="0" w:color="auto"/>
            </w:tcBorders>
            <w:shd w:val="clear" w:color="000000" w:fill="CCFFFF"/>
            <w:noWrap/>
            <w:hideMark/>
          </w:tcPr>
          <w:p w14:paraId="7CDE7DAC"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51</w:t>
            </w:r>
          </w:p>
        </w:tc>
        <w:tc>
          <w:tcPr>
            <w:tcW w:w="2735" w:type="dxa"/>
            <w:tcBorders>
              <w:top w:val="nil"/>
              <w:left w:val="nil"/>
              <w:bottom w:val="nil"/>
              <w:right w:val="single" w:sz="4" w:space="0" w:color="auto"/>
            </w:tcBorders>
            <w:shd w:val="clear" w:color="000000" w:fill="CCFFFF"/>
            <w:hideMark/>
          </w:tcPr>
          <w:p w14:paraId="7CDE7DAD" w14:textId="77777777" w:rsidR="00CB369D" w:rsidRPr="00CE5A0A" w:rsidRDefault="00CB369D" w:rsidP="00BE0EE9">
            <w:pPr>
              <w:rPr>
                <w:rFonts w:ascii="Arial" w:hAnsi="Arial" w:cs="Arial"/>
                <w:sz w:val="20"/>
                <w:szCs w:val="20"/>
              </w:rPr>
            </w:pPr>
            <w:r w:rsidRPr="00CE5A0A">
              <w:rPr>
                <w:rFonts w:ascii="Arial" w:hAnsi="Arial" w:cs="Arial"/>
                <w:sz w:val="20"/>
                <w:szCs w:val="20"/>
              </w:rPr>
              <w:t> </w:t>
            </w:r>
          </w:p>
        </w:tc>
        <w:tc>
          <w:tcPr>
            <w:tcW w:w="550" w:type="dxa"/>
            <w:tcBorders>
              <w:top w:val="nil"/>
              <w:left w:val="nil"/>
              <w:bottom w:val="nil"/>
              <w:right w:val="single" w:sz="4" w:space="0" w:color="auto"/>
            </w:tcBorders>
            <w:shd w:val="clear" w:color="000000" w:fill="CCFFFF"/>
            <w:hideMark/>
          </w:tcPr>
          <w:p w14:paraId="7CDE7DAE" w14:textId="77777777" w:rsidR="00CB369D" w:rsidRPr="00CE5A0A" w:rsidRDefault="00CB369D" w:rsidP="00BE0EE9">
            <w:pPr>
              <w:jc w:val="center"/>
              <w:rPr>
                <w:rFonts w:ascii="Arial" w:hAnsi="Arial" w:cs="Arial"/>
                <w:sz w:val="20"/>
                <w:szCs w:val="20"/>
              </w:rPr>
            </w:pPr>
            <w:r w:rsidRPr="00CE5A0A">
              <w:rPr>
                <w:rFonts w:ascii="Arial" w:hAnsi="Arial" w:cs="Arial"/>
                <w:sz w:val="20"/>
                <w:szCs w:val="20"/>
              </w:rPr>
              <w:t>0</w:t>
            </w:r>
          </w:p>
        </w:tc>
        <w:tc>
          <w:tcPr>
            <w:tcW w:w="2330" w:type="dxa"/>
            <w:tcBorders>
              <w:top w:val="nil"/>
              <w:left w:val="nil"/>
              <w:bottom w:val="nil"/>
              <w:right w:val="single" w:sz="4" w:space="0" w:color="auto"/>
            </w:tcBorders>
            <w:shd w:val="clear" w:color="000000" w:fill="CCFFFF"/>
            <w:hideMark/>
          </w:tcPr>
          <w:p w14:paraId="7CDE7DAF" w14:textId="77777777" w:rsidR="00CB369D" w:rsidRPr="00CE5A0A" w:rsidRDefault="00CB369D" w:rsidP="00BE0EE9">
            <w:pPr>
              <w:rPr>
                <w:rFonts w:ascii="Arial" w:hAnsi="Arial" w:cs="Arial"/>
                <w:sz w:val="20"/>
                <w:szCs w:val="20"/>
              </w:rPr>
            </w:pPr>
            <w:r w:rsidRPr="00CE5A0A">
              <w:rPr>
                <w:rFonts w:ascii="Arial" w:hAnsi="Arial" w:cs="Arial"/>
                <w:sz w:val="20"/>
                <w:szCs w:val="20"/>
              </w:rPr>
              <w:t>Y1, Y2</w:t>
            </w:r>
          </w:p>
        </w:tc>
        <w:tc>
          <w:tcPr>
            <w:tcW w:w="1530" w:type="dxa"/>
            <w:tcBorders>
              <w:top w:val="nil"/>
              <w:left w:val="nil"/>
              <w:bottom w:val="nil"/>
              <w:right w:val="single" w:sz="4" w:space="0" w:color="auto"/>
            </w:tcBorders>
            <w:shd w:val="clear" w:color="000000" w:fill="CCFFFF"/>
            <w:hideMark/>
          </w:tcPr>
          <w:p w14:paraId="7CDE7DB0" w14:textId="77777777" w:rsidR="00CB369D" w:rsidRPr="00CE5A0A" w:rsidRDefault="00CB369D" w:rsidP="00BE0EE9">
            <w:pPr>
              <w:rPr>
                <w:rFonts w:ascii="Arial" w:hAnsi="Arial" w:cs="Arial"/>
                <w:sz w:val="20"/>
                <w:szCs w:val="20"/>
              </w:rPr>
            </w:pPr>
            <w:r w:rsidRPr="00CE5A0A">
              <w:rPr>
                <w:rFonts w:ascii="Arial" w:hAnsi="Arial" w:cs="Arial"/>
                <w:sz w:val="20"/>
                <w:szCs w:val="20"/>
              </w:rPr>
              <w:t>ECS</w:t>
            </w:r>
          </w:p>
        </w:tc>
        <w:tc>
          <w:tcPr>
            <w:tcW w:w="2496" w:type="dxa"/>
            <w:tcBorders>
              <w:top w:val="nil"/>
              <w:left w:val="nil"/>
              <w:bottom w:val="nil"/>
              <w:right w:val="single" w:sz="4" w:space="0" w:color="auto"/>
            </w:tcBorders>
            <w:shd w:val="clear" w:color="000000" w:fill="CCFFFF"/>
            <w:hideMark/>
          </w:tcPr>
          <w:p w14:paraId="7CDE7DB1" w14:textId="77777777" w:rsidR="00CB369D" w:rsidRPr="00CE5A0A" w:rsidRDefault="00CB369D" w:rsidP="00BE0EE9">
            <w:pPr>
              <w:rPr>
                <w:rFonts w:ascii="Arial" w:hAnsi="Arial" w:cs="Arial"/>
                <w:sz w:val="20"/>
                <w:szCs w:val="20"/>
              </w:rPr>
            </w:pPr>
            <w:r w:rsidRPr="00CE5A0A">
              <w:rPr>
                <w:rFonts w:ascii="Arial" w:hAnsi="Arial" w:cs="Arial"/>
                <w:sz w:val="20"/>
                <w:szCs w:val="20"/>
              </w:rPr>
              <w:t>DNP_XTAL, ECS-200-20-30B-DU</w:t>
            </w:r>
          </w:p>
        </w:tc>
      </w:tr>
    </w:tbl>
    <w:p w14:paraId="7CDE7DB3" w14:textId="77777777" w:rsidR="00686C63" w:rsidRDefault="00686C63" w:rsidP="00CB369D">
      <w:pPr>
        <w:pStyle w:val="Heading1"/>
        <w:rPr>
          <w:sz w:val="24"/>
          <w:szCs w:val="24"/>
        </w:rPr>
      </w:pPr>
    </w:p>
    <w:p w14:paraId="7CDE7DB4" w14:textId="77777777" w:rsidR="00686C63" w:rsidRDefault="00686C63" w:rsidP="00686C63">
      <w:pPr>
        <w:rPr>
          <w:rFonts w:ascii="Arial" w:hAnsi="Arial" w:cs="Arial"/>
          <w:kern w:val="32"/>
        </w:rPr>
      </w:pPr>
      <w:r>
        <w:br w:type="page"/>
      </w:r>
    </w:p>
    <w:p w14:paraId="7CDE7DB5" w14:textId="77777777" w:rsidR="00686C63" w:rsidRDefault="00DE4F12" w:rsidP="00DE4F12">
      <w:pPr>
        <w:pStyle w:val="Heading1"/>
        <w:numPr>
          <w:ilvl w:val="0"/>
          <w:numId w:val="1"/>
        </w:numPr>
        <w:rPr>
          <w:sz w:val="24"/>
          <w:szCs w:val="24"/>
        </w:rPr>
      </w:pPr>
      <w:r>
        <w:rPr>
          <w:sz w:val="24"/>
          <w:szCs w:val="24"/>
        </w:rPr>
        <w:lastRenderedPageBreak/>
        <w:t xml:space="preserve">  </w:t>
      </w:r>
      <w:bookmarkStart w:id="135" w:name="_Toc372562072"/>
      <w:r w:rsidR="00686C63">
        <w:rPr>
          <w:sz w:val="24"/>
          <w:szCs w:val="24"/>
        </w:rPr>
        <w:t>PCB Layers Stackup</w:t>
      </w:r>
      <w:bookmarkEnd w:id="135"/>
    </w:p>
    <w:p w14:paraId="7CDE7DB6" w14:textId="77777777" w:rsidR="00686C63" w:rsidRPr="00686C63" w:rsidRDefault="00686C63" w:rsidP="00686C63"/>
    <w:p w14:paraId="7CDE7DB7" w14:textId="77777777" w:rsidR="00686C63" w:rsidRDefault="00686C63" w:rsidP="00686C63">
      <w:r>
        <w:t>6-layer PCB Stackup includes:</w:t>
      </w:r>
    </w:p>
    <w:p w14:paraId="7CDE7DB8" w14:textId="77777777" w:rsidR="00686C63" w:rsidRDefault="00686C63" w:rsidP="00686C63">
      <w:pPr>
        <w:numPr>
          <w:ilvl w:val="0"/>
          <w:numId w:val="9"/>
        </w:numPr>
      </w:pPr>
      <w:r>
        <w:t>Top Layer for high-priority high-frequency signals (2 oz.)</w:t>
      </w:r>
    </w:p>
    <w:p w14:paraId="7CDE7DB9" w14:textId="77777777" w:rsidR="00686C63" w:rsidRDefault="00686C63" w:rsidP="00686C63">
      <w:pPr>
        <w:numPr>
          <w:ilvl w:val="0"/>
          <w:numId w:val="9"/>
        </w:numPr>
      </w:pPr>
      <w:r>
        <w:t xml:space="preserve">FR4 Dielectric, 19 mils </w:t>
      </w:r>
    </w:p>
    <w:p w14:paraId="7CDE7DBA" w14:textId="77777777" w:rsidR="00686C63" w:rsidRDefault="00286AA9" w:rsidP="00686C63">
      <w:pPr>
        <w:numPr>
          <w:ilvl w:val="0"/>
          <w:numId w:val="9"/>
        </w:numPr>
      </w:pPr>
      <w:r>
        <w:rPr>
          <w:noProof/>
        </w:rPr>
        <mc:AlternateContent>
          <mc:Choice Requires="wps">
            <w:drawing>
              <wp:anchor distT="0" distB="0" distL="114300" distR="114300" simplePos="0" relativeHeight="251674624" behindDoc="0" locked="0" layoutInCell="1" allowOverlap="1" wp14:anchorId="7CDE7F47" wp14:editId="7CDE7F48">
                <wp:simplePos x="0" y="0"/>
                <wp:positionH relativeFrom="column">
                  <wp:posOffset>12801600</wp:posOffset>
                </wp:positionH>
                <wp:positionV relativeFrom="paragraph">
                  <wp:posOffset>132080</wp:posOffset>
                </wp:positionV>
                <wp:extent cx="685800" cy="0"/>
                <wp:effectExtent l="9525" t="8255" r="9525" b="10795"/>
                <wp:wrapNone/>
                <wp:docPr id="38"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in,10.4pt" to="1062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xKUEwIAACk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"/>
            </w:pict>
          </mc:Fallback>
        </mc:AlternateContent>
      </w:r>
      <w:r>
        <w:rPr>
          <w:noProof/>
        </w:rPr>
        <mc:AlternateContent>
          <mc:Choice Requires="wps">
            <w:drawing>
              <wp:anchor distT="0" distB="0" distL="114300" distR="114300" simplePos="0" relativeHeight="251673600" behindDoc="0" locked="0" layoutInCell="1" allowOverlap="1" wp14:anchorId="7CDE7F49" wp14:editId="7CDE7F4A">
                <wp:simplePos x="0" y="0"/>
                <wp:positionH relativeFrom="column">
                  <wp:posOffset>12801600</wp:posOffset>
                </wp:positionH>
                <wp:positionV relativeFrom="paragraph">
                  <wp:posOffset>132080</wp:posOffset>
                </wp:positionV>
                <wp:extent cx="685800" cy="0"/>
                <wp:effectExtent l="9525" t="8255" r="9525" b="10795"/>
                <wp:wrapNone/>
                <wp:docPr id="37"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in,10.4pt" to="1062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"/>
            </w:pict>
          </mc:Fallback>
        </mc:AlternateContent>
      </w:r>
      <w:r w:rsidR="00686C63">
        <w:t>RF Ground plane (1 oz.)</w:t>
      </w:r>
    </w:p>
    <w:p w14:paraId="7CDE7DBB" w14:textId="77777777" w:rsidR="00686C63" w:rsidRDefault="00686C63" w:rsidP="00686C63">
      <w:pPr>
        <w:numPr>
          <w:ilvl w:val="0"/>
          <w:numId w:val="9"/>
        </w:numPr>
      </w:pPr>
      <w:r>
        <w:t>FR4, 14.5 mils</w:t>
      </w:r>
    </w:p>
    <w:p w14:paraId="7CDE7DBC" w14:textId="77777777" w:rsidR="00686C63" w:rsidRDefault="00686C63" w:rsidP="00686C63">
      <w:pPr>
        <w:numPr>
          <w:ilvl w:val="0"/>
          <w:numId w:val="9"/>
        </w:numPr>
      </w:pPr>
      <w:r>
        <w:t>Power plane (1 oz.)</w:t>
      </w:r>
    </w:p>
    <w:p w14:paraId="7CDE7DBD" w14:textId="77777777" w:rsidR="00686C63" w:rsidRDefault="00686C63" w:rsidP="00686C63">
      <w:pPr>
        <w:numPr>
          <w:ilvl w:val="0"/>
          <w:numId w:val="9"/>
        </w:numPr>
      </w:pPr>
      <w:r>
        <w:t>FR4, 19 mils</w:t>
      </w:r>
    </w:p>
    <w:p w14:paraId="7CDE7DBE" w14:textId="77777777" w:rsidR="00686C63" w:rsidRDefault="00686C63" w:rsidP="00686C63">
      <w:pPr>
        <w:numPr>
          <w:ilvl w:val="0"/>
          <w:numId w:val="9"/>
        </w:numPr>
      </w:pPr>
      <w:r>
        <w:t>Bottom Layer copper clad for thermal relief (2 oz.)</w:t>
      </w:r>
    </w:p>
    <w:bookmarkStart w:id="136" w:name="_Toc372133514"/>
    <w:bookmarkStart w:id="137" w:name="_Toc372562073"/>
    <w:p w14:paraId="7CDE7DBF" w14:textId="77777777" w:rsidR="00CB369D" w:rsidRPr="00CB369D" w:rsidRDefault="00286AA9" w:rsidP="00CB369D">
      <w:pPr>
        <w:pStyle w:val="Heading1"/>
        <w:rPr>
          <w:sz w:val="24"/>
          <w:szCs w:val="24"/>
        </w:rPr>
      </w:pPr>
      <w:r>
        <w:rPr>
          <w:noProof/>
        </w:rPr>
        <mc:AlternateContent>
          <mc:Choice Requires="wps">
            <w:drawing>
              <wp:anchor distT="0" distB="0" distL="114300" distR="114300" simplePos="0" relativeHeight="251676672" behindDoc="0" locked="0" layoutInCell="1" allowOverlap="1" wp14:anchorId="7CDE7F4B" wp14:editId="7CDE7F4C">
                <wp:simplePos x="0" y="0"/>
                <wp:positionH relativeFrom="column">
                  <wp:posOffset>1165225</wp:posOffset>
                </wp:positionH>
                <wp:positionV relativeFrom="paragraph">
                  <wp:posOffset>3589655</wp:posOffset>
                </wp:positionV>
                <wp:extent cx="4114800" cy="327660"/>
                <wp:effectExtent l="3175" t="0" r="0" b="635"/>
                <wp:wrapNone/>
                <wp:docPr id="3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327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E7F90" w14:textId="77777777" w:rsidR="006D1207" w:rsidRPr="0090748B" w:rsidRDefault="006D1207" w:rsidP="00686C63">
                            <w:pPr>
                              <w:pStyle w:val="Caption"/>
                              <w:rPr>
                                <w:rFonts w:ascii="Arial" w:hAnsi="Arial" w:cs="Arial"/>
                                <w:noProof/>
                                <w:kern w:val="32"/>
                                <w:sz w:val="32"/>
                                <w:szCs w:val="32"/>
                              </w:rPr>
                            </w:pPr>
                            <w:bookmarkStart w:id="138" w:name="_Toc372562105"/>
                            <w:r>
                              <w:t xml:space="preserve">Figure </w:t>
                            </w:r>
                            <w:r w:rsidR="006A5772">
                              <w:fldChar w:fldCharType="begin"/>
                            </w:r>
                            <w:r w:rsidR="006A5772">
                              <w:instrText xml:space="preserve"> SEQ Figure \* ARABIC </w:instrText>
                            </w:r>
                            <w:r w:rsidR="006A5772">
                              <w:fldChar w:fldCharType="separate"/>
                            </w:r>
                            <w:r w:rsidR="008A2349">
                              <w:rPr>
                                <w:noProof/>
                              </w:rPr>
                              <w:t>22</w:t>
                            </w:r>
                            <w:r w:rsidR="006A5772">
                              <w:rPr>
                                <w:noProof/>
                              </w:rPr>
                              <w:fldChar w:fldCharType="end"/>
                            </w:r>
                            <w:r>
                              <w:t>: PCB Stackup</w:t>
                            </w:r>
                            <w:bookmarkEnd w:id="13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28" type="#_x0000_t202" style="position:absolute;margin-left:91.75pt;margin-top:282.65pt;width:324pt;height:25.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" stroked="f">
                <v:textbox style="mso-fit-shape-to-text:t" inset="0,0,0,0">
                  <w:txbxContent>
                    <w:p w14:paraId="7CDE7F90" w14:textId="77777777" w:rsidR="006D1207" w:rsidRPr="0090748B" w:rsidRDefault="006D1207" w:rsidP="00686C63">
                      <w:pPr>
                        <w:pStyle w:val="Caption"/>
                        <w:rPr>
                          <w:rFonts w:ascii="Arial" w:hAnsi="Arial" w:cs="Arial"/>
                          <w:noProof/>
                          <w:kern w:val="32"/>
                          <w:sz w:val="32"/>
                          <w:szCs w:val="32"/>
                        </w:rPr>
                      </w:pPr>
                      <w:bookmarkStart w:id="141" w:name="_Toc372562105"/>
                      <w:r>
                        <w:t xml:space="preserve">Figure </w:t>
                      </w:r>
                      <w:r w:rsidR="009075CA">
                        <w:fldChar w:fldCharType="begin"/>
                      </w:r>
                      <w:r w:rsidR="009075CA">
                        <w:instrText xml:space="preserve"> SEQ Figure \* ARABIC </w:instrText>
                      </w:r>
                      <w:r w:rsidR="009075CA">
                        <w:fldChar w:fldCharType="separate"/>
                      </w:r>
                      <w:r w:rsidR="008A2349">
                        <w:rPr>
                          <w:noProof/>
                        </w:rPr>
                        <w:t>22</w:t>
                      </w:r>
                      <w:r w:rsidR="009075CA">
                        <w:rPr>
                          <w:noProof/>
                        </w:rPr>
                        <w:fldChar w:fldCharType="end"/>
                      </w:r>
                      <w:r>
                        <w:t>: PCB Stackup</w:t>
                      </w:r>
                      <w:bookmarkEnd w:id="141"/>
                    </w:p>
                  </w:txbxContent>
                </v:textbox>
              </v:shape>
            </w:pict>
          </mc:Fallback>
        </mc:AlternateContent>
      </w:r>
      <w:r>
        <w:rPr>
          <w:noProof/>
        </w:rPr>
        <mc:AlternateContent>
          <mc:Choice Requires="wpc">
            <w:drawing>
              <wp:anchor distT="0" distB="0" distL="114300" distR="114300" simplePos="0" relativeHeight="251672576" behindDoc="0" locked="0" layoutInCell="1" allowOverlap="1" wp14:anchorId="7CDE7F4D" wp14:editId="7CDE7F4E">
                <wp:simplePos x="0" y="0"/>
                <wp:positionH relativeFrom="column">
                  <wp:posOffset>1165225</wp:posOffset>
                </wp:positionH>
                <wp:positionV relativeFrom="paragraph">
                  <wp:posOffset>391795</wp:posOffset>
                </wp:positionV>
                <wp:extent cx="4114800" cy="3140710"/>
                <wp:effectExtent l="3175" t="1270" r="0" b="1270"/>
                <wp:wrapNone/>
                <wp:docPr id="35"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1" name="Rectangle 20"/>
                        <wps:cNvSpPr>
                          <a:spLocks noChangeArrowheads="1"/>
                        </wps:cNvSpPr>
                        <wps:spPr bwMode="auto">
                          <a:xfrm>
                            <a:off x="228600" y="533400"/>
                            <a:ext cx="2857500" cy="481330"/>
                          </a:xfrm>
                          <a:prstGeom prst="rect">
                            <a:avLst/>
                          </a:prstGeom>
                          <a:solidFill>
                            <a:srgbClr val="99CC00"/>
                          </a:solidFill>
                          <a:ln w="9525">
                            <a:solidFill>
                              <a:srgbClr val="000000"/>
                            </a:solidFill>
                            <a:miter lim="800000"/>
                            <a:headEnd/>
                            <a:tailEnd/>
                          </a:ln>
                        </wps:spPr>
                        <wps:txbx>
                          <w:txbxContent>
                            <w:p w14:paraId="7CDE7F91" w14:textId="77777777" w:rsidR="006D1207" w:rsidRDefault="006D1207" w:rsidP="00686C63">
                              <w:pPr>
                                <w:rPr>
                                  <w:sz w:val="22"/>
                                  <w:szCs w:val="22"/>
                                </w:rPr>
                              </w:pPr>
                              <w:r>
                                <w:rPr>
                                  <w:sz w:val="22"/>
                                  <w:szCs w:val="22"/>
                                </w:rPr>
                                <w:t>FR4 (Er = 4.8)</w:t>
                              </w:r>
                            </w:p>
                            <w:p w14:paraId="7CDE7F92" w14:textId="77777777" w:rsidR="006D1207" w:rsidRPr="008E0EF0" w:rsidRDefault="006D1207" w:rsidP="00686C63">
                              <w:pPr>
                                <w:rPr>
                                  <w:sz w:val="22"/>
                                  <w:szCs w:val="22"/>
                                </w:rPr>
                              </w:pPr>
                              <w:r>
                                <w:rPr>
                                  <w:sz w:val="22"/>
                                  <w:szCs w:val="22"/>
                                </w:rPr>
                                <w:t>19 mil</w:t>
                              </w:r>
                            </w:p>
                          </w:txbxContent>
                        </wps:txbx>
                        <wps:bodyPr rot="0" vert="horz" wrap="square" lIns="91440" tIns="45720" rIns="91440" bIns="45720" anchor="t" anchorCtr="0" upright="1">
                          <a:noAutofit/>
                        </wps:bodyPr>
                      </wps:wsp>
                      <wps:wsp>
                        <wps:cNvPr id="24" name="Rectangle 21"/>
                        <wps:cNvSpPr>
                          <a:spLocks noChangeArrowheads="1"/>
                        </wps:cNvSpPr>
                        <wps:spPr bwMode="auto">
                          <a:xfrm>
                            <a:off x="228600" y="83820"/>
                            <a:ext cx="2857500" cy="449580"/>
                          </a:xfrm>
                          <a:prstGeom prst="rect">
                            <a:avLst/>
                          </a:prstGeom>
                          <a:solidFill>
                            <a:srgbClr val="FFFF00"/>
                          </a:solidFill>
                          <a:ln w="9525">
                            <a:solidFill>
                              <a:srgbClr val="000000"/>
                            </a:solidFill>
                            <a:miter lim="800000"/>
                            <a:headEnd/>
                            <a:tailEnd/>
                          </a:ln>
                        </wps:spPr>
                        <wps:txbx>
                          <w:txbxContent>
                            <w:p w14:paraId="7CDE7F93" w14:textId="77777777" w:rsidR="006D1207" w:rsidRPr="008E0EF0" w:rsidRDefault="006D1207" w:rsidP="00686C63">
                              <w:pPr>
                                <w:rPr>
                                  <w:sz w:val="22"/>
                                  <w:szCs w:val="22"/>
                                </w:rPr>
                              </w:pPr>
                              <w:r w:rsidRPr="008E0EF0">
                                <w:rPr>
                                  <w:sz w:val="22"/>
                                  <w:szCs w:val="22"/>
                                </w:rPr>
                                <w:t>Top Layer [</w:t>
                              </w:r>
                              <w:r>
                                <w:rPr>
                                  <w:sz w:val="22"/>
                                  <w:szCs w:val="22"/>
                                </w:rPr>
                                <w:t>LMK03806</w:t>
                              </w:r>
                              <w:r w:rsidRPr="008E0EF0">
                                <w:rPr>
                                  <w:sz w:val="22"/>
                                  <w:szCs w:val="22"/>
                                </w:rPr>
                                <w:t>ENG.GTL]</w:t>
                              </w:r>
                            </w:p>
                          </w:txbxContent>
                        </wps:txbx>
                        <wps:bodyPr rot="0" vert="horz" wrap="square" lIns="91440" tIns="45720" rIns="91440" bIns="45720" anchor="t" anchorCtr="0" upright="1">
                          <a:noAutofit/>
                        </wps:bodyPr>
                      </wps:wsp>
                      <wps:wsp>
                        <wps:cNvPr id="25" name="Rectangle 22"/>
                        <wps:cNvSpPr>
                          <a:spLocks noChangeArrowheads="1"/>
                        </wps:cNvSpPr>
                        <wps:spPr bwMode="auto">
                          <a:xfrm>
                            <a:off x="228600" y="1014730"/>
                            <a:ext cx="2857500" cy="342900"/>
                          </a:xfrm>
                          <a:prstGeom prst="rect">
                            <a:avLst/>
                          </a:prstGeom>
                          <a:solidFill>
                            <a:srgbClr val="FFFF00"/>
                          </a:solidFill>
                          <a:ln w="9525">
                            <a:solidFill>
                              <a:srgbClr val="000000"/>
                            </a:solidFill>
                            <a:miter lim="800000"/>
                            <a:headEnd/>
                            <a:tailEnd/>
                          </a:ln>
                        </wps:spPr>
                        <wps:txbx>
                          <w:txbxContent>
                            <w:p w14:paraId="7CDE7F94" w14:textId="77777777" w:rsidR="006D1207" w:rsidRPr="008E0EF0" w:rsidRDefault="006D1207" w:rsidP="00686C63">
                              <w:pPr>
                                <w:rPr>
                                  <w:sz w:val="22"/>
                                  <w:szCs w:val="22"/>
                                </w:rPr>
                              </w:pPr>
                              <w:r w:rsidRPr="008E0EF0">
                                <w:rPr>
                                  <w:sz w:val="22"/>
                                  <w:szCs w:val="22"/>
                                </w:rPr>
                                <w:t xml:space="preserve">RF </w:t>
                              </w:r>
                              <w:r>
                                <w:rPr>
                                  <w:sz w:val="22"/>
                                  <w:szCs w:val="22"/>
                                </w:rPr>
                                <w:t>Ground</w:t>
                              </w:r>
                              <w:r w:rsidRPr="008E0EF0">
                                <w:rPr>
                                  <w:sz w:val="22"/>
                                  <w:szCs w:val="22"/>
                                </w:rPr>
                                <w:t xml:space="preserve"> plane [</w:t>
                              </w:r>
                              <w:r>
                                <w:rPr>
                                  <w:sz w:val="22"/>
                                  <w:szCs w:val="22"/>
                                </w:rPr>
                                <w:t>LMK03806</w:t>
                              </w:r>
                              <w:r w:rsidRPr="008E0EF0">
                                <w:rPr>
                                  <w:sz w:val="22"/>
                                  <w:szCs w:val="22"/>
                                </w:rPr>
                                <w:t>ENG.G1]</w:t>
                              </w:r>
                            </w:p>
                          </w:txbxContent>
                        </wps:txbx>
                        <wps:bodyPr rot="0" vert="horz" wrap="square" lIns="91440" tIns="45720" rIns="91440" bIns="45720" anchor="t" anchorCtr="0" upright="1">
                          <a:noAutofit/>
                        </wps:bodyPr>
                      </wps:wsp>
                      <wps:wsp>
                        <wps:cNvPr id="27" name="Rectangle 23"/>
                        <wps:cNvSpPr>
                          <a:spLocks noChangeArrowheads="1"/>
                        </wps:cNvSpPr>
                        <wps:spPr bwMode="auto">
                          <a:xfrm>
                            <a:off x="228600" y="1357630"/>
                            <a:ext cx="2857500" cy="457200"/>
                          </a:xfrm>
                          <a:prstGeom prst="rect">
                            <a:avLst/>
                          </a:prstGeom>
                          <a:solidFill>
                            <a:srgbClr val="00FF00"/>
                          </a:solidFill>
                          <a:ln w="9525">
                            <a:solidFill>
                              <a:srgbClr val="000000"/>
                            </a:solidFill>
                            <a:miter lim="800000"/>
                            <a:headEnd/>
                            <a:tailEnd/>
                          </a:ln>
                        </wps:spPr>
                        <wps:txbx>
                          <w:txbxContent>
                            <w:p w14:paraId="7CDE7F95" w14:textId="77777777" w:rsidR="006D1207" w:rsidRDefault="006D1207" w:rsidP="00686C63">
                              <w:pPr>
                                <w:rPr>
                                  <w:sz w:val="22"/>
                                  <w:szCs w:val="22"/>
                                </w:rPr>
                              </w:pPr>
                              <w:r>
                                <w:rPr>
                                  <w:sz w:val="22"/>
                                  <w:szCs w:val="22"/>
                                </w:rPr>
                                <w:t>FR4 (Er = 4.8)</w:t>
                              </w:r>
                            </w:p>
                            <w:p w14:paraId="7CDE7F96" w14:textId="77777777" w:rsidR="006D1207" w:rsidRPr="008E0EF0" w:rsidRDefault="006D1207" w:rsidP="00686C63">
                              <w:pPr>
                                <w:rPr>
                                  <w:sz w:val="22"/>
                                  <w:szCs w:val="22"/>
                                </w:rPr>
                              </w:pPr>
                              <w:r>
                                <w:rPr>
                                  <w:sz w:val="22"/>
                                  <w:szCs w:val="22"/>
                                </w:rPr>
                                <w:t>14.5 mil</w:t>
                              </w:r>
                            </w:p>
                          </w:txbxContent>
                        </wps:txbx>
                        <wps:bodyPr rot="0" vert="horz" wrap="square" lIns="91440" tIns="45720" rIns="91440" bIns="45720" anchor="t" anchorCtr="0" upright="1">
                          <a:noAutofit/>
                        </wps:bodyPr>
                      </wps:wsp>
                      <wps:wsp>
                        <wps:cNvPr id="28" name="Rectangle 24"/>
                        <wps:cNvSpPr>
                          <a:spLocks noChangeArrowheads="1"/>
                        </wps:cNvSpPr>
                        <wps:spPr bwMode="auto">
                          <a:xfrm>
                            <a:off x="228600" y="1814830"/>
                            <a:ext cx="2857500" cy="342900"/>
                          </a:xfrm>
                          <a:prstGeom prst="rect">
                            <a:avLst/>
                          </a:prstGeom>
                          <a:solidFill>
                            <a:srgbClr val="FFFF00"/>
                          </a:solidFill>
                          <a:ln w="9525">
                            <a:solidFill>
                              <a:srgbClr val="000000"/>
                            </a:solidFill>
                            <a:miter lim="800000"/>
                            <a:headEnd/>
                            <a:tailEnd/>
                          </a:ln>
                        </wps:spPr>
                        <wps:txbx>
                          <w:txbxContent>
                            <w:p w14:paraId="7CDE7F97" w14:textId="77777777" w:rsidR="006D1207" w:rsidRPr="008E0EF0" w:rsidRDefault="006D1207" w:rsidP="00686C63">
                              <w:pPr>
                                <w:rPr>
                                  <w:sz w:val="22"/>
                                  <w:szCs w:val="22"/>
                                </w:rPr>
                              </w:pPr>
                              <w:r w:rsidRPr="008E0EF0">
                                <w:rPr>
                                  <w:sz w:val="22"/>
                                  <w:szCs w:val="22"/>
                                </w:rPr>
                                <w:t>Power plane #1 [</w:t>
                              </w:r>
                              <w:r>
                                <w:rPr>
                                  <w:sz w:val="22"/>
                                  <w:szCs w:val="22"/>
                                </w:rPr>
                                <w:t>LMK03806</w:t>
                              </w:r>
                              <w:r w:rsidRPr="008E0EF0">
                                <w:rPr>
                                  <w:sz w:val="22"/>
                                  <w:szCs w:val="22"/>
                                </w:rPr>
                                <w:t>ENG.G2]</w:t>
                              </w:r>
                            </w:p>
                          </w:txbxContent>
                        </wps:txbx>
                        <wps:bodyPr rot="0" vert="horz" wrap="square" lIns="91440" tIns="45720" rIns="91440" bIns="45720" anchor="t" anchorCtr="0" upright="1">
                          <a:noAutofit/>
                        </wps:bodyPr>
                      </wps:wsp>
                      <wps:wsp>
                        <wps:cNvPr id="29" name="Rectangle 25"/>
                        <wps:cNvSpPr>
                          <a:spLocks noChangeArrowheads="1"/>
                        </wps:cNvSpPr>
                        <wps:spPr bwMode="auto">
                          <a:xfrm>
                            <a:off x="228600" y="2157730"/>
                            <a:ext cx="2857500" cy="457200"/>
                          </a:xfrm>
                          <a:prstGeom prst="rect">
                            <a:avLst/>
                          </a:prstGeom>
                          <a:solidFill>
                            <a:srgbClr val="00FF00"/>
                          </a:solidFill>
                          <a:ln w="9525">
                            <a:solidFill>
                              <a:srgbClr val="000000"/>
                            </a:solidFill>
                            <a:miter lim="800000"/>
                            <a:headEnd/>
                            <a:tailEnd/>
                          </a:ln>
                        </wps:spPr>
                        <wps:txbx>
                          <w:txbxContent>
                            <w:p w14:paraId="7CDE7F98" w14:textId="77777777" w:rsidR="006D1207" w:rsidRDefault="006D1207" w:rsidP="00686C63">
                              <w:pPr>
                                <w:rPr>
                                  <w:sz w:val="22"/>
                                  <w:szCs w:val="22"/>
                                </w:rPr>
                              </w:pPr>
                              <w:r w:rsidRPr="008E0EF0">
                                <w:rPr>
                                  <w:sz w:val="22"/>
                                  <w:szCs w:val="22"/>
                                </w:rPr>
                                <w:t>FR4</w:t>
                              </w:r>
                            </w:p>
                            <w:p w14:paraId="7CDE7F99" w14:textId="77777777" w:rsidR="006D1207" w:rsidRPr="008E0EF0" w:rsidRDefault="006D1207" w:rsidP="00686C63">
                              <w:pPr>
                                <w:rPr>
                                  <w:sz w:val="22"/>
                                  <w:szCs w:val="22"/>
                                </w:rPr>
                              </w:pPr>
                              <w:r>
                                <w:rPr>
                                  <w:sz w:val="22"/>
                                  <w:szCs w:val="22"/>
                                </w:rPr>
                                <w:t>19 mil</w:t>
                              </w:r>
                            </w:p>
                          </w:txbxContent>
                        </wps:txbx>
                        <wps:bodyPr rot="0" vert="horz" wrap="square" lIns="91440" tIns="45720" rIns="91440" bIns="45720" anchor="t" anchorCtr="0" upright="1">
                          <a:noAutofit/>
                        </wps:bodyPr>
                      </wps:wsp>
                      <wps:wsp>
                        <wps:cNvPr id="30" name="Rectangle 26"/>
                        <wps:cNvSpPr>
                          <a:spLocks noChangeArrowheads="1"/>
                        </wps:cNvSpPr>
                        <wps:spPr bwMode="auto">
                          <a:xfrm>
                            <a:off x="228600" y="2614930"/>
                            <a:ext cx="2857500" cy="457200"/>
                          </a:xfrm>
                          <a:prstGeom prst="rect">
                            <a:avLst/>
                          </a:prstGeom>
                          <a:solidFill>
                            <a:srgbClr val="FFFF00"/>
                          </a:solidFill>
                          <a:ln w="9525">
                            <a:solidFill>
                              <a:srgbClr val="000000"/>
                            </a:solidFill>
                            <a:miter lim="800000"/>
                            <a:headEnd/>
                            <a:tailEnd/>
                          </a:ln>
                        </wps:spPr>
                        <wps:txbx>
                          <w:txbxContent>
                            <w:p w14:paraId="7CDE7F9A" w14:textId="77777777" w:rsidR="006D1207" w:rsidRPr="008E0EF0" w:rsidRDefault="006D1207" w:rsidP="00686C63">
                              <w:pPr>
                                <w:rPr>
                                  <w:sz w:val="22"/>
                                  <w:szCs w:val="22"/>
                                </w:rPr>
                              </w:pPr>
                              <w:r w:rsidRPr="008E0EF0">
                                <w:rPr>
                                  <w:sz w:val="22"/>
                                  <w:szCs w:val="22"/>
                                </w:rPr>
                                <w:t>Bottom Layer [</w:t>
                              </w:r>
                              <w:r>
                                <w:rPr>
                                  <w:sz w:val="22"/>
                                  <w:szCs w:val="22"/>
                                </w:rPr>
                                <w:t>LMK03806</w:t>
                              </w:r>
                              <w:r w:rsidRPr="008E0EF0">
                                <w:rPr>
                                  <w:sz w:val="22"/>
                                  <w:szCs w:val="22"/>
                                </w:rPr>
                                <w:t>ENG.GBL]</w:t>
                              </w:r>
                            </w:p>
                          </w:txbxContent>
                        </wps:txbx>
                        <wps:bodyPr rot="0" vert="horz" wrap="square" lIns="91440" tIns="45720" rIns="91440" bIns="45720" anchor="t" anchorCtr="0" upright="1">
                          <a:noAutofit/>
                        </wps:bodyPr>
                      </wps:wsp>
                      <wps:wsp>
                        <wps:cNvPr id="31" name="Line 27"/>
                        <wps:cNvCnPr/>
                        <wps:spPr bwMode="auto">
                          <a:xfrm>
                            <a:off x="3543300" y="83820"/>
                            <a:ext cx="1270" cy="298831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 name="Line 28"/>
                        <wps:cNvCnPr/>
                        <wps:spPr bwMode="auto">
                          <a:xfrm>
                            <a:off x="3200400" y="83820"/>
                            <a:ext cx="6858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29"/>
                        <wps:cNvCnPr/>
                        <wps:spPr bwMode="auto">
                          <a:xfrm>
                            <a:off x="3086100" y="3070860"/>
                            <a:ext cx="6858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Text Box 30"/>
                        <wps:cNvSpPr txBox="1">
                          <a:spLocks noChangeArrowheads="1"/>
                        </wps:cNvSpPr>
                        <wps:spPr bwMode="auto">
                          <a:xfrm>
                            <a:off x="3544570" y="1341120"/>
                            <a:ext cx="342900" cy="958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E7F9B" w14:textId="77777777" w:rsidR="006D1207" w:rsidRDefault="006D1207" w:rsidP="00686C63">
                              <w:r>
                                <w:t>61.3 mil thick</w:t>
                              </w:r>
                            </w:p>
                          </w:txbxContent>
                        </wps:txbx>
                        <wps:bodyPr rot="0" vert="eaVert"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8" o:spid="_x0000_s1029" editas="canvas" style="position:absolute;margin-left:91.75pt;margin-top:30.85pt;width:324pt;height:247.3pt;z-index:251672576" coordsize="41148,31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">
                <v:shape id="_x0000_s1030" type="#_x0000_t75" style="position:absolute;width:41148;height:31407;visibility:visible;mso-wrap-style:square">
                  <v:fill o:detectmouseclick="t"/>
                  <v:path o:connecttype="none"/>
                </v:shape>
                <v:rect id="Rectangle 20" o:spid="_x0000_s1031" style="position:absolute;left:2286;top:5334;width:28575;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V68QA&#10;AADbAAAADwAAAGRycy9kb3ducmV2LnhtbESPQWsCMRSE74L/IbyCt5ooYstqFC0IFXrRCl4fm9fd&#10;bTcv6+apa3+9KRQ8DjPzDTNfdr5WF2pjFdjCaGhAEefBVVxYOHxunl9BRUF2WAcmCzeKsFz0e3PM&#10;XLjyji57KVSCcMzQQinSZFrHvCSPcRga4uR9hdajJNkW2rV4TXBf67ExU+2x4rRQYkNvJeU/+7O3&#10;4E5ymJiX08fvcevOhdnsZPW9tnbw1K1moIQ6eYT/2+/OwngEf1/SD9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pFevEAAAA2wAAAA8AAAAAAAAAAAAAAAAAmAIAAGRycy9k&#10;b3ducmV2LnhtbFBLBQYAAAAABAAEAPUAAACJAwAAAAA=&#10;" fillcolor="#9c0">
                  <v:textbox>
                    <w:txbxContent>
                      <w:p w14:paraId="7CDE7F91" w14:textId="77777777" w:rsidR="006D1207" w:rsidRDefault="006D1207" w:rsidP="00686C63">
                        <w:pPr>
                          <w:rPr>
                            <w:sz w:val="22"/>
                            <w:szCs w:val="22"/>
                          </w:rPr>
                        </w:pPr>
                        <w:r>
                          <w:rPr>
                            <w:sz w:val="22"/>
                            <w:szCs w:val="22"/>
                          </w:rPr>
                          <w:t>FR4 (Er = 4.8)</w:t>
                        </w:r>
                      </w:p>
                      <w:p w14:paraId="7CDE7F92" w14:textId="77777777" w:rsidR="006D1207" w:rsidRPr="008E0EF0" w:rsidRDefault="006D1207" w:rsidP="00686C63">
                        <w:pPr>
                          <w:rPr>
                            <w:sz w:val="22"/>
                            <w:szCs w:val="22"/>
                          </w:rPr>
                        </w:pPr>
                        <w:r>
                          <w:rPr>
                            <w:sz w:val="22"/>
                            <w:szCs w:val="22"/>
                          </w:rPr>
                          <w:t>19 mil</w:t>
                        </w:r>
                      </w:p>
                    </w:txbxContent>
                  </v:textbox>
                </v:rect>
                <v:rect id="Rectangle 21" o:spid="_x0000_s1032" style="position:absolute;left:2286;top:838;width:28575;height:4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Xw+MQA&#10;AADbAAAADwAAAGRycy9kb3ducmV2LnhtbESPQWvCQBSE74L/YXmCN90YtMToKmJbsRepUTw/ss8k&#10;mH0bsluN/94tFHocZuYbZrnuTC3u1LrKsoLJOAJBnFtdcaHgfPocJSCcR9ZYWyYFT3KwXvV7S0y1&#10;ffCR7pkvRICwS1FB6X2TSunykgy6sW2Ig3e1rUEfZFtI3eIjwE0t4yh6kwYrDgslNrQtKb9lP0bB&#10;7tx83bLtM04O37OPLHm/zK+Hi1LDQbdZgPDU+f/wX3uvFcRT+P0Sf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18PjEAAAA2wAAAA8AAAAAAAAAAAAAAAAAmAIAAGRycy9k&#10;b3ducmV2LnhtbFBLBQYAAAAABAAEAPUAAACJAwAAAAA=&#10;" fillcolor="yellow">
                  <v:textbox>
                    <w:txbxContent>
                      <w:p w14:paraId="7CDE7F93" w14:textId="77777777" w:rsidR="006D1207" w:rsidRPr="008E0EF0" w:rsidRDefault="006D1207" w:rsidP="00686C63">
                        <w:pPr>
                          <w:rPr>
                            <w:sz w:val="22"/>
                            <w:szCs w:val="22"/>
                          </w:rPr>
                        </w:pPr>
                        <w:r w:rsidRPr="008E0EF0">
                          <w:rPr>
                            <w:sz w:val="22"/>
                            <w:szCs w:val="22"/>
                          </w:rPr>
                          <w:t>Top Layer [</w:t>
                        </w:r>
                        <w:r>
                          <w:rPr>
                            <w:sz w:val="22"/>
                            <w:szCs w:val="22"/>
                          </w:rPr>
                          <w:t>LMK03806</w:t>
                        </w:r>
                        <w:r w:rsidRPr="008E0EF0">
                          <w:rPr>
                            <w:sz w:val="22"/>
                            <w:szCs w:val="22"/>
                          </w:rPr>
                          <w:t>ENG.GTL]</w:t>
                        </w:r>
                      </w:p>
                    </w:txbxContent>
                  </v:textbox>
                </v:rect>
                <v:rect id="Rectangle 22" o:spid="_x0000_s1033" style="position:absolute;left:2286;top:10147;width:2857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lVY8MA&#10;AADbAAAADwAAAGRycy9kb3ducmV2LnhtbESPQYvCMBSE78L+h/AEb5paULrVKOKu4l5Eu+L50Tzb&#10;YvNSmqzWf28WBI/DzHzDzJedqcWNWldZVjAeRSCIc6srLhScfjfDBITzyBpry6TgQQ6Wi4/eHFNt&#10;73ykW+YLESDsUlRQet+kUrq8JINuZBvi4F1sa9AH2RZSt3gPcFPLOIqm0mDFYaHEhtYl5dfszyjY&#10;npqfa7Z+xMn+MPnOkq/z52V/VmrQ71YzEJ46/w6/2jutIJ7A/5fwA+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lVY8MAAADbAAAADwAAAAAAAAAAAAAAAACYAgAAZHJzL2Rv&#10;d25yZXYueG1sUEsFBgAAAAAEAAQA9QAAAIgDAAAAAA==&#10;" fillcolor="yellow">
                  <v:textbox>
                    <w:txbxContent>
                      <w:p w14:paraId="7CDE7F94" w14:textId="77777777" w:rsidR="006D1207" w:rsidRPr="008E0EF0" w:rsidRDefault="006D1207" w:rsidP="00686C63">
                        <w:pPr>
                          <w:rPr>
                            <w:sz w:val="22"/>
                            <w:szCs w:val="22"/>
                          </w:rPr>
                        </w:pPr>
                        <w:r w:rsidRPr="008E0EF0">
                          <w:rPr>
                            <w:sz w:val="22"/>
                            <w:szCs w:val="22"/>
                          </w:rPr>
                          <w:t xml:space="preserve">RF </w:t>
                        </w:r>
                        <w:r>
                          <w:rPr>
                            <w:sz w:val="22"/>
                            <w:szCs w:val="22"/>
                          </w:rPr>
                          <w:t>Ground</w:t>
                        </w:r>
                        <w:r w:rsidRPr="008E0EF0">
                          <w:rPr>
                            <w:sz w:val="22"/>
                            <w:szCs w:val="22"/>
                          </w:rPr>
                          <w:t xml:space="preserve"> plane [</w:t>
                        </w:r>
                        <w:r>
                          <w:rPr>
                            <w:sz w:val="22"/>
                            <w:szCs w:val="22"/>
                          </w:rPr>
                          <w:t>LMK03806</w:t>
                        </w:r>
                        <w:r w:rsidRPr="008E0EF0">
                          <w:rPr>
                            <w:sz w:val="22"/>
                            <w:szCs w:val="22"/>
                          </w:rPr>
                          <w:t>ENG.G1]</w:t>
                        </w:r>
                      </w:p>
                    </w:txbxContent>
                  </v:textbox>
                </v:rect>
                <v:rect id="Rectangle 23" o:spid="_x0000_s1034" style="position:absolute;left:2286;top:13576;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T13sQA&#10;AADbAAAADwAAAGRycy9kb3ducmV2LnhtbESP3YrCMBSE74V9h3AWvBFNFfyha5SyIix65c8DHJpj&#10;W7Y5qUnWVp9+IwheDjPzDbNcd6YWN3K+sqxgPEpAEOdWV1woOJ+2wwUIH5A11pZJwZ08rFcfvSWm&#10;2rZ8oNsxFCJC2KeooAyhSaX0eUkG/cg2xNG7WGcwROkKqR22EW5qOUmSmTRYcVwosaHvkvLf459R&#10;4LLz4pon+8Fp006znX+ML9dHrVT/s8u+QATqwjv8av9oBZM5PL/EH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09d7EAAAA2wAAAA8AAAAAAAAAAAAAAAAAmAIAAGRycy9k&#10;b3ducmV2LnhtbFBLBQYAAAAABAAEAPUAAACJAwAAAAA=&#10;" fillcolor="lime">
                  <v:textbox>
                    <w:txbxContent>
                      <w:p w14:paraId="7CDE7F95" w14:textId="77777777" w:rsidR="006D1207" w:rsidRDefault="006D1207" w:rsidP="00686C63">
                        <w:pPr>
                          <w:rPr>
                            <w:sz w:val="22"/>
                            <w:szCs w:val="22"/>
                          </w:rPr>
                        </w:pPr>
                        <w:r>
                          <w:rPr>
                            <w:sz w:val="22"/>
                            <w:szCs w:val="22"/>
                          </w:rPr>
                          <w:t>FR4 (Er = 4.8)</w:t>
                        </w:r>
                      </w:p>
                      <w:p w14:paraId="7CDE7F96" w14:textId="77777777" w:rsidR="006D1207" w:rsidRPr="008E0EF0" w:rsidRDefault="006D1207" w:rsidP="00686C63">
                        <w:pPr>
                          <w:rPr>
                            <w:sz w:val="22"/>
                            <w:szCs w:val="22"/>
                          </w:rPr>
                        </w:pPr>
                        <w:r>
                          <w:rPr>
                            <w:sz w:val="22"/>
                            <w:szCs w:val="22"/>
                          </w:rPr>
                          <w:t>14.5 mil</w:t>
                        </w:r>
                      </w:p>
                    </w:txbxContent>
                  </v:textbox>
                </v:rect>
                <v:rect id="Rectangle 24" o:spid="_x0000_s1035" style="position:absolute;left:2286;top:18148;width:2857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6/cAA&#10;AADbAAAADwAAAGRycy9kb3ducmV2LnhtbERPy4rCMBTdD/gP4QruxtSCUqtRxBfORmaquL4017bY&#10;3JQmav37yUJweTjv+bIztXhQ6yrLCkbDCARxbnXFhYLzafedgHAeWWNtmRS8yMFy0fuaY6rtk//o&#10;kflChBB2KSoovW9SKV1ekkE3tA1x4K62NegDbAupW3yGcFPLOIom0mDFoaHEhtYl5bfsbhTsz83P&#10;LVu/4uT4O95myeYyvR4vSg363WoGwlPnP+K3+6AVxGFs+BJ+gF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j6/cAAAADbAAAADwAAAAAAAAAAAAAAAACYAgAAZHJzL2Rvd25y&#10;ZXYueG1sUEsFBgAAAAAEAAQA9QAAAIUDAAAAAA==&#10;" fillcolor="yellow">
                  <v:textbox>
                    <w:txbxContent>
                      <w:p w14:paraId="7CDE7F97" w14:textId="77777777" w:rsidR="006D1207" w:rsidRPr="008E0EF0" w:rsidRDefault="006D1207" w:rsidP="00686C63">
                        <w:pPr>
                          <w:rPr>
                            <w:sz w:val="22"/>
                            <w:szCs w:val="22"/>
                          </w:rPr>
                        </w:pPr>
                        <w:r w:rsidRPr="008E0EF0">
                          <w:rPr>
                            <w:sz w:val="22"/>
                            <w:szCs w:val="22"/>
                          </w:rPr>
                          <w:t>Power plane #1 [</w:t>
                        </w:r>
                        <w:r>
                          <w:rPr>
                            <w:sz w:val="22"/>
                            <w:szCs w:val="22"/>
                          </w:rPr>
                          <w:t>LMK03806</w:t>
                        </w:r>
                        <w:r w:rsidRPr="008E0EF0">
                          <w:rPr>
                            <w:sz w:val="22"/>
                            <w:szCs w:val="22"/>
                          </w:rPr>
                          <w:t>ENG.G2]</w:t>
                        </w:r>
                      </w:p>
                    </w:txbxContent>
                  </v:textbox>
                </v:rect>
                <v:rect id="Rectangle 25" o:spid="_x0000_s1036" style="position:absolute;left:2286;top:21577;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EN8MA&#10;AADbAAAADwAAAGRycy9kb3ducmV2LnhtbESP0YrCMBRE3xf8h3AFX5Y1VXBxq1GKy4Lo06ofcGmu&#10;bbG5qUm01a83guDjMDNnmPmyM7W4kvOVZQWjYQKCOLe64kLBYf/3NQXhA7LG2jIpuJGH5aL3McdU&#10;25b/6boLhYgQ9ikqKENoUil9XpJBP7QNcfSO1hkMUbpCaodthJtajpPkWxqsOC6U2NCqpPy0uxgF&#10;LjtMz3my/dz/tpNs4++j4/leKzXod9kMRKAuvMOv9lorGP/A80v8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fEN8MAAADbAAAADwAAAAAAAAAAAAAAAACYAgAAZHJzL2Rv&#10;d25yZXYueG1sUEsFBgAAAAAEAAQA9QAAAIgDAAAAAA==&#10;" fillcolor="lime">
                  <v:textbox>
                    <w:txbxContent>
                      <w:p w14:paraId="7CDE7F98" w14:textId="77777777" w:rsidR="006D1207" w:rsidRDefault="006D1207" w:rsidP="00686C63">
                        <w:pPr>
                          <w:rPr>
                            <w:sz w:val="22"/>
                            <w:szCs w:val="22"/>
                          </w:rPr>
                        </w:pPr>
                        <w:r w:rsidRPr="008E0EF0">
                          <w:rPr>
                            <w:sz w:val="22"/>
                            <w:szCs w:val="22"/>
                          </w:rPr>
                          <w:t>FR4</w:t>
                        </w:r>
                      </w:p>
                      <w:p w14:paraId="7CDE7F99" w14:textId="77777777" w:rsidR="006D1207" w:rsidRPr="008E0EF0" w:rsidRDefault="006D1207" w:rsidP="00686C63">
                        <w:pPr>
                          <w:rPr>
                            <w:sz w:val="22"/>
                            <w:szCs w:val="22"/>
                          </w:rPr>
                        </w:pPr>
                        <w:r>
                          <w:rPr>
                            <w:sz w:val="22"/>
                            <w:szCs w:val="22"/>
                          </w:rPr>
                          <w:t>19 mil</w:t>
                        </w:r>
                      </w:p>
                    </w:txbxContent>
                  </v:textbox>
                </v:rect>
                <v:rect id="Rectangle 26" o:spid="_x0000_s1037" style="position:absolute;left:2286;top:26149;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gJsIA&#10;AADbAAAADwAAAGRycy9kb3ducmV2LnhtbERPy2rCQBTdF/oPwy10VydGWtKYMYjaYjeiqbi+ZG4e&#10;mLkTMlONf99ZCC4P553lo+nEhQbXWlYwnUQgiEurW64VHH+/3hIQziNr7CyTghs5yBfPTxmm2l75&#10;QJfC1yKEsEtRQeN9n0rpyoYMuontiQNX2cGgD3CopR7wGsJNJ+Mo+pAGWw4NDfa0aqg8F39Gwfex&#10;/zkXq1uc7PbvmyJZnz6r3Ump15dxOQfhafQP8d291QpmYX34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l2AmwgAAANsAAAAPAAAAAAAAAAAAAAAAAJgCAABkcnMvZG93&#10;bnJldi54bWxQSwUGAAAAAAQABAD1AAAAhwMAAAAA&#10;" fillcolor="yellow">
                  <v:textbox>
                    <w:txbxContent>
                      <w:p w14:paraId="7CDE7F9A" w14:textId="77777777" w:rsidR="006D1207" w:rsidRPr="008E0EF0" w:rsidRDefault="006D1207" w:rsidP="00686C63">
                        <w:pPr>
                          <w:rPr>
                            <w:sz w:val="22"/>
                            <w:szCs w:val="22"/>
                          </w:rPr>
                        </w:pPr>
                        <w:r w:rsidRPr="008E0EF0">
                          <w:rPr>
                            <w:sz w:val="22"/>
                            <w:szCs w:val="22"/>
                          </w:rPr>
                          <w:t>Bottom Layer [</w:t>
                        </w:r>
                        <w:r>
                          <w:rPr>
                            <w:sz w:val="22"/>
                            <w:szCs w:val="22"/>
                          </w:rPr>
                          <w:t>LMK03806</w:t>
                        </w:r>
                        <w:r w:rsidRPr="008E0EF0">
                          <w:rPr>
                            <w:sz w:val="22"/>
                            <w:szCs w:val="22"/>
                          </w:rPr>
                          <w:t>ENG.GBL]</w:t>
                        </w:r>
                      </w:p>
                    </w:txbxContent>
                  </v:textbox>
                </v:rect>
                <v:line id="Line 27" o:spid="_x0000_s1038" style="position:absolute;visibility:visible;mso-wrap-style:square" from="35433,838" to="35445,30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lYYcMAAADbAAAADwAAAGRycy9kb3ducmV2LnhtbESPQWvCQBSE70L/w/IK3nSjBZHoKlJo&#10;yaWItvT8zD6TaPZtzG6z0V/vCgWPw8x8wyzXvalFR62rLCuYjBMQxLnVFRcKfr4/RnMQziNrrC2T&#10;gis5WK9eBktMtQ28o27vCxEh7FJUUHrfpFK6vCSDbmwb4ugdbWvQR9kWUrcYItzUcpokM2mw4rhQ&#10;YkPvJeXn/Z9RkITbpzzJrOq22dclNIfwO70EpYav/WYBwlPvn+H/dqYVvE3g8SX+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JWGHDAAAA2wAAAA8AAAAAAAAAAAAA&#10;AAAAoQIAAGRycy9kb3ducmV2LnhtbFBLBQYAAAAABAAEAPkAAACRAwAAAAA=&#10;">
                  <v:stroke startarrow="block" endarrow="block"/>
                </v:line>
                <v:line id="Line 28" o:spid="_x0000_s1039" style="position:absolute;visibility:visible;mso-wrap-style:square" from="32004,838" to="38862,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29" o:spid="_x0000_s1040" style="position:absolute;visibility:visible;mso-wrap-style:square" from="30861,30708" to="37719,30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shape id="Text Box 30" o:spid="_x0000_s1041" type="#_x0000_t202" style="position:absolute;left:35445;top:13411;width:3429;height:9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84msMA&#10;AADbAAAADwAAAGRycy9kb3ducmV2LnhtbESP3YrCMBSE7xd8h3AEb0RTt8sq1SgiKyhFFv/uD82x&#10;LTYnpYla394IC3s5zMw3zGzRmkrcqXGlZQWjYQSCOLO65FzB6bgeTEA4j6yxskwKnuRgMe98zDDR&#10;9sF7uh98LgKEXYIKCu/rREqXFWTQDW1NHLyLbQz6IJtc6gYfAW4q+RlF39JgyWGhwJpWBWXXw80o&#10;6MepW47G7fgc71a/2/Snv/cpKdXrtsspCE+t/w//tTdaQfwF7y/hB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84msMAAADbAAAADwAAAAAAAAAAAAAAAACYAgAAZHJzL2Rv&#10;d25yZXYueG1sUEsFBgAAAAAEAAQA9QAAAIgDAAAAAA==&#10;" stroked="f">
                  <v:textbox style="layout-flow:vertical-ideographic">
                    <w:txbxContent>
                      <w:p w14:paraId="7CDE7F9B" w14:textId="77777777" w:rsidR="006D1207" w:rsidRDefault="006D1207" w:rsidP="00686C63">
                        <w:r>
                          <w:t>61.3 mil thick</w:t>
                        </w:r>
                      </w:p>
                    </w:txbxContent>
                  </v:textbox>
                </v:shape>
              </v:group>
            </w:pict>
          </mc:Fallback>
        </mc:AlternateContent>
      </w:r>
      <w:bookmarkEnd w:id="136"/>
      <w:bookmarkEnd w:id="137"/>
      <w:r w:rsidR="00CB369D" w:rsidRPr="00CB369D">
        <w:rPr>
          <w:sz w:val="24"/>
          <w:szCs w:val="24"/>
        </w:rPr>
        <w:br w:type="page"/>
      </w:r>
    </w:p>
    <w:p w14:paraId="7CDE7DC0" w14:textId="77777777" w:rsidR="00686C63" w:rsidRPr="00686C63" w:rsidRDefault="00DE4F12" w:rsidP="00DE4F12">
      <w:pPr>
        <w:pStyle w:val="Heading1"/>
        <w:numPr>
          <w:ilvl w:val="0"/>
          <w:numId w:val="1"/>
        </w:numPr>
        <w:rPr>
          <w:sz w:val="24"/>
          <w:szCs w:val="24"/>
        </w:rPr>
      </w:pPr>
      <w:r>
        <w:rPr>
          <w:sz w:val="24"/>
          <w:szCs w:val="24"/>
        </w:rPr>
        <w:lastRenderedPageBreak/>
        <w:t xml:space="preserve">  </w:t>
      </w:r>
      <w:bookmarkStart w:id="139" w:name="_Toc372562074"/>
      <w:r w:rsidR="00686C63" w:rsidRPr="00686C63">
        <w:rPr>
          <w:sz w:val="24"/>
          <w:szCs w:val="24"/>
        </w:rPr>
        <w:t>PCB Layout</w:t>
      </w:r>
      <w:bookmarkEnd w:id="139"/>
    </w:p>
    <w:p w14:paraId="7CDE7DC1" w14:textId="77777777" w:rsidR="00686C63" w:rsidRDefault="00686C63"/>
    <w:p w14:paraId="7CDE7DC2" w14:textId="77777777" w:rsidR="00686C63" w:rsidRDefault="00686C63" w:rsidP="00686C63">
      <w:pPr>
        <w:keepNext/>
      </w:pPr>
      <w:r w:rsidRPr="00686C63">
        <w:rPr>
          <w:noProof/>
        </w:rPr>
        <w:drawing>
          <wp:inline distT="0" distB="0" distL="0" distR="0" wp14:anchorId="7CDE7F4F" wp14:editId="7CDE7F50">
            <wp:extent cx="6115392" cy="5390707"/>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6115225" cy="5390560"/>
                    </a:xfrm>
                    <a:prstGeom prst="rect">
                      <a:avLst/>
                    </a:prstGeom>
                    <a:noFill/>
                    <a:ln w="9525">
                      <a:noFill/>
                      <a:miter lim="800000"/>
                      <a:headEnd/>
                      <a:tailEnd/>
                    </a:ln>
                  </pic:spPr>
                </pic:pic>
              </a:graphicData>
            </a:graphic>
          </wp:inline>
        </w:drawing>
      </w:r>
    </w:p>
    <w:p w14:paraId="7CDE7DC3" w14:textId="77777777" w:rsidR="00686C63" w:rsidRDefault="00686C63" w:rsidP="004B1308">
      <w:pPr>
        <w:pStyle w:val="Caption"/>
      </w:pPr>
      <w:bookmarkStart w:id="140" w:name="_Toc372562106"/>
      <w:r>
        <w:t xml:space="preserve">Figure </w:t>
      </w:r>
      <w:r w:rsidR="006A5772">
        <w:fldChar w:fldCharType="begin"/>
      </w:r>
      <w:r w:rsidR="006A5772">
        <w:instrText xml:space="preserve"> SEQ Figure \* ARABIC </w:instrText>
      </w:r>
      <w:r w:rsidR="006A5772">
        <w:fldChar w:fldCharType="separate"/>
      </w:r>
      <w:r w:rsidR="008A2349">
        <w:rPr>
          <w:noProof/>
        </w:rPr>
        <w:t>23</w:t>
      </w:r>
      <w:r w:rsidR="006A5772">
        <w:rPr>
          <w:noProof/>
        </w:rPr>
        <w:fldChar w:fldCharType="end"/>
      </w:r>
      <w:r>
        <w:t>: Layer 1 - Top</w:t>
      </w:r>
      <w:bookmarkEnd w:id="140"/>
    </w:p>
    <w:p w14:paraId="7CDE7DC4" w14:textId="77777777" w:rsidR="00686C63" w:rsidRDefault="00686C63" w:rsidP="00335760">
      <w:pPr>
        <w:keepNext/>
        <w:jc w:val="center"/>
      </w:pPr>
      <w:r w:rsidRPr="00686C63">
        <w:rPr>
          <w:noProof/>
        </w:rPr>
        <w:lastRenderedPageBreak/>
        <w:drawing>
          <wp:inline distT="0" distB="0" distL="0" distR="0" wp14:anchorId="7CDE7F51" wp14:editId="7CDE7F52">
            <wp:extent cx="6492240" cy="5560588"/>
            <wp:effectExtent l="19050" t="0" r="381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srcRect/>
                    <a:stretch>
                      <a:fillRect/>
                    </a:stretch>
                  </pic:blipFill>
                  <pic:spPr bwMode="auto">
                    <a:xfrm>
                      <a:off x="0" y="0"/>
                      <a:ext cx="6492240" cy="5560588"/>
                    </a:xfrm>
                    <a:prstGeom prst="rect">
                      <a:avLst/>
                    </a:prstGeom>
                    <a:noFill/>
                    <a:ln w="9525">
                      <a:noFill/>
                      <a:miter lim="800000"/>
                      <a:headEnd/>
                      <a:tailEnd/>
                    </a:ln>
                  </pic:spPr>
                </pic:pic>
              </a:graphicData>
            </a:graphic>
          </wp:inline>
        </w:drawing>
      </w:r>
    </w:p>
    <w:p w14:paraId="7CDE7DC5" w14:textId="77777777" w:rsidR="00686C63" w:rsidRDefault="00686C63" w:rsidP="00686C63">
      <w:pPr>
        <w:pStyle w:val="Caption"/>
      </w:pPr>
      <w:bookmarkStart w:id="141" w:name="_Toc372562107"/>
      <w:r>
        <w:t xml:space="preserve">Figure </w:t>
      </w:r>
      <w:r w:rsidR="006A5772">
        <w:fldChar w:fldCharType="begin"/>
      </w:r>
      <w:r w:rsidR="006A5772">
        <w:instrText xml:space="preserve"> SEQ Figure \* ARABIC </w:instrText>
      </w:r>
      <w:r w:rsidR="006A5772">
        <w:fldChar w:fldCharType="separate"/>
      </w:r>
      <w:r w:rsidR="008A2349">
        <w:rPr>
          <w:noProof/>
        </w:rPr>
        <w:t>24</w:t>
      </w:r>
      <w:r w:rsidR="006A5772">
        <w:rPr>
          <w:noProof/>
        </w:rPr>
        <w:fldChar w:fldCharType="end"/>
      </w:r>
      <w:r>
        <w:t>: Layer 2 – RF Ground Plane</w:t>
      </w:r>
      <w:bookmarkEnd w:id="141"/>
    </w:p>
    <w:p w14:paraId="7CDE7DC6" w14:textId="77777777" w:rsidR="00686C63" w:rsidRDefault="00686C63">
      <w:r>
        <w:br w:type="page"/>
      </w:r>
    </w:p>
    <w:p w14:paraId="7CDE7DC7" w14:textId="77777777" w:rsidR="00686C63" w:rsidRDefault="00686C63" w:rsidP="00335760">
      <w:pPr>
        <w:keepNext/>
        <w:jc w:val="center"/>
      </w:pPr>
      <w:r w:rsidRPr="00686C63">
        <w:rPr>
          <w:noProof/>
        </w:rPr>
        <w:lastRenderedPageBreak/>
        <w:drawing>
          <wp:inline distT="0" distB="0" distL="0" distR="0" wp14:anchorId="7CDE7F53" wp14:editId="7CDE7F54">
            <wp:extent cx="6492240" cy="5554315"/>
            <wp:effectExtent l="19050" t="0" r="381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srcRect/>
                    <a:stretch>
                      <a:fillRect/>
                    </a:stretch>
                  </pic:blipFill>
                  <pic:spPr bwMode="auto">
                    <a:xfrm>
                      <a:off x="0" y="0"/>
                      <a:ext cx="6492240" cy="5554315"/>
                    </a:xfrm>
                    <a:prstGeom prst="rect">
                      <a:avLst/>
                    </a:prstGeom>
                    <a:noFill/>
                    <a:ln w="9525">
                      <a:noFill/>
                      <a:miter lim="800000"/>
                      <a:headEnd/>
                      <a:tailEnd/>
                    </a:ln>
                  </pic:spPr>
                </pic:pic>
              </a:graphicData>
            </a:graphic>
          </wp:inline>
        </w:drawing>
      </w:r>
    </w:p>
    <w:p w14:paraId="7CDE7DC8" w14:textId="77777777" w:rsidR="00686C63" w:rsidRDefault="00686C63" w:rsidP="00686C63">
      <w:pPr>
        <w:pStyle w:val="Caption"/>
      </w:pPr>
      <w:bookmarkStart w:id="142" w:name="_Toc372562108"/>
      <w:r>
        <w:t xml:space="preserve">Figure </w:t>
      </w:r>
      <w:r w:rsidR="006A5772">
        <w:fldChar w:fldCharType="begin"/>
      </w:r>
      <w:r w:rsidR="006A5772">
        <w:instrText xml:space="preserve"> SEQ Figure \* ARABIC </w:instrText>
      </w:r>
      <w:r w:rsidR="006A5772">
        <w:fldChar w:fldCharType="separate"/>
      </w:r>
      <w:r w:rsidR="008A2349">
        <w:rPr>
          <w:noProof/>
        </w:rPr>
        <w:t>25</w:t>
      </w:r>
      <w:r w:rsidR="006A5772">
        <w:rPr>
          <w:noProof/>
        </w:rPr>
        <w:fldChar w:fldCharType="end"/>
      </w:r>
      <w:r>
        <w:t>: Layer 3 – Vcc Planes</w:t>
      </w:r>
      <w:bookmarkEnd w:id="142"/>
    </w:p>
    <w:p w14:paraId="7CDE7DC9" w14:textId="77777777" w:rsidR="00686C63" w:rsidRDefault="00686C63">
      <w:r>
        <w:br w:type="page"/>
      </w:r>
    </w:p>
    <w:p w14:paraId="7CDE7DCA" w14:textId="77777777" w:rsidR="00686C63" w:rsidRDefault="00686C63" w:rsidP="00686C63">
      <w:pPr>
        <w:keepNext/>
        <w:jc w:val="center"/>
      </w:pPr>
      <w:r w:rsidRPr="00686C63">
        <w:rPr>
          <w:noProof/>
        </w:rPr>
        <w:lastRenderedPageBreak/>
        <w:drawing>
          <wp:inline distT="0" distB="0" distL="0" distR="0" wp14:anchorId="7CDE7F55" wp14:editId="7CDE7F56">
            <wp:extent cx="6179732" cy="5374385"/>
            <wp:effectExtent l="19050" t="0" r="0" b="0"/>
            <wp:docPr id="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srcRect/>
                    <a:stretch>
                      <a:fillRect/>
                    </a:stretch>
                  </pic:blipFill>
                  <pic:spPr bwMode="auto">
                    <a:xfrm>
                      <a:off x="0" y="0"/>
                      <a:ext cx="6179546" cy="5374224"/>
                    </a:xfrm>
                    <a:prstGeom prst="rect">
                      <a:avLst/>
                    </a:prstGeom>
                    <a:noFill/>
                    <a:ln w="9525">
                      <a:noFill/>
                      <a:miter lim="800000"/>
                      <a:headEnd/>
                      <a:tailEnd/>
                    </a:ln>
                  </pic:spPr>
                </pic:pic>
              </a:graphicData>
            </a:graphic>
          </wp:inline>
        </w:drawing>
      </w:r>
    </w:p>
    <w:p w14:paraId="7CDE7DCB" w14:textId="77777777" w:rsidR="00686C63" w:rsidRDefault="00686C63" w:rsidP="00686C63">
      <w:pPr>
        <w:pStyle w:val="Caption"/>
      </w:pPr>
      <w:bookmarkStart w:id="143" w:name="_Toc372562109"/>
      <w:r>
        <w:t xml:space="preserve">Figure </w:t>
      </w:r>
      <w:r w:rsidR="006A5772">
        <w:fldChar w:fldCharType="begin"/>
      </w:r>
      <w:r w:rsidR="006A5772">
        <w:instrText xml:space="preserve"> SEQ Figure \* ARABIC </w:instrText>
      </w:r>
      <w:r w:rsidR="006A5772">
        <w:fldChar w:fldCharType="separate"/>
      </w:r>
      <w:r w:rsidR="008A2349">
        <w:rPr>
          <w:noProof/>
        </w:rPr>
        <w:t>26</w:t>
      </w:r>
      <w:r w:rsidR="006A5772">
        <w:rPr>
          <w:noProof/>
        </w:rPr>
        <w:fldChar w:fldCharType="end"/>
      </w:r>
      <w:r>
        <w:t>: Layer 4 - Bottom</w:t>
      </w:r>
      <w:bookmarkEnd w:id="143"/>
    </w:p>
    <w:p w14:paraId="7CDE7DCC" w14:textId="77777777" w:rsidR="00686C63" w:rsidRDefault="00686C63" w:rsidP="00686C63">
      <w:pPr>
        <w:jc w:val="center"/>
      </w:pPr>
      <w:r>
        <w:br w:type="page"/>
      </w:r>
    </w:p>
    <w:p w14:paraId="7CDE7DCD" w14:textId="77777777" w:rsidR="00686C63" w:rsidRPr="00686C63" w:rsidRDefault="00686C63" w:rsidP="00686C63"/>
    <w:p w14:paraId="7CDE7DCE" w14:textId="77777777" w:rsidR="00686C63" w:rsidRDefault="00686C63" w:rsidP="00686C63">
      <w:pPr>
        <w:keepNext/>
        <w:jc w:val="center"/>
      </w:pPr>
      <w:r w:rsidRPr="00686C63">
        <w:rPr>
          <w:noProof/>
        </w:rPr>
        <w:drawing>
          <wp:inline distT="0" distB="0" distL="0" distR="0" wp14:anchorId="7CDE7F57" wp14:editId="7CDE7F58">
            <wp:extent cx="6492240" cy="4943737"/>
            <wp:effectExtent l="19050" t="0" r="3810"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srcRect/>
                    <a:stretch>
                      <a:fillRect/>
                    </a:stretch>
                  </pic:blipFill>
                  <pic:spPr bwMode="auto">
                    <a:xfrm>
                      <a:off x="0" y="0"/>
                      <a:ext cx="6492240" cy="4943737"/>
                    </a:xfrm>
                    <a:prstGeom prst="rect">
                      <a:avLst/>
                    </a:prstGeom>
                    <a:noFill/>
                    <a:ln w="9525">
                      <a:noFill/>
                      <a:miter lim="800000"/>
                      <a:headEnd/>
                      <a:tailEnd/>
                    </a:ln>
                  </pic:spPr>
                </pic:pic>
              </a:graphicData>
            </a:graphic>
          </wp:inline>
        </w:drawing>
      </w:r>
    </w:p>
    <w:p w14:paraId="7CDE7DCF" w14:textId="77777777" w:rsidR="000263F8" w:rsidRDefault="00686C63" w:rsidP="00686C63">
      <w:pPr>
        <w:pStyle w:val="Caption"/>
      </w:pPr>
      <w:bookmarkStart w:id="144" w:name="_Toc372562110"/>
      <w:r>
        <w:t xml:space="preserve">Figure </w:t>
      </w:r>
      <w:r w:rsidR="006A5772">
        <w:fldChar w:fldCharType="begin"/>
      </w:r>
      <w:r w:rsidR="006A5772">
        <w:instrText xml:space="preserve"> SEQ Figure \* ARABIC </w:instrText>
      </w:r>
      <w:r w:rsidR="006A5772">
        <w:fldChar w:fldCharType="separate"/>
      </w:r>
      <w:r w:rsidR="008A2349">
        <w:rPr>
          <w:noProof/>
        </w:rPr>
        <w:t>27</w:t>
      </w:r>
      <w:r w:rsidR="006A5772">
        <w:rPr>
          <w:noProof/>
        </w:rPr>
        <w:fldChar w:fldCharType="end"/>
      </w:r>
      <w:r>
        <w:t>: Top and Bottom (Composite)</w:t>
      </w:r>
      <w:bookmarkEnd w:id="144"/>
    </w:p>
    <w:p w14:paraId="7CDE7DD0" w14:textId="77777777" w:rsidR="000263F8" w:rsidRDefault="000263F8">
      <w:pPr>
        <w:rPr>
          <w:b/>
          <w:szCs w:val="20"/>
        </w:rPr>
      </w:pPr>
      <w:r>
        <w:br w:type="page"/>
      </w:r>
    </w:p>
    <w:p w14:paraId="7CDE7DD1" w14:textId="77777777" w:rsidR="000263F8" w:rsidRDefault="000263F8" w:rsidP="000263F8">
      <w:pPr>
        <w:pStyle w:val="Heading1"/>
      </w:pPr>
      <w:bookmarkStart w:id="145" w:name="_Toc372133516"/>
      <w:bookmarkStart w:id="146" w:name="_Toc372562075"/>
      <w:r>
        <w:lastRenderedPageBreak/>
        <w:t>Appendix A:</w:t>
      </w:r>
      <w:bookmarkEnd w:id="145"/>
      <w:bookmarkEnd w:id="146"/>
    </w:p>
    <w:p w14:paraId="7CDE7DD2" w14:textId="77777777" w:rsidR="000263F8" w:rsidRPr="00463010" w:rsidRDefault="000263F8" w:rsidP="000263F8">
      <w:pPr>
        <w:pStyle w:val="Heading1"/>
      </w:pPr>
      <w:bookmarkStart w:id="147" w:name="_Toc372562076"/>
      <w:r w:rsidRPr="00463010">
        <w:t>EVM Software and Communication: Interfacing uWire</w:t>
      </w:r>
      <w:bookmarkEnd w:id="147"/>
    </w:p>
    <w:p w14:paraId="7CDE7DD3" w14:textId="77777777" w:rsidR="000263F8" w:rsidRPr="00FE4126" w:rsidRDefault="000263F8" w:rsidP="000263F8">
      <w:pPr>
        <w:rPr>
          <w:rFonts w:cstheme="minorHAnsi"/>
          <w:b/>
          <w:sz w:val="20"/>
          <w:szCs w:val="20"/>
        </w:rPr>
      </w:pPr>
      <w:r w:rsidRPr="00FE4126">
        <w:rPr>
          <w:rFonts w:cstheme="minorHAnsi"/>
          <w:b/>
          <w:sz w:val="20"/>
          <w:szCs w:val="20"/>
        </w:rPr>
        <w:t xml:space="preserve">Codeloader is the software used to communicate with the EVM (Please download the latest version from TI.com - </w:t>
      </w:r>
      <w:hyperlink r:id="rId62" w:history="1">
        <w:r w:rsidRPr="00FE4126">
          <w:rPr>
            <w:rStyle w:val="Hyperlink"/>
            <w:rFonts w:cstheme="minorHAnsi"/>
            <w:b/>
            <w:sz w:val="20"/>
            <w:szCs w:val="20"/>
          </w:rPr>
          <w:t>http://www.ti.com/tool/codeloader</w:t>
        </w:r>
      </w:hyperlink>
      <w:r w:rsidRPr="00FE4126">
        <w:rPr>
          <w:rFonts w:cstheme="minorHAnsi"/>
          <w:b/>
          <w:sz w:val="20"/>
          <w:szCs w:val="20"/>
        </w:rPr>
        <w:t>). This EVM can be controlled through the uWire interface on board. There are two options in communicating with the uWire interface from the computer.</w:t>
      </w:r>
    </w:p>
    <w:p w14:paraId="7CDE7DD4" w14:textId="77777777" w:rsidR="000263F8" w:rsidRDefault="000263F8" w:rsidP="000263F8">
      <w:pPr>
        <w:rPr>
          <w:rFonts w:cstheme="minorHAnsi"/>
          <w:b/>
          <w:sz w:val="20"/>
          <w:szCs w:val="20"/>
        </w:rPr>
      </w:pPr>
    </w:p>
    <w:p w14:paraId="7CDE7DD5" w14:textId="77777777" w:rsidR="000263F8" w:rsidRPr="00FE4126" w:rsidRDefault="000263F8" w:rsidP="000263F8">
      <w:pPr>
        <w:rPr>
          <w:rFonts w:cstheme="minorHAnsi"/>
          <w:b/>
          <w:sz w:val="20"/>
          <w:szCs w:val="20"/>
        </w:rPr>
      </w:pPr>
      <w:r>
        <w:rPr>
          <w:rFonts w:cstheme="minorHAnsi"/>
          <w:b/>
          <w:sz w:val="20"/>
          <w:szCs w:val="20"/>
        </w:rPr>
        <w:t>OPTION</w:t>
      </w:r>
      <w:r w:rsidRPr="00FE4126">
        <w:rPr>
          <w:rFonts w:cstheme="minorHAnsi"/>
          <w:b/>
          <w:sz w:val="20"/>
          <w:szCs w:val="20"/>
        </w:rPr>
        <w:t xml:space="preserve"> 1</w:t>
      </w:r>
      <w:r w:rsidRPr="00FE4126">
        <w:rPr>
          <w:rFonts w:cstheme="minorHAnsi"/>
          <w:b/>
          <w:noProof/>
          <w:sz w:val="20"/>
          <w:szCs w:val="20"/>
        </w:rPr>
        <mc:AlternateContent>
          <mc:Choice Requires="wps">
            <w:drawing>
              <wp:anchor distT="0" distB="0" distL="114300" distR="114300" simplePos="0" relativeHeight="251678720" behindDoc="0" locked="0" layoutInCell="1" allowOverlap="1" wp14:anchorId="7CDE7F59" wp14:editId="7CDE7F5A">
                <wp:simplePos x="0" y="0"/>
                <wp:positionH relativeFrom="column">
                  <wp:posOffset>0</wp:posOffset>
                </wp:positionH>
                <wp:positionV relativeFrom="paragraph">
                  <wp:posOffset>271145</wp:posOffset>
                </wp:positionV>
                <wp:extent cx="2616200" cy="2146300"/>
                <wp:effectExtent l="0" t="0" r="12700" b="25400"/>
                <wp:wrapNone/>
                <wp:docPr id="50" name="Rectangle 50"/>
                <wp:cNvGraphicFramePr/>
                <a:graphic xmlns:a="http://schemas.openxmlformats.org/drawingml/2006/main">
                  <a:graphicData uri="http://schemas.microsoft.com/office/word/2010/wordprocessingShape">
                    <wps:wsp>
                      <wps:cNvSpPr/>
                      <wps:spPr>
                        <a:xfrm>
                          <a:off x="0" y="0"/>
                          <a:ext cx="2616200" cy="21463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0" o:spid="_x0000_s1026" style="position:absolute;margin-left:0;margin-top:21.35pt;width:206pt;height:16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" filled="f" strokecolor="#243f60 [1604]" strokeweight="2pt"/>
            </w:pict>
          </mc:Fallback>
        </mc:AlternateContent>
      </w:r>
    </w:p>
    <w:p w14:paraId="7CDE7DD6" w14:textId="77777777" w:rsidR="000263F8" w:rsidRDefault="000263F8" w:rsidP="000263F8">
      <w:pPr>
        <w:rPr>
          <w:noProof/>
          <w:sz w:val="20"/>
          <w:szCs w:val="20"/>
        </w:rPr>
      </w:pPr>
    </w:p>
    <w:p w14:paraId="7CDE7DD7" w14:textId="77777777" w:rsidR="000263F8" w:rsidRPr="00FE4126" w:rsidRDefault="000263F8" w:rsidP="000263F8">
      <w:pPr>
        <w:rPr>
          <w:noProof/>
          <w:sz w:val="20"/>
          <w:szCs w:val="20"/>
        </w:rPr>
      </w:pPr>
      <w:r w:rsidRPr="00FE4126">
        <w:rPr>
          <w:noProof/>
          <w:sz w:val="20"/>
          <w:szCs w:val="20"/>
        </w:rPr>
        <w:drawing>
          <wp:inline distT="0" distB="0" distL="0" distR="0" wp14:anchorId="7CDE7F5B" wp14:editId="7CDE7F5C">
            <wp:extent cx="2616200" cy="2091210"/>
            <wp:effectExtent l="0" t="0" r="0"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618405" cy="2092973"/>
                    </a:xfrm>
                    <a:prstGeom prst="rect">
                      <a:avLst/>
                    </a:prstGeom>
                  </pic:spPr>
                </pic:pic>
              </a:graphicData>
            </a:graphic>
          </wp:inline>
        </w:drawing>
      </w:r>
      <w:r w:rsidRPr="00FE4126">
        <w:rPr>
          <w:noProof/>
          <w:sz w:val="20"/>
          <w:szCs w:val="20"/>
        </w:rPr>
        <w:t xml:space="preserve"> </w:t>
      </w:r>
    </w:p>
    <w:p w14:paraId="7CDE7DD8" w14:textId="77777777" w:rsidR="000263F8" w:rsidRDefault="000263F8" w:rsidP="000263F8">
      <w:pPr>
        <w:rPr>
          <w:noProof/>
          <w:sz w:val="20"/>
          <w:szCs w:val="20"/>
        </w:rPr>
      </w:pPr>
    </w:p>
    <w:p w14:paraId="7CDE7DD9" w14:textId="77777777" w:rsidR="000263F8" w:rsidRDefault="000263F8" w:rsidP="000263F8">
      <w:pPr>
        <w:rPr>
          <w:noProof/>
          <w:sz w:val="20"/>
          <w:szCs w:val="20"/>
        </w:rPr>
      </w:pPr>
    </w:p>
    <w:p w14:paraId="7CDE7DDA" w14:textId="77777777" w:rsidR="000263F8" w:rsidRPr="00FE4126" w:rsidRDefault="000263F8" w:rsidP="000263F8">
      <w:pPr>
        <w:rPr>
          <w:noProof/>
          <w:sz w:val="20"/>
          <w:szCs w:val="20"/>
        </w:rPr>
      </w:pPr>
      <w:r w:rsidRPr="00FE4126">
        <w:rPr>
          <w:noProof/>
          <w:sz w:val="20"/>
          <w:szCs w:val="20"/>
        </w:rPr>
        <w:t xml:space="preserve">Open Codeloader.exe </w:t>
      </w:r>
      <w:r w:rsidRPr="00FE4126">
        <w:rPr>
          <w:noProof/>
          <w:sz w:val="20"/>
          <w:szCs w:val="20"/>
        </w:rPr>
        <w:sym w:font="Wingdings" w:char="F0E0"/>
      </w:r>
      <w:r w:rsidRPr="00FE4126">
        <w:rPr>
          <w:noProof/>
          <w:sz w:val="20"/>
          <w:szCs w:val="20"/>
        </w:rPr>
        <w:t xml:space="preserve"> Click “Select Device” </w:t>
      </w:r>
      <w:r w:rsidRPr="00FE4126">
        <w:rPr>
          <w:noProof/>
          <w:sz w:val="20"/>
          <w:szCs w:val="20"/>
        </w:rPr>
        <w:sym w:font="Wingdings" w:char="F0E0"/>
      </w:r>
      <w:r w:rsidRPr="00FE4126">
        <w:rPr>
          <w:noProof/>
          <w:sz w:val="20"/>
          <w:szCs w:val="20"/>
        </w:rPr>
        <w:t xml:space="preserve"> Click “Port Setup” tab </w:t>
      </w:r>
      <w:r w:rsidRPr="00FE4126">
        <w:rPr>
          <w:noProof/>
          <w:sz w:val="20"/>
          <w:szCs w:val="20"/>
        </w:rPr>
        <w:sym w:font="Wingdings" w:char="F0E0"/>
      </w:r>
      <w:r w:rsidRPr="00FE4126">
        <w:rPr>
          <w:noProof/>
          <w:sz w:val="20"/>
          <w:szCs w:val="20"/>
        </w:rPr>
        <w:t xml:space="preserve"> Click “LPT” (in Communication Mode)</w:t>
      </w:r>
    </w:p>
    <w:p w14:paraId="7CDE7DDB" w14:textId="77777777" w:rsidR="000263F8" w:rsidRPr="00FE4126" w:rsidRDefault="000263F8" w:rsidP="000263F8">
      <w:pPr>
        <w:rPr>
          <w:noProof/>
          <w:sz w:val="20"/>
          <w:szCs w:val="20"/>
        </w:rPr>
      </w:pPr>
    </w:p>
    <w:p w14:paraId="7CDE7DDC" w14:textId="77777777" w:rsidR="000263F8" w:rsidRDefault="000263F8" w:rsidP="000263F8">
      <w:pPr>
        <w:rPr>
          <w:noProof/>
          <w:sz w:val="20"/>
          <w:szCs w:val="20"/>
        </w:rPr>
      </w:pPr>
    </w:p>
    <w:p w14:paraId="7CDE7DDD" w14:textId="77777777" w:rsidR="000263F8" w:rsidRPr="00FE4126" w:rsidRDefault="000263F8" w:rsidP="000263F8">
      <w:pPr>
        <w:rPr>
          <w:noProof/>
          <w:sz w:val="20"/>
          <w:szCs w:val="20"/>
        </w:rPr>
      </w:pPr>
    </w:p>
    <w:p w14:paraId="7CDE7DDE" w14:textId="77777777" w:rsidR="000263F8" w:rsidRDefault="000263F8" w:rsidP="000263F8">
      <w:pPr>
        <w:rPr>
          <w:b/>
          <w:noProof/>
          <w:sz w:val="20"/>
          <w:szCs w:val="20"/>
        </w:rPr>
      </w:pPr>
      <w:r w:rsidRPr="00FE4126">
        <w:rPr>
          <w:b/>
          <w:noProof/>
          <w:sz w:val="20"/>
          <w:szCs w:val="20"/>
        </w:rPr>
        <w:t>OPTION 2</w:t>
      </w:r>
    </w:p>
    <w:p w14:paraId="7CDE7DDF" w14:textId="77777777" w:rsidR="000263F8" w:rsidRPr="00FE4126" w:rsidRDefault="000263F8" w:rsidP="000263F8">
      <w:pPr>
        <w:rPr>
          <w:b/>
          <w:noProof/>
          <w:sz w:val="20"/>
          <w:szCs w:val="20"/>
        </w:rPr>
      </w:pPr>
    </w:p>
    <w:p w14:paraId="7CDE7DE0" w14:textId="77777777" w:rsidR="000263F8" w:rsidRPr="00FE4126" w:rsidRDefault="000263F8" w:rsidP="000263F8">
      <w:pPr>
        <w:rPr>
          <w:noProof/>
          <w:sz w:val="20"/>
          <w:szCs w:val="20"/>
        </w:rPr>
      </w:pPr>
      <w:r w:rsidRPr="00FE4126">
        <w:rPr>
          <w:rFonts w:cstheme="minorHAnsi"/>
          <w:b/>
          <w:noProof/>
          <w:sz w:val="20"/>
          <w:szCs w:val="20"/>
        </w:rPr>
        <mc:AlternateContent>
          <mc:Choice Requires="wps">
            <w:drawing>
              <wp:anchor distT="0" distB="0" distL="114300" distR="114300" simplePos="0" relativeHeight="251679744" behindDoc="0" locked="0" layoutInCell="1" allowOverlap="1" wp14:anchorId="7CDE7F5D" wp14:editId="7CDE7F5E">
                <wp:simplePos x="0" y="0"/>
                <wp:positionH relativeFrom="column">
                  <wp:posOffset>0</wp:posOffset>
                </wp:positionH>
                <wp:positionV relativeFrom="paragraph">
                  <wp:posOffset>-3810</wp:posOffset>
                </wp:positionV>
                <wp:extent cx="3594100" cy="2470150"/>
                <wp:effectExtent l="0" t="0" r="25400" b="25400"/>
                <wp:wrapNone/>
                <wp:docPr id="53" name="Rectangle 53"/>
                <wp:cNvGraphicFramePr/>
                <a:graphic xmlns:a="http://schemas.openxmlformats.org/drawingml/2006/main">
                  <a:graphicData uri="http://schemas.microsoft.com/office/word/2010/wordprocessingShape">
                    <wps:wsp>
                      <wps:cNvSpPr/>
                      <wps:spPr>
                        <a:xfrm>
                          <a:off x="0" y="0"/>
                          <a:ext cx="3594100" cy="24701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 o:spid="_x0000_s1026" style="position:absolute;margin-left:0;margin-top:-.3pt;width:283pt;height:19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" filled="f" strokecolor="#243f60 [1604]" strokeweight="2pt"/>
            </w:pict>
          </mc:Fallback>
        </mc:AlternateContent>
      </w:r>
      <w:r w:rsidRPr="00FE4126">
        <w:rPr>
          <w:noProof/>
          <w:sz w:val="20"/>
          <w:szCs w:val="20"/>
        </w:rPr>
        <w:drawing>
          <wp:inline distT="0" distB="0" distL="0" distR="0" wp14:anchorId="7CDE7F5F" wp14:editId="7CDE7F60">
            <wp:extent cx="3684895" cy="24003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688665" cy="2402756"/>
                    </a:xfrm>
                    <a:prstGeom prst="rect">
                      <a:avLst/>
                    </a:prstGeom>
                  </pic:spPr>
                </pic:pic>
              </a:graphicData>
            </a:graphic>
          </wp:inline>
        </w:drawing>
      </w:r>
    </w:p>
    <w:p w14:paraId="7CDE7DE1" w14:textId="77777777" w:rsidR="000263F8" w:rsidRDefault="000263F8" w:rsidP="000263F8">
      <w:pPr>
        <w:rPr>
          <w:noProof/>
          <w:sz w:val="20"/>
          <w:szCs w:val="20"/>
        </w:rPr>
      </w:pPr>
      <w:r>
        <w:rPr>
          <w:noProof/>
          <w:sz w:val="20"/>
          <w:szCs w:val="20"/>
        </w:rPr>
        <w:br w:type="page"/>
      </w:r>
    </w:p>
    <w:p w14:paraId="7CDE7DE2" w14:textId="77777777" w:rsidR="000263F8" w:rsidRPr="00FE4126" w:rsidRDefault="000263F8" w:rsidP="000263F8">
      <w:pPr>
        <w:rPr>
          <w:rFonts w:cstheme="minorHAnsi"/>
          <w:b/>
          <w:sz w:val="20"/>
          <w:szCs w:val="20"/>
        </w:rPr>
      </w:pPr>
      <w:r>
        <w:rPr>
          <w:rFonts w:cstheme="minorHAnsi"/>
          <w:b/>
          <w:sz w:val="20"/>
          <w:szCs w:val="20"/>
        </w:rPr>
        <w:lastRenderedPageBreak/>
        <w:t>The Adapter B</w:t>
      </w:r>
      <w:r w:rsidRPr="00FE4126">
        <w:rPr>
          <w:rFonts w:cstheme="minorHAnsi"/>
          <w:b/>
          <w:sz w:val="20"/>
          <w:szCs w:val="20"/>
        </w:rPr>
        <w:t>oard</w:t>
      </w:r>
    </w:p>
    <w:p w14:paraId="7CDE7DE3" w14:textId="77777777" w:rsidR="000263F8" w:rsidRPr="00FE4126" w:rsidRDefault="000263F8" w:rsidP="000263F8">
      <w:pPr>
        <w:rPr>
          <w:rFonts w:cstheme="minorHAnsi"/>
          <w:i/>
          <w:sz w:val="20"/>
          <w:szCs w:val="20"/>
        </w:rPr>
      </w:pPr>
      <w:r w:rsidRPr="00FE4126">
        <w:rPr>
          <w:rFonts w:cstheme="minorHAnsi"/>
          <w:sz w:val="20"/>
          <w:szCs w:val="20"/>
        </w:rPr>
        <w:t>This table describes the pins configuration on the adapter board for each EVM board (See examples below table)</w:t>
      </w:r>
    </w:p>
    <w:tbl>
      <w:tblPr>
        <w:tblStyle w:val="TableGrid"/>
        <w:tblW w:w="9866" w:type="dxa"/>
        <w:tblInd w:w="108" w:type="dxa"/>
        <w:tblLook w:val="04A0" w:firstRow="1" w:lastRow="0" w:firstColumn="1" w:lastColumn="0" w:noHBand="0" w:noVBand="1"/>
      </w:tblPr>
      <w:tblGrid>
        <w:gridCol w:w="2218"/>
        <w:gridCol w:w="461"/>
        <w:gridCol w:w="468"/>
        <w:gridCol w:w="468"/>
        <w:gridCol w:w="461"/>
        <w:gridCol w:w="457"/>
        <w:gridCol w:w="449"/>
        <w:gridCol w:w="461"/>
        <w:gridCol w:w="479"/>
        <w:gridCol w:w="3944"/>
      </w:tblGrid>
      <w:tr w:rsidR="000263F8" w:rsidRPr="00FE4126" w14:paraId="7CDE7DE7" w14:textId="77777777" w:rsidTr="00313A56">
        <w:tc>
          <w:tcPr>
            <w:tcW w:w="2218" w:type="dxa"/>
            <w:vMerge w:val="restart"/>
            <w:vAlign w:val="center"/>
          </w:tcPr>
          <w:p w14:paraId="7CDE7DE4" w14:textId="77777777" w:rsidR="000263F8" w:rsidRPr="00FE4126" w:rsidRDefault="000263F8" w:rsidP="00313A56">
            <w:pPr>
              <w:jc w:val="center"/>
              <w:rPr>
                <w:rFonts w:cstheme="minorHAnsi"/>
                <w:sz w:val="20"/>
                <w:szCs w:val="20"/>
              </w:rPr>
            </w:pPr>
            <w:r w:rsidRPr="00FE4126">
              <w:rPr>
                <w:rFonts w:cstheme="minorHAnsi"/>
                <w:sz w:val="20"/>
                <w:szCs w:val="20"/>
              </w:rPr>
              <w:t>EVM</w:t>
            </w:r>
          </w:p>
        </w:tc>
        <w:tc>
          <w:tcPr>
            <w:tcW w:w="3704" w:type="dxa"/>
            <w:gridSpan w:val="8"/>
            <w:vAlign w:val="center"/>
          </w:tcPr>
          <w:p w14:paraId="7CDE7DE5" w14:textId="77777777" w:rsidR="000263F8" w:rsidRPr="00FE4126" w:rsidRDefault="000263F8" w:rsidP="00313A56">
            <w:pPr>
              <w:jc w:val="center"/>
              <w:rPr>
                <w:rFonts w:cstheme="minorHAnsi"/>
                <w:sz w:val="20"/>
                <w:szCs w:val="20"/>
              </w:rPr>
            </w:pPr>
            <w:r w:rsidRPr="00FE4126">
              <w:rPr>
                <w:rFonts w:cstheme="minorHAnsi"/>
                <w:sz w:val="20"/>
                <w:szCs w:val="20"/>
              </w:rPr>
              <w:t>Jumper Bank</w:t>
            </w:r>
          </w:p>
        </w:tc>
        <w:tc>
          <w:tcPr>
            <w:tcW w:w="3944" w:type="dxa"/>
            <w:vAlign w:val="center"/>
          </w:tcPr>
          <w:p w14:paraId="7CDE7DE6" w14:textId="77777777" w:rsidR="000263F8" w:rsidRPr="00FE4126" w:rsidRDefault="000263F8" w:rsidP="00313A56">
            <w:pPr>
              <w:jc w:val="center"/>
              <w:rPr>
                <w:rFonts w:cstheme="minorHAnsi"/>
                <w:sz w:val="20"/>
                <w:szCs w:val="20"/>
              </w:rPr>
            </w:pPr>
            <w:r w:rsidRPr="00FE4126">
              <w:rPr>
                <w:rFonts w:cstheme="minorHAnsi"/>
                <w:sz w:val="20"/>
                <w:szCs w:val="20"/>
              </w:rPr>
              <w:t>Code Loader Configuration</w:t>
            </w:r>
          </w:p>
        </w:tc>
      </w:tr>
      <w:tr w:rsidR="000263F8" w:rsidRPr="00FE4126" w14:paraId="7CDE7DF2" w14:textId="77777777" w:rsidTr="00313A56">
        <w:tc>
          <w:tcPr>
            <w:tcW w:w="2218" w:type="dxa"/>
            <w:vMerge/>
          </w:tcPr>
          <w:p w14:paraId="7CDE7DE8" w14:textId="77777777" w:rsidR="000263F8" w:rsidRPr="00FE4126" w:rsidRDefault="000263F8" w:rsidP="00313A56">
            <w:pPr>
              <w:rPr>
                <w:rFonts w:cstheme="minorHAnsi"/>
                <w:sz w:val="20"/>
                <w:szCs w:val="20"/>
              </w:rPr>
            </w:pPr>
          </w:p>
        </w:tc>
        <w:tc>
          <w:tcPr>
            <w:tcW w:w="461" w:type="dxa"/>
            <w:vAlign w:val="center"/>
          </w:tcPr>
          <w:p w14:paraId="7CDE7DE9" w14:textId="77777777" w:rsidR="000263F8" w:rsidRPr="00FE4126" w:rsidRDefault="000263F8" w:rsidP="00313A56">
            <w:pPr>
              <w:jc w:val="center"/>
              <w:rPr>
                <w:rFonts w:cstheme="minorHAnsi"/>
                <w:sz w:val="20"/>
                <w:szCs w:val="20"/>
              </w:rPr>
            </w:pPr>
            <w:r w:rsidRPr="00FE4126">
              <w:rPr>
                <w:rFonts w:cstheme="minorHAnsi"/>
                <w:sz w:val="20"/>
                <w:szCs w:val="20"/>
              </w:rPr>
              <w:t>A</w:t>
            </w:r>
          </w:p>
        </w:tc>
        <w:tc>
          <w:tcPr>
            <w:tcW w:w="468" w:type="dxa"/>
            <w:vAlign w:val="center"/>
          </w:tcPr>
          <w:p w14:paraId="7CDE7DEA" w14:textId="77777777" w:rsidR="000263F8" w:rsidRPr="00FE4126" w:rsidRDefault="000263F8" w:rsidP="00313A56">
            <w:pPr>
              <w:jc w:val="center"/>
              <w:rPr>
                <w:rFonts w:cstheme="minorHAnsi"/>
                <w:sz w:val="20"/>
                <w:szCs w:val="20"/>
              </w:rPr>
            </w:pPr>
            <w:r w:rsidRPr="00FE4126">
              <w:rPr>
                <w:rFonts w:cstheme="minorHAnsi"/>
                <w:sz w:val="20"/>
                <w:szCs w:val="20"/>
              </w:rPr>
              <w:t>B</w:t>
            </w:r>
          </w:p>
        </w:tc>
        <w:tc>
          <w:tcPr>
            <w:tcW w:w="468" w:type="dxa"/>
            <w:vAlign w:val="center"/>
          </w:tcPr>
          <w:p w14:paraId="7CDE7DEB" w14:textId="77777777" w:rsidR="000263F8" w:rsidRPr="00FE4126" w:rsidRDefault="000263F8" w:rsidP="00313A56">
            <w:pPr>
              <w:jc w:val="center"/>
              <w:rPr>
                <w:rFonts w:cstheme="minorHAnsi"/>
                <w:sz w:val="20"/>
                <w:szCs w:val="20"/>
              </w:rPr>
            </w:pPr>
            <w:r w:rsidRPr="00FE4126">
              <w:rPr>
                <w:rFonts w:cstheme="minorHAnsi"/>
                <w:sz w:val="20"/>
                <w:szCs w:val="20"/>
              </w:rPr>
              <w:t>C</w:t>
            </w:r>
          </w:p>
        </w:tc>
        <w:tc>
          <w:tcPr>
            <w:tcW w:w="461" w:type="dxa"/>
            <w:vAlign w:val="center"/>
          </w:tcPr>
          <w:p w14:paraId="7CDE7DEC" w14:textId="77777777" w:rsidR="000263F8" w:rsidRPr="00FE4126" w:rsidRDefault="000263F8" w:rsidP="00313A56">
            <w:pPr>
              <w:jc w:val="center"/>
              <w:rPr>
                <w:rFonts w:cstheme="minorHAnsi"/>
                <w:sz w:val="20"/>
                <w:szCs w:val="20"/>
              </w:rPr>
            </w:pPr>
            <w:r w:rsidRPr="00FE4126">
              <w:rPr>
                <w:rFonts w:cstheme="minorHAnsi"/>
                <w:sz w:val="20"/>
                <w:szCs w:val="20"/>
              </w:rPr>
              <w:t>D</w:t>
            </w:r>
          </w:p>
        </w:tc>
        <w:tc>
          <w:tcPr>
            <w:tcW w:w="457" w:type="dxa"/>
            <w:vAlign w:val="center"/>
          </w:tcPr>
          <w:p w14:paraId="7CDE7DED" w14:textId="77777777" w:rsidR="000263F8" w:rsidRPr="00FE4126" w:rsidRDefault="000263F8" w:rsidP="00313A56">
            <w:pPr>
              <w:jc w:val="center"/>
              <w:rPr>
                <w:rFonts w:cstheme="minorHAnsi"/>
                <w:sz w:val="20"/>
                <w:szCs w:val="20"/>
              </w:rPr>
            </w:pPr>
            <w:r w:rsidRPr="00FE4126">
              <w:rPr>
                <w:rFonts w:cstheme="minorHAnsi"/>
                <w:sz w:val="20"/>
                <w:szCs w:val="20"/>
              </w:rPr>
              <w:t>E</w:t>
            </w:r>
          </w:p>
        </w:tc>
        <w:tc>
          <w:tcPr>
            <w:tcW w:w="449" w:type="dxa"/>
            <w:vAlign w:val="center"/>
          </w:tcPr>
          <w:p w14:paraId="7CDE7DEE" w14:textId="77777777" w:rsidR="000263F8" w:rsidRPr="00FE4126" w:rsidRDefault="000263F8" w:rsidP="00313A56">
            <w:pPr>
              <w:jc w:val="center"/>
              <w:rPr>
                <w:rFonts w:cstheme="minorHAnsi"/>
                <w:sz w:val="20"/>
                <w:szCs w:val="20"/>
              </w:rPr>
            </w:pPr>
            <w:r w:rsidRPr="00FE4126">
              <w:rPr>
                <w:rFonts w:cstheme="minorHAnsi"/>
                <w:sz w:val="20"/>
                <w:szCs w:val="20"/>
              </w:rPr>
              <w:t>F</w:t>
            </w:r>
          </w:p>
        </w:tc>
        <w:tc>
          <w:tcPr>
            <w:tcW w:w="461" w:type="dxa"/>
            <w:vAlign w:val="center"/>
          </w:tcPr>
          <w:p w14:paraId="7CDE7DEF" w14:textId="77777777" w:rsidR="000263F8" w:rsidRPr="00FE4126" w:rsidRDefault="000263F8" w:rsidP="00313A56">
            <w:pPr>
              <w:jc w:val="center"/>
              <w:rPr>
                <w:rFonts w:cstheme="minorHAnsi"/>
                <w:sz w:val="20"/>
                <w:szCs w:val="20"/>
              </w:rPr>
            </w:pPr>
            <w:r w:rsidRPr="00FE4126">
              <w:rPr>
                <w:rFonts w:cstheme="minorHAnsi"/>
                <w:sz w:val="20"/>
                <w:szCs w:val="20"/>
              </w:rPr>
              <w:t>G</w:t>
            </w:r>
          </w:p>
        </w:tc>
        <w:tc>
          <w:tcPr>
            <w:tcW w:w="479" w:type="dxa"/>
            <w:vAlign w:val="center"/>
          </w:tcPr>
          <w:p w14:paraId="7CDE7DF0" w14:textId="77777777" w:rsidR="000263F8" w:rsidRPr="00FE4126" w:rsidRDefault="000263F8" w:rsidP="00313A56">
            <w:pPr>
              <w:jc w:val="center"/>
              <w:rPr>
                <w:rFonts w:cstheme="minorHAnsi"/>
                <w:sz w:val="20"/>
                <w:szCs w:val="20"/>
              </w:rPr>
            </w:pPr>
            <w:r w:rsidRPr="00FE4126">
              <w:rPr>
                <w:rFonts w:cstheme="minorHAnsi"/>
                <w:sz w:val="20"/>
                <w:szCs w:val="20"/>
              </w:rPr>
              <w:t>H</w:t>
            </w:r>
          </w:p>
        </w:tc>
        <w:tc>
          <w:tcPr>
            <w:tcW w:w="3944" w:type="dxa"/>
          </w:tcPr>
          <w:p w14:paraId="7CDE7DF1" w14:textId="77777777" w:rsidR="000263F8" w:rsidRPr="00FE4126" w:rsidRDefault="000263F8" w:rsidP="00313A56">
            <w:pPr>
              <w:jc w:val="center"/>
              <w:rPr>
                <w:rFonts w:cstheme="minorHAnsi"/>
                <w:sz w:val="20"/>
                <w:szCs w:val="20"/>
              </w:rPr>
            </w:pPr>
          </w:p>
        </w:tc>
      </w:tr>
      <w:tr w:rsidR="000263F8" w:rsidRPr="00FE4126" w14:paraId="7CDE7DFD" w14:textId="77777777" w:rsidTr="00313A56">
        <w:tc>
          <w:tcPr>
            <w:tcW w:w="2218" w:type="dxa"/>
            <w:vAlign w:val="bottom"/>
          </w:tcPr>
          <w:p w14:paraId="7CDE7DF3" w14:textId="77777777" w:rsidR="000263F8" w:rsidRPr="00FE4126" w:rsidRDefault="000263F8" w:rsidP="00313A56">
            <w:pPr>
              <w:rPr>
                <w:rFonts w:cstheme="minorHAnsi"/>
                <w:sz w:val="20"/>
                <w:szCs w:val="20"/>
              </w:rPr>
            </w:pPr>
            <w:r w:rsidRPr="00FE4126">
              <w:rPr>
                <w:rFonts w:cstheme="minorHAnsi"/>
                <w:sz w:val="20"/>
                <w:szCs w:val="20"/>
              </w:rPr>
              <w:t>LMX2581</w:t>
            </w:r>
          </w:p>
        </w:tc>
        <w:tc>
          <w:tcPr>
            <w:tcW w:w="461" w:type="dxa"/>
          </w:tcPr>
          <w:p w14:paraId="7CDE7DF4" w14:textId="77777777" w:rsidR="000263F8" w:rsidRPr="00FE4126" w:rsidRDefault="000263F8" w:rsidP="00313A56">
            <w:pPr>
              <w:rPr>
                <w:rFonts w:cstheme="minorHAnsi"/>
                <w:sz w:val="20"/>
                <w:szCs w:val="20"/>
              </w:rPr>
            </w:pPr>
            <w:r w:rsidRPr="00FE4126">
              <w:rPr>
                <w:rFonts w:cstheme="minorHAnsi"/>
                <w:sz w:val="20"/>
                <w:szCs w:val="20"/>
              </w:rPr>
              <w:t>A4</w:t>
            </w:r>
          </w:p>
        </w:tc>
        <w:tc>
          <w:tcPr>
            <w:tcW w:w="468" w:type="dxa"/>
          </w:tcPr>
          <w:p w14:paraId="7CDE7DF5" w14:textId="77777777" w:rsidR="000263F8" w:rsidRPr="00FE4126" w:rsidRDefault="000263F8" w:rsidP="00313A56">
            <w:pPr>
              <w:rPr>
                <w:rFonts w:cstheme="minorHAnsi"/>
                <w:sz w:val="20"/>
                <w:szCs w:val="20"/>
              </w:rPr>
            </w:pPr>
            <w:r w:rsidRPr="00FE4126">
              <w:rPr>
                <w:rFonts w:cstheme="minorHAnsi"/>
                <w:sz w:val="20"/>
                <w:szCs w:val="20"/>
              </w:rPr>
              <w:t>B1</w:t>
            </w:r>
          </w:p>
        </w:tc>
        <w:tc>
          <w:tcPr>
            <w:tcW w:w="468" w:type="dxa"/>
          </w:tcPr>
          <w:p w14:paraId="7CDE7DF6" w14:textId="77777777" w:rsidR="000263F8" w:rsidRPr="00FE4126" w:rsidRDefault="000263F8" w:rsidP="00313A56">
            <w:pPr>
              <w:rPr>
                <w:rFonts w:cstheme="minorHAnsi"/>
                <w:sz w:val="20"/>
                <w:szCs w:val="20"/>
              </w:rPr>
            </w:pPr>
            <w:r w:rsidRPr="00FE4126">
              <w:rPr>
                <w:rFonts w:cstheme="minorHAnsi"/>
                <w:sz w:val="20"/>
                <w:szCs w:val="20"/>
              </w:rPr>
              <w:t>C2</w:t>
            </w:r>
          </w:p>
        </w:tc>
        <w:tc>
          <w:tcPr>
            <w:tcW w:w="461" w:type="dxa"/>
          </w:tcPr>
          <w:p w14:paraId="7CDE7DF7" w14:textId="77777777" w:rsidR="000263F8" w:rsidRPr="00FE4126" w:rsidRDefault="000263F8" w:rsidP="00313A56">
            <w:pPr>
              <w:rPr>
                <w:rFonts w:cstheme="minorHAnsi"/>
                <w:sz w:val="20"/>
                <w:szCs w:val="20"/>
              </w:rPr>
            </w:pPr>
          </w:p>
        </w:tc>
        <w:tc>
          <w:tcPr>
            <w:tcW w:w="457" w:type="dxa"/>
          </w:tcPr>
          <w:p w14:paraId="7CDE7DF8"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DF9"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DFA"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DFB"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DFC" w14:textId="77777777" w:rsidR="000263F8" w:rsidRPr="00FE4126" w:rsidRDefault="000263F8" w:rsidP="00313A56">
            <w:pPr>
              <w:rPr>
                <w:rFonts w:cstheme="minorHAnsi"/>
                <w:sz w:val="20"/>
                <w:szCs w:val="20"/>
              </w:rPr>
            </w:pPr>
            <w:r w:rsidRPr="00FE4126">
              <w:rPr>
                <w:rFonts w:cstheme="minorHAnsi"/>
                <w:sz w:val="20"/>
                <w:szCs w:val="20"/>
              </w:rPr>
              <w:t>BUFEN (pin 1), Trigger (pin 7)</w:t>
            </w:r>
          </w:p>
        </w:tc>
      </w:tr>
      <w:tr w:rsidR="000263F8" w:rsidRPr="00FE4126" w14:paraId="7CDE7E08" w14:textId="77777777" w:rsidTr="00313A56">
        <w:tc>
          <w:tcPr>
            <w:tcW w:w="2218" w:type="dxa"/>
            <w:vAlign w:val="bottom"/>
          </w:tcPr>
          <w:p w14:paraId="7CDE7DFE" w14:textId="77777777" w:rsidR="000263F8" w:rsidRPr="00FE4126" w:rsidRDefault="000263F8" w:rsidP="00313A56">
            <w:pPr>
              <w:rPr>
                <w:rFonts w:cstheme="minorHAnsi"/>
                <w:sz w:val="20"/>
                <w:szCs w:val="20"/>
              </w:rPr>
            </w:pPr>
            <w:r w:rsidRPr="00FE4126">
              <w:rPr>
                <w:rFonts w:cstheme="minorHAnsi"/>
                <w:sz w:val="20"/>
                <w:szCs w:val="20"/>
              </w:rPr>
              <w:t>LMX2541</w:t>
            </w:r>
          </w:p>
        </w:tc>
        <w:tc>
          <w:tcPr>
            <w:tcW w:w="461" w:type="dxa"/>
          </w:tcPr>
          <w:p w14:paraId="7CDE7DFF" w14:textId="77777777" w:rsidR="000263F8" w:rsidRPr="00FE4126" w:rsidRDefault="000263F8" w:rsidP="00313A56">
            <w:pPr>
              <w:rPr>
                <w:rFonts w:cstheme="minorHAnsi"/>
                <w:sz w:val="20"/>
                <w:szCs w:val="20"/>
              </w:rPr>
            </w:pPr>
            <w:r w:rsidRPr="00FE4126">
              <w:rPr>
                <w:rFonts w:cstheme="minorHAnsi"/>
                <w:sz w:val="20"/>
                <w:szCs w:val="20"/>
              </w:rPr>
              <w:t>A4</w:t>
            </w:r>
          </w:p>
        </w:tc>
        <w:tc>
          <w:tcPr>
            <w:tcW w:w="468" w:type="dxa"/>
          </w:tcPr>
          <w:p w14:paraId="7CDE7E00" w14:textId="77777777" w:rsidR="000263F8" w:rsidRPr="00FE4126" w:rsidRDefault="000263F8" w:rsidP="00313A56">
            <w:pPr>
              <w:rPr>
                <w:rFonts w:cstheme="minorHAnsi"/>
                <w:sz w:val="20"/>
                <w:szCs w:val="20"/>
              </w:rPr>
            </w:pPr>
          </w:p>
        </w:tc>
        <w:tc>
          <w:tcPr>
            <w:tcW w:w="468" w:type="dxa"/>
          </w:tcPr>
          <w:p w14:paraId="7CDE7E01" w14:textId="77777777" w:rsidR="000263F8" w:rsidRPr="00FE4126" w:rsidRDefault="000263F8" w:rsidP="00313A56">
            <w:pPr>
              <w:rPr>
                <w:rFonts w:cstheme="minorHAnsi"/>
                <w:sz w:val="20"/>
                <w:szCs w:val="20"/>
              </w:rPr>
            </w:pPr>
            <w:r w:rsidRPr="00FE4126">
              <w:rPr>
                <w:rFonts w:cstheme="minorHAnsi"/>
                <w:sz w:val="20"/>
                <w:szCs w:val="20"/>
              </w:rPr>
              <w:t>C3</w:t>
            </w:r>
          </w:p>
        </w:tc>
        <w:tc>
          <w:tcPr>
            <w:tcW w:w="461" w:type="dxa"/>
          </w:tcPr>
          <w:p w14:paraId="7CDE7E02" w14:textId="77777777" w:rsidR="000263F8" w:rsidRPr="00FE4126" w:rsidRDefault="000263F8" w:rsidP="00313A56">
            <w:pPr>
              <w:rPr>
                <w:rFonts w:cstheme="minorHAnsi"/>
                <w:sz w:val="20"/>
                <w:szCs w:val="20"/>
              </w:rPr>
            </w:pPr>
          </w:p>
        </w:tc>
        <w:tc>
          <w:tcPr>
            <w:tcW w:w="457" w:type="dxa"/>
          </w:tcPr>
          <w:p w14:paraId="7CDE7E03" w14:textId="77777777" w:rsidR="000263F8" w:rsidRPr="00FE4126" w:rsidRDefault="000263F8" w:rsidP="00313A56">
            <w:pPr>
              <w:rPr>
                <w:rFonts w:cstheme="minorHAnsi"/>
                <w:sz w:val="20"/>
                <w:szCs w:val="20"/>
              </w:rPr>
            </w:pPr>
            <w:r w:rsidRPr="00FE4126">
              <w:rPr>
                <w:rFonts w:cstheme="minorHAnsi"/>
                <w:sz w:val="20"/>
                <w:szCs w:val="20"/>
              </w:rPr>
              <w:t>E4</w:t>
            </w:r>
          </w:p>
        </w:tc>
        <w:tc>
          <w:tcPr>
            <w:tcW w:w="449" w:type="dxa"/>
          </w:tcPr>
          <w:p w14:paraId="7CDE7E04"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05"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06"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07" w14:textId="77777777" w:rsidR="000263F8" w:rsidRPr="00FE4126" w:rsidRDefault="000263F8" w:rsidP="00313A56">
            <w:pPr>
              <w:rPr>
                <w:rFonts w:cstheme="minorHAnsi"/>
                <w:sz w:val="20"/>
                <w:szCs w:val="20"/>
              </w:rPr>
            </w:pPr>
            <w:r w:rsidRPr="00FE4126">
              <w:rPr>
                <w:rFonts w:cstheme="minorHAnsi"/>
                <w:sz w:val="20"/>
                <w:szCs w:val="20"/>
              </w:rPr>
              <w:t>CE (pin 1), Trigger (pin 10)</w:t>
            </w:r>
          </w:p>
        </w:tc>
      </w:tr>
      <w:tr w:rsidR="000263F8" w:rsidRPr="00FE4126" w14:paraId="7CDE7E13" w14:textId="77777777" w:rsidTr="00313A56">
        <w:tc>
          <w:tcPr>
            <w:tcW w:w="2218" w:type="dxa"/>
            <w:vAlign w:val="bottom"/>
          </w:tcPr>
          <w:p w14:paraId="7CDE7E09" w14:textId="77777777" w:rsidR="000263F8" w:rsidRPr="00FE4126" w:rsidRDefault="000263F8" w:rsidP="00313A56">
            <w:pPr>
              <w:rPr>
                <w:rFonts w:cstheme="minorHAnsi"/>
                <w:sz w:val="20"/>
                <w:szCs w:val="20"/>
              </w:rPr>
            </w:pPr>
            <w:r w:rsidRPr="00FE4126">
              <w:rPr>
                <w:rFonts w:cstheme="minorHAnsi"/>
                <w:sz w:val="20"/>
                <w:szCs w:val="20"/>
              </w:rPr>
              <w:t>LMK0400x</w:t>
            </w:r>
          </w:p>
        </w:tc>
        <w:tc>
          <w:tcPr>
            <w:tcW w:w="461" w:type="dxa"/>
          </w:tcPr>
          <w:p w14:paraId="7CDE7E0A"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0B" w14:textId="77777777" w:rsidR="000263F8" w:rsidRPr="00FE4126" w:rsidRDefault="000263F8" w:rsidP="00313A56">
            <w:pPr>
              <w:rPr>
                <w:rFonts w:cstheme="minorHAnsi"/>
                <w:sz w:val="20"/>
                <w:szCs w:val="20"/>
              </w:rPr>
            </w:pPr>
          </w:p>
        </w:tc>
        <w:tc>
          <w:tcPr>
            <w:tcW w:w="468" w:type="dxa"/>
          </w:tcPr>
          <w:p w14:paraId="7CDE7E0C" w14:textId="77777777" w:rsidR="000263F8" w:rsidRPr="00FE4126" w:rsidRDefault="000263F8" w:rsidP="00313A56">
            <w:pPr>
              <w:rPr>
                <w:rFonts w:cstheme="minorHAnsi"/>
                <w:sz w:val="20"/>
                <w:szCs w:val="20"/>
              </w:rPr>
            </w:pPr>
            <w:r w:rsidRPr="00FE4126">
              <w:rPr>
                <w:rFonts w:cstheme="minorHAnsi"/>
                <w:sz w:val="20"/>
                <w:szCs w:val="20"/>
              </w:rPr>
              <w:t>C3</w:t>
            </w:r>
          </w:p>
        </w:tc>
        <w:tc>
          <w:tcPr>
            <w:tcW w:w="461" w:type="dxa"/>
          </w:tcPr>
          <w:p w14:paraId="7CDE7E0D" w14:textId="77777777" w:rsidR="000263F8" w:rsidRPr="00FE4126" w:rsidRDefault="000263F8" w:rsidP="00313A56">
            <w:pPr>
              <w:rPr>
                <w:rFonts w:cstheme="minorHAnsi"/>
                <w:sz w:val="20"/>
                <w:szCs w:val="20"/>
              </w:rPr>
            </w:pPr>
          </w:p>
        </w:tc>
        <w:tc>
          <w:tcPr>
            <w:tcW w:w="457" w:type="dxa"/>
          </w:tcPr>
          <w:p w14:paraId="7CDE7E0E"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0F"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10"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11"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12" w14:textId="77777777" w:rsidR="000263F8" w:rsidRPr="00FE4126" w:rsidRDefault="000263F8" w:rsidP="00313A56">
            <w:pPr>
              <w:rPr>
                <w:rFonts w:cstheme="minorHAnsi"/>
                <w:sz w:val="20"/>
                <w:szCs w:val="20"/>
              </w:rPr>
            </w:pPr>
            <w:r w:rsidRPr="00FE4126">
              <w:rPr>
                <w:rFonts w:cstheme="minorHAnsi"/>
                <w:sz w:val="20"/>
                <w:szCs w:val="20"/>
              </w:rPr>
              <w:t>GOE (pin 7)</w:t>
            </w:r>
          </w:p>
        </w:tc>
      </w:tr>
      <w:tr w:rsidR="000263F8" w:rsidRPr="00FE4126" w14:paraId="7CDE7E1E" w14:textId="77777777" w:rsidTr="00313A56">
        <w:tc>
          <w:tcPr>
            <w:tcW w:w="2218" w:type="dxa"/>
            <w:vAlign w:val="bottom"/>
          </w:tcPr>
          <w:p w14:paraId="7CDE7E14" w14:textId="77777777" w:rsidR="000263F8" w:rsidRPr="00FE4126" w:rsidRDefault="000263F8" w:rsidP="00313A56">
            <w:pPr>
              <w:rPr>
                <w:rFonts w:cstheme="minorHAnsi"/>
                <w:sz w:val="20"/>
                <w:szCs w:val="20"/>
              </w:rPr>
            </w:pPr>
            <w:r w:rsidRPr="00FE4126">
              <w:rPr>
                <w:rFonts w:cstheme="minorHAnsi"/>
                <w:sz w:val="20"/>
                <w:szCs w:val="20"/>
              </w:rPr>
              <w:t>LMK01000</w:t>
            </w:r>
          </w:p>
        </w:tc>
        <w:tc>
          <w:tcPr>
            <w:tcW w:w="461" w:type="dxa"/>
          </w:tcPr>
          <w:p w14:paraId="7CDE7E15"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16" w14:textId="77777777" w:rsidR="000263F8" w:rsidRPr="00FE4126" w:rsidRDefault="000263F8" w:rsidP="00313A56">
            <w:pPr>
              <w:rPr>
                <w:rFonts w:cstheme="minorHAnsi"/>
                <w:sz w:val="20"/>
                <w:szCs w:val="20"/>
              </w:rPr>
            </w:pPr>
          </w:p>
        </w:tc>
        <w:tc>
          <w:tcPr>
            <w:tcW w:w="468" w:type="dxa"/>
          </w:tcPr>
          <w:p w14:paraId="7CDE7E17"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18" w14:textId="77777777" w:rsidR="000263F8" w:rsidRPr="00FE4126" w:rsidRDefault="000263F8" w:rsidP="00313A56">
            <w:pPr>
              <w:rPr>
                <w:rFonts w:cstheme="minorHAnsi"/>
                <w:sz w:val="20"/>
                <w:szCs w:val="20"/>
              </w:rPr>
            </w:pPr>
          </w:p>
        </w:tc>
        <w:tc>
          <w:tcPr>
            <w:tcW w:w="457" w:type="dxa"/>
          </w:tcPr>
          <w:p w14:paraId="7CDE7E19"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1A"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1B"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1C"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1D" w14:textId="77777777" w:rsidR="000263F8" w:rsidRPr="00FE4126" w:rsidRDefault="000263F8" w:rsidP="00313A56">
            <w:pPr>
              <w:rPr>
                <w:rFonts w:cstheme="minorHAnsi"/>
                <w:sz w:val="20"/>
                <w:szCs w:val="20"/>
              </w:rPr>
            </w:pPr>
            <w:r w:rsidRPr="00FE4126">
              <w:rPr>
                <w:rFonts w:cstheme="minorHAnsi"/>
                <w:sz w:val="20"/>
                <w:szCs w:val="20"/>
              </w:rPr>
              <w:t>GOE (pin 7)</w:t>
            </w:r>
          </w:p>
        </w:tc>
      </w:tr>
      <w:tr w:rsidR="000263F8" w:rsidRPr="00FE4126" w14:paraId="7CDE7E29" w14:textId="77777777" w:rsidTr="00313A56">
        <w:tc>
          <w:tcPr>
            <w:tcW w:w="2218" w:type="dxa"/>
            <w:vAlign w:val="bottom"/>
          </w:tcPr>
          <w:p w14:paraId="7CDE7E1F" w14:textId="77777777" w:rsidR="000263F8" w:rsidRPr="00FE4126" w:rsidRDefault="000263F8" w:rsidP="00313A56">
            <w:pPr>
              <w:rPr>
                <w:rFonts w:cstheme="minorHAnsi"/>
                <w:sz w:val="20"/>
                <w:szCs w:val="20"/>
              </w:rPr>
            </w:pPr>
            <w:r w:rsidRPr="00FE4126">
              <w:rPr>
                <w:rFonts w:cstheme="minorHAnsi"/>
                <w:sz w:val="20"/>
                <w:szCs w:val="20"/>
              </w:rPr>
              <w:t>LMK030xx</w:t>
            </w:r>
          </w:p>
        </w:tc>
        <w:tc>
          <w:tcPr>
            <w:tcW w:w="461" w:type="dxa"/>
          </w:tcPr>
          <w:p w14:paraId="7CDE7E20"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21" w14:textId="77777777" w:rsidR="000263F8" w:rsidRPr="00FE4126" w:rsidRDefault="000263F8" w:rsidP="00313A56">
            <w:pPr>
              <w:rPr>
                <w:rFonts w:cstheme="minorHAnsi"/>
                <w:sz w:val="20"/>
                <w:szCs w:val="20"/>
              </w:rPr>
            </w:pPr>
          </w:p>
        </w:tc>
        <w:tc>
          <w:tcPr>
            <w:tcW w:w="468" w:type="dxa"/>
          </w:tcPr>
          <w:p w14:paraId="7CDE7E22"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23" w14:textId="77777777" w:rsidR="000263F8" w:rsidRPr="00FE4126" w:rsidRDefault="000263F8" w:rsidP="00313A56">
            <w:pPr>
              <w:rPr>
                <w:rFonts w:cstheme="minorHAnsi"/>
                <w:sz w:val="20"/>
                <w:szCs w:val="20"/>
              </w:rPr>
            </w:pPr>
          </w:p>
        </w:tc>
        <w:tc>
          <w:tcPr>
            <w:tcW w:w="457" w:type="dxa"/>
          </w:tcPr>
          <w:p w14:paraId="7CDE7E24"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25"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26"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27"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28" w14:textId="77777777" w:rsidR="000263F8" w:rsidRPr="00FE4126" w:rsidRDefault="000263F8" w:rsidP="00313A56">
            <w:pPr>
              <w:rPr>
                <w:rFonts w:cstheme="minorHAnsi"/>
                <w:sz w:val="20"/>
                <w:szCs w:val="20"/>
              </w:rPr>
            </w:pPr>
            <w:r w:rsidRPr="00FE4126">
              <w:rPr>
                <w:rFonts w:cstheme="minorHAnsi"/>
                <w:sz w:val="20"/>
                <w:szCs w:val="20"/>
              </w:rPr>
              <w:t>SYNC (pin 7)</w:t>
            </w:r>
          </w:p>
        </w:tc>
      </w:tr>
      <w:tr w:rsidR="000263F8" w:rsidRPr="00FE4126" w14:paraId="7CDE7E34" w14:textId="77777777" w:rsidTr="00313A56">
        <w:tc>
          <w:tcPr>
            <w:tcW w:w="2218" w:type="dxa"/>
            <w:vAlign w:val="bottom"/>
          </w:tcPr>
          <w:p w14:paraId="7CDE7E2A" w14:textId="77777777" w:rsidR="000263F8" w:rsidRPr="00FE4126" w:rsidRDefault="000263F8" w:rsidP="00313A56">
            <w:pPr>
              <w:rPr>
                <w:rFonts w:cstheme="minorHAnsi"/>
                <w:sz w:val="20"/>
                <w:szCs w:val="20"/>
              </w:rPr>
            </w:pPr>
            <w:r w:rsidRPr="00FE4126">
              <w:rPr>
                <w:rFonts w:cstheme="minorHAnsi"/>
                <w:sz w:val="20"/>
                <w:szCs w:val="20"/>
              </w:rPr>
              <w:t>LMK02000</w:t>
            </w:r>
          </w:p>
        </w:tc>
        <w:tc>
          <w:tcPr>
            <w:tcW w:w="461" w:type="dxa"/>
          </w:tcPr>
          <w:p w14:paraId="7CDE7E2B"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2C" w14:textId="77777777" w:rsidR="000263F8" w:rsidRPr="00FE4126" w:rsidRDefault="000263F8" w:rsidP="00313A56">
            <w:pPr>
              <w:rPr>
                <w:rFonts w:cstheme="minorHAnsi"/>
                <w:sz w:val="20"/>
                <w:szCs w:val="20"/>
              </w:rPr>
            </w:pPr>
          </w:p>
        </w:tc>
        <w:tc>
          <w:tcPr>
            <w:tcW w:w="468" w:type="dxa"/>
          </w:tcPr>
          <w:p w14:paraId="7CDE7E2D"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2E" w14:textId="77777777" w:rsidR="000263F8" w:rsidRPr="00FE4126" w:rsidRDefault="000263F8" w:rsidP="00313A56">
            <w:pPr>
              <w:rPr>
                <w:rFonts w:cstheme="minorHAnsi"/>
                <w:sz w:val="20"/>
                <w:szCs w:val="20"/>
              </w:rPr>
            </w:pPr>
          </w:p>
        </w:tc>
        <w:tc>
          <w:tcPr>
            <w:tcW w:w="457" w:type="dxa"/>
          </w:tcPr>
          <w:p w14:paraId="7CDE7E2F"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30"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31"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32"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33" w14:textId="77777777" w:rsidR="000263F8" w:rsidRPr="00FE4126" w:rsidRDefault="000263F8" w:rsidP="00313A56">
            <w:pPr>
              <w:rPr>
                <w:rFonts w:cstheme="minorHAnsi"/>
                <w:sz w:val="20"/>
                <w:szCs w:val="20"/>
              </w:rPr>
            </w:pPr>
            <w:r w:rsidRPr="00FE4126">
              <w:rPr>
                <w:rFonts w:cstheme="minorHAnsi"/>
                <w:sz w:val="20"/>
                <w:szCs w:val="20"/>
              </w:rPr>
              <w:t>SYNC (pin 7)</w:t>
            </w:r>
          </w:p>
        </w:tc>
      </w:tr>
      <w:tr w:rsidR="000263F8" w:rsidRPr="00FE4126" w14:paraId="7CDE7E3F" w14:textId="77777777" w:rsidTr="00313A56">
        <w:tc>
          <w:tcPr>
            <w:tcW w:w="2218" w:type="dxa"/>
            <w:vAlign w:val="bottom"/>
          </w:tcPr>
          <w:p w14:paraId="7CDE7E35" w14:textId="77777777" w:rsidR="000263F8" w:rsidRPr="00FE4126" w:rsidRDefault="000263F8" w:rsidP="00313A56">
            <w:pPr>
              <w:rPr>
                <w:rFonts w:cstheme="minorHAnsi"/>
                <w:sz w:val="20"/>
                <w:szCs w:val="20"/>
              </w:rPr>
            </w:pPr>
            <w:r w:rsidRPr="00FE4126">
              <w:rPr>
                <w:rFonts w:cstheme="minorHAnsi"/>
                <w:sz w:val="20"/>
                <w:szCs w:val="20"/>
              </w:rPr>
              <w:t>LMK0480x</w:t>
            </w:r>
          </w:p>
        </w:tc>
        <w:tc>
          <w:tcPr>
            <w:tcW w:w="461" w:type="dxa"/>
          </w:tcPr>
          <w:p w14:paraId="7CDE7E36"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37" w14:textId="77777777" w:rsidR="000263F8" w:rsidRPr="00FE4126" w:rsidRDefault="000263F8" w:rsidP="00313A56">
            <w:pPr>
              <w:rPr>
                <w:rFonts w:cstheme="minorHAnsi"/>
                <w:sz w:val="20"/>
                <w:szCs w:val="20"/>
              </w:rPr>
            </w:pPr>
            <w:r w:rsidRPr="00FE4126">
              <w:rPr>
                <w:rFonts w:cstheme="minorHAnsi"/>
                <w:sz w:val="20"/>
                <w:szCs w:val="20"/>
              </w:rPr>
              <w:t>B2</w:t>
            </w:r>
          </w:p>
        </w:tc>
        <w:tc>
          <w:tcPr>
            <w:tcW w:w="468" w:type="dxa"/>
          </w:tcPr>
          <w:p w14:paraId="7CDE7E38" w14:textId="77777777" w:rsidR="000263F8" w:rsidRPr="00FE4126" w:rsidRDefault="000263F8" w:rsidP="00313A56">
            <w:pPr>
              <w:rPr>
                <w:rFonts w:cstheme="minorHAnsi"/>
                <w:sz w:val="20"/>
                <w:szCs w:val="20"/>
              </w:rPr>
            </w:pPr>
            <w:r w:rsidRPr="00FE4126">
              <w:rPr>
                <w:rFonts w:cstheme="minorHAnsi"/>
                <w:sz w:val="20"/>
                <w:szCs w:val="20"/>
              </w:rPr>
              <w:t>C3</w:t>
            </w:r>
          </w:p>
        </w:tc>
        <w:tc>
          <w:tcPr>
            <w:tcW w:w="461" w:type="dxa"/>
          </w:tcPr>
          <w:p w14:paraId="7CDE7E39" w14:textId="77777777" w:rsidR="000263F8" w:rsidRPr="00FE4126" w:rsidRDefault="000263F8" w:rsidP="00313A56">
            <w:pPr>
              <w:rPr>
                <w:rFonts w:cstheme="minorHAnsi"/>
                <w:sz w:val="20"/>
                <w:szCs w:val="20"/>
              </w:rPr>
            </w:pPr>
          </w:p>
        </w:tc>
        <w:tc>
          <w:tcPr>
            <w:tcW w:w="457" w:type="dxa"/>
          </w:tcPr>
          <w:p w14:paraId="7CDE7E3A"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3B"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3C"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3D"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3E" w14:textId="77777777" w:rsidR="000263F8" w:rsidRPr="00FE4126" w:rsidRDefault="000263F8" w:rsidP="00313A56">
            <w:pPr>
              <w:rPr>
                <w:rFonts w:cstheme="minorHAnsi"/>
                <w:sz w:val="20"/>
                <w:szCs w:val="20"/>
              </w:rPr>
            </w:pPr>
            <w:r w:rsidRPr="00FE4126">
              <w:rPr>
                <w:rFonts w:cstheme="minorHAnsi"/>
                <w:sz w:val="20"/>
                <w:szCs w:val="20"/>
              </w:rPr>
              <w:t>Status_CLKin1 (pin 3)</w:t>
            </w:r>
          </w:p>
        </w:tc>
      </w:tr>
      <w:tr w:rsidR="000263F8" w:rsidRPr="00FE4126" w14:paraId="7CDE7E4A" w14:textId="77777777" w:rsidTr="00313A56">
        <w:tc>
          <w:tcPr>
            <w:tcW w:w="2218" w:type="dxa"/>
            <w:vAlign w:val="bottom"/>
          </w:tcPr>
          <w:p w14:paraId="7CDE7E40" w14:textId="77777777" w:rsidR="000263F8" w:rsidRPr="00FE4126" w:rsidRDefault="000263F8" w:rsidP="00313A56">
            <w:pPr>
              <w:rPr>
                <w:rFonts w:cstheme="minorHAnsi"/>
                <w:sz w:val="20"/>
                <w:szCs w:val="20"/>
              </w:rPr>
            </w:pPr>
            <w:r w:rsidRPr="00FE4126">
              <w:rPr>
                <w:rFonts w:cstheme="minorHAnsi"/>
                <w:sz w:val="20"/>
                <w:szCs w:val="20"/>
              </w:rPr>
              <w:t>LMK04816/4906</w:t>
            </w:r>
          </w:p>
        </w:tc>
        <w:tc>
          <w:tcPr>
            <w:tcW w:w="461" w:type="dxa"/>
          </w:tcPr>
          <w:p w14:paraId="7CDE7E41"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42" w14:textId="77777777" w:rsidR="000263F8" w:rsidRPr="00FE4126" w:rsidRDefault="000263F8" w:rsidP="00313A56">
            <w:pPr>
              <w:rPr>
                <w:rFonts w:cstheme="minorHAnsi"/>
                <w:sz w:val="20"/>
                <w:szCs w:val="20"/>
              </w:rPr>
            </w:pPr>
            <w:r w:rsidRPr="00FE4126">
              <w:rPr>
                <w:rFonts w:cstheme="minorHAnsi"/>
                <w:sz w:val="20"/>
                <w:szCs w:val="20"/>
              </w:rPr>
              <w:t>B2</w:t>
            </w:r>
          </w:p>
        </w:tc>
        <w:tc>
          <w:tcPr>
            <w:tcW w:w="468" w:type="dxa"/>
          </w:tcPr>
          <w:p w14:paraId="7CDE7E43" w14:textId="77777777" w:rsidR="000263F8" w:rsidRPr="00FE4126" w:rsidRDefault="000263F8" w:rsidP="00313A56">
            <w:pPr>
              <w:rPr>
                <w:rFonts w:cstheme="minorHAnsi"/>
                <w:sz w:val="20"/>
                <w:szCs w:val="20"/>
              </w:rPr>
            </w:pPr>
            <w:r w:rsidRPr="00FE4126">
              <w:rPr>
                <w:rFonts w:cstheme="minorHAnsi"/>
                <w:sz w:val="20"/>
                <w:szCs w:val="20"/>
              </w:rPr>
              <w:t>C3</w:t>
            </w:r>
          </w:p>
        </w:tc>
        <w:tc>
          <w:tcPr>
            <w:tcW w:w="461" w:type="dxa"/>
          </w:tcPr>
          <w:p w14:paraId="7CDE7E44" w14:textId="77777777" w:rsidR="000263F8" w:rsidRPr="00FE4126" w:rsidRDefault="000263F8" w:rsidP="00313A56">
            <w:pPr>
              <w:rPr>
                <w:rFonts w:cstheme="minorHAnsi"/>
                <w:sz w:val="20"/>
                <w:szCs w:val="20"/>
              </w:rPr>
            </w:pPr>
          </w:p>
        </w:tc>
        <w:tc>
          <w:tcPr>
            <w:tcW w:w="457" w:type="dxa"/>
          </w:tcPr>
          <w:p w14:paraId="7CDE7E45"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46"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47"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48"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49" w14:textId="77777777" w:rsidR="000263F8" w:rsidRPr="00FE4126" w:rsidRDefault="000263F8" w:rsidP="00313A56">
            <w:pPr>
              <w:rPr>
                <w:rFonts w:cstheme="minorHAnsi"/>
                <w:sz w:val="20"/>
                <w:szCs w:val="20"/>
              </w:rPr>
            </w:pPr>
            <w:r w:rsidRPr="00FE4126">
              <w:rPr>
                <w:rFonts w:cstheme="minorHAnsi"/>
                <w:sz w:val="20"/>
                <w:szCs w:val="20"/>
              </w:rPr>
              <w:t>Status_CLKin1 (pin 3)</w:t>
            </w:r>
          </w:p>
        </w:tc>
      </w:tr>
      <w:tr w:rsidR="000263F8" w:rsidRPr="00FE4126" w14:paraId="7CDE7E55" w14:textId="77777777" w:rsidTr="00313A56">
        <w:tc>
          <w:tcPr>
            <w:tcW w:w="2218" w:type="dxa"/>
            <w:vAlign w:val="bottom"/>
          </w:tcPr>
          <w:p w14:paraId="7CDE7E4B" w14:textId="77777777" w:rsidR="000263F8" w:rsidRPr="00FE4126" w:rsidRDefault="000263F8" w:rsidP="00313A56">
            <w:pPr>
              <w:rPr>
                <w:rFonts w:cstheme="minorHAnsi"/>
                <w:sz w:val="20"/>
                <w:szCs w:val="20"/>
              </w:rPr>
            </w:pPr>
            <w:r w:rsidRPr="00FE4126">
              <w:rPr>
                <w:rFonts w:cstheme="minorHAnsi"/>
                <w:sz w:val="20"/>
                <w:szCs w:val="20"/>
              </w:rPr>
              <w:t>LMK01801</w:t>
            </w:r>
          </w:p>
        </w:tc>
        <w:tc>
          <w:tcPr>
            <w:tcW w:w="461" w:type="dxa"/>
          </w:tcPr>
          <w:p w14:paraId="7CDE7E4C"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4D" w14:textId="77777777" w:rsidR="000263F8" w:rsidRPr="00FE4126" w:rsidRDefault="000263F8" w:rsidP="00313A56">
            <w:pPr>
              <w:rPr>
                <w:rFonts w:cstheme="minorHAnsi"/>
                <w:sz w:val="20"/>
                <w:szCs w:val="20"/>
              </w:rPr>
            </w:pPr>
            <w:r w:rsidRPr="00FE4126">
              <w:rPr>
                <w:rFonts w:cstheme="minorHAnsi"/>
                <w:sz w:val="20"/>
                <w:szCs w:val="20"/>
              </w:rPr>
              <w:t>B4</w:t>
            </w:r>
          </w:p>
        </w:tc>
        <w:tc>
          <w:tcPr>
            <w:tcW w:w="468" w:type="dxa"/>
          </w:tcPr>
          <w:p w14:paraId="7CDE7E4E" w14:textId="77777777" w:rsidR="000263F8" w:rsidRPr="00FE4126" w:rsidRDefault="000263F8" w:rsidP="00313A56">
            <w:pPr>
              <w:rPr>
                <w:rFonts w:cstheme="minorHAnsi"/>
                <w:sz w:val="20"/>
                <w:szCs w:val="20"/>
              </w:rPr>
            </w:pPr>
            <w:r w:rsidRPr="00FE4126">
              <w:rPr>
                <w:rFonts w:cstheme="minorHAnsi"/>
                <w:sz w:val="20"/>
                <w:szCs w:val="20"/>
              </w:rPr>
              <w:t>C5</w:t>
            </w:r>
          </w:p>
        </w:tc>
        <w:tc>
          <w:tcPr>
            <w:tcW w:w="461" w:type="dxa"/>
          </w:tcPr>
          <w:p w14:paraId="7CDE7E4F" w14:textId="77777777" w:rsidR="000263F8" w:rsidRPr="00FE4126" w:rsidRDefault="000263F8" w:rsidP="00313A56">
            <w:pPr>
              <w:rPr>
                <w:rFonts w:cstheme="minorHAnsi"/>
                <w:sz w:val="20"/>
                <w:szCs w:val="20"/>
              </w:rPr>
            </w:pPr>
          </w:p>
        </w:tc>
        <w:tc>
          <w:tcPr>
            <w:tcW w:w="457" w:type="dxa"/>
          </w:tcPr>
          <w:p w14:paraId="7CDE7E50" w14:textId="77777777" w:rsidR="000263F8" w:rsidRPr="00FE4126" w:rsidRDefault="000263F8" w:rsidP="00313A56">
            <w:pPr>
              <w:rPr>
                <w:rFonts w:cstheme="minorHAnsi"/>
                <w:sz w:val="20"/>
                <w:szCs w:val="20"/>
              </w:rPr>
            </w:pPr>
            <w:r w:rsidRPr="00FE4126">
              <w:rPr>
                <w:rFonts w:cstheme="minorHAnsi"/>
                <w:sz w:val="20"/>
                <w:szCs w:val="20"/>
              </w:rPr>
              <w:t>E2</w:t>
            </w:r>
          </w:p>
        </w:tc>
        <w:tc>
          <w:tcPr>
            <w:tcW w:w="449" w:type="dxa"/>
          </w:tcPr>
          <w:p w14:paraId="7CDE7E51"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52"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53"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54" w14:textId="77777777" w:rsidR="000263F8" w:rsidRPr="00FE4126" w:rsidRDefault="000263F8" w:rsidP="00313A56">
            <w:pPr>
              <w:rPr>
                <w:rFonts w:cstheme="minorHAnsi"/>
                <w:sz w:val="20"/>
                <w:szCs w:val="20"/>
              </w:rPr>
            </w:pPr>
            <w:r w:rsidRPr="00FE4126">
              <w:rPr>
                <w:rFonts w:cstheme="minorHAnsi"/>
                <w:sz w:val="20"/>
                <w:szCs w:val="20"/>
              </w:rPr>
              <w:t>Test (pin 3), SYNC0 (pin 10)</w:t>
            </w:r>
          </w:p>
        </w:tc>
      </w:tr>
      <w:tr w:rsidR="000263F8" w:rsidRPr="00FE4126" w14:paraId="7CDE7E60" w14:textId="77777777" w:rsidTr="00313A56">
        <w:tc>
          <w:tcPr>
            <w:tcW w:w="2218" w:type="dxa"/>
            <w:vAlign w:val="bottom"/>
          </w:tcPr>
          <w:p w14:paraId="7CDE7E56" w14:textId="77777777" w:rsidR="000263F8" w:rsidRPr="00FE4126" w:rsidRDefault="000263F8" w:rsidP="00313A56">
            <w:pPr>
              <w:rPr>
                <w:rFonts w:cstheme="minorHAnsi"/>
                <w:sz w:val="20"/>
                <w:szCs w:val="20"/>
              </w:rPr>
            </w:pPr>
            <w:r w:rsidRPr="00FE4126">
              <w:rPr>
                <w:rFonts w:cstheme="minorHAnsi"/>
                <w:sz w:val="20"/>
                <w:szCs w:val="20"/>
              </w:rPr>
              <w:t>LMK0482x (prelease)</w:t>
            </w:r>
          </w:p>
        </w:tc>
        <w:tc>
          <w:tcPr>
            <w:tcW w:w="461" w:type="dxa"/>
          </w:tcPr>
          <w:p w14:paraId="7CDE7E57"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58" w14:textId="77777777" w:rsidR="000263F8" w:rsidRPr="00FE4126" w:rsidRDefault="000263F8" w:rsidP="00313A56">
            <w:pPr>
              <w:rPr>
                <w:rFonts w:cstheme="minorHAnsi"/>
                <w:sz w:val="20"/>
                <w:szCs w:val="20"/>
              </w:rPr>
            </w:pPr>
            <w:r w:rsidRPr="00FE4126">
              <w:rPr>
                <w:rFonts w:cstheme="minorHAnsi"/>
                <w:sz w:val="20"/>
                <w:szCs w:val="20"/>
              </w:rPr>
              <w:t>B5</w:t>
            </w:r>
          </w:p>
        </w:tc>
        <w:tc>
          <w:tcPr>
            <w:tcW w:w="468" w:type="dxa"/>
          </w:tcPr>
          <w:p w14:paraId="7CDE7E59" w14:textId="77777777" w:rsidR="000263F8" w:rsidRPr="00FE4126" w:rsidRDefault="000263F8" w:rsidP="00313A56">
            <w:pPr>
              <w:rPr>
                <w:rFonts w:cstheme="minorHAnsi"/>
                <w:sz w:val="20"/>
                <w:szCs w:val="20"/>
              </w:rPr>
            </w:pPr>
            <w:r w:rsidRPr="00FE4126">
              <w:rPr>
                <w:rFonts w:cstheme="minorHAnsi"/>
                <w:sz w:val="20"/>
                <w:szCs w:val="20"/>
              </w:rPr>
              <w:t>C3</w:t>
            </w:r>
          </w:p>
        </w:tc>
        <w:tc>
          <w:tcPr>
            <w:tcW w:w="461" w:type="dxa"/>
          </w:tcPr>
          <w:p w14:paraId="7CDE7E5A" w14:textId="77777777" w:rsidR="000263F8" w:rsidRPr="00FE4126" w:rsidRDefault="000263F8" w:rsidP="00313A56">
            <w:pPr>
              <w:rPr>
                <w:rFonts w:cstheme="minorHAnsi"/>
                <w:sz w:val="20"/>
                <w:szCs w:val="20"/>
              </w:rPr>
            </w:pPr>
            <w:r w:rsidRPr="00FE4126">
              <w:rPr>
                <w:rFonts w:cstheme="minorHAnsi"/>
                <w:sz w:val="20"/>
                <w:szCs w:val="20"/>
              </w:rPr>
              <w:t>D2</w:t>
            </w:r>
          </w:p>
        </w:tc>
        <w:tc>
          <w:tcPr>
            <w:tcW w:w="457" w:type="dxa"/>
          </w:tcPr>
          <w:p w14:paraId="7CDE7E5B" w14:textId="77777777" w:rsidR="000263F8" w:rsidRPr="00FE4126" w:rsidRDefault="000263F8" w:rsidP="00313A56">
            <w:pPr>
              <w:rPr>
                <w:rFonts w:cstheme="minorHAnsi"/>
                <w:sz w:val="20"/>
                <w:szCs w:val="20"/>
              </w:rPr>
            </w:pPr>
            <w:r w:rsidRPr="00FE4126">
              <w:rPr>
                <w:rFonts w:cstheme="minorHAnsi"/>
                <w:sz w:val="20"/>
                <w:szCs w:val="20"/>
              </w:rPr>
              <w:t>E4</w:t>
            </w:r>
          </w:p>
        </w:tc>
        <w:tc>
          <w:tcPr>
            <w:tcW w:w="449" w:type="dxa"/>
          </w:tcPr>
          <w:p w14:paraId="7CDE7E5C"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5D"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5E"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5F" w14:textId="77777777" w:rsidR="000263F8" w:rsidRPr="00FE4126" w:rsidRDefault="000263F8" w:rsidP="00313A56">
            <w:pPr>
              <w:rPr>
                <w:rFonts w:cstheme="minorHAnsi"/>
                <w:sz w:val="20"/>
                <w:szCs w:val="20"/>
              </w:rPr>
            </w:pPr>
            <w:r w:rsidRPr="00FE4126">
              <w:rPr>
                <w:rFonts w:cstheme="minorHAnsi"/>
                <w:sz w:val="20"/>
                <w:szCs w:val="20"/>
              </w:rPr>
              <w:t>CLKin1_SEL (pin 6), Reset (pin 10)</w:t>
            </w:r>
          </w:p>
        </w:tc>
      </w:tr>
      <w:tr w:rsidR="000263F8" w:rsidRPr="00FE4126" w14:paraId="7CDE7E6B" w14:textId="77777777" w:rsidTr="00313A56">
        <w:tc>
          <w:tcPr>
            <w:tcW w:w="2218" w:type="dxa"/>
            <w:vAlign w:val="bottom"/>
          </w:tcPr>
          <w:p w14:paraId="7CDE7E61" w14:textId="77777777" w:rsidR="000263F8" w:rsidRPr="00FE4126" w:rsidRDefault="000263F8" w:rsidP="00313A56">
            <w:pPr>
              <w:rPr>
                <w:rFonts w:cstheme="minorHAnsi"/>
                <w:sz w:val="20"/>
                <w:szCs w:val="20"/>
              </w:rPr>
            </w:pPr>
            <w:r w:rsidRPr="00FE4126">
              <w:rPr>
                <w:rFonts w:cstheme="minorHAnsi"/>
                <w:sz w:val="20"/>
                <w:szCs w:val="20"/>
              </w:rPr>
              <w:t>LMX2531</w:t>
            </w:r>
          </w:p>
        </w:tc>
        <w:tc>
          <w:tcPr>
            <w:tcW w:w="461" w:type="dxa"/>
          </w:tcPr>
          <w:p w14:paraId="7CDE7E62"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63" w14:textId="77777777" w:rsidR="000263F8" w:rsidRPr="00FE4126" w:rsidRDefault="000263F8" w:rsidP="00313A56">
            <w:pPr>
              <w:rPr>
                <w:rFonts w:cstheme="minorHAnsi"/>
                <w:sz w:val="20"/>
                <w:szCs w:val="20"/>
              </w:rPr>
            </w:pPr>
          </w:p>
        </w:tc>
        <w:tc>
          <w:tcPr>
            <w:tcW w:w="468" w:type="dxa"/>
          </w:tcPr>
          <w:p w14:paraId="7CDE7E64" w14:textId="77777777" w:rsidR="000263F8" w:rsidRPr="00FE4126" w:rsidRDefault="000263F8" w:rsidP="00313A56">
            <w:pPr>
              <w:rPr>
                <w:rFonts w:cstheme="minorHAnsi"/>
                <w:sz w:val="20"/>
                <w:szCs w:val="20"/>
              </w:rPr>
            </w:pPr>
          </w:p>
        </w:tc>
        <w:tc>
          <w:tcPr>
            <w:tcW w:w="461" w:type="dxa"/>
          </w:tcPr>
          <w:p w14:paraId="7CDE7E65" w14:textId="77777777" w:rsidR="000263F8" w:rsidRPr="00FE4126" w:rsidRDefault="000263F8" w:rsidP="00313A56">
            <w:pPr>
              <w:rPr>
                <w:rFonts w:cstheme="minorHAnsi"/>
                <w:sz w:val="20"/>
                <w:szCs w:val="20"/>
              </w:rPr>
            </w:pPr>
          </w:p>
        </w:tc>
        <w:tc>
          <w:tcPr>
            <w:tcW w:w="457" w:type="dxa"/>
          </w:tcPr>
          <w:p w14:paraId="7CDE7E66"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67" w14:textId="77777777" w:rsidR="000263F8" w:rsidRPr="00FE4126" w:rsidRDefault="000263F8" w:rsidP="00313A56">
            <w:pPr>
              <w:rPr>
                <w:rFonts w:cstheme="minorHAnsi"/>
                <w:sz w:val="20"/>
                <w:szCs w:val="20"/>
              </w:rPr>
            </w:pPr>
            <w:r w:rsidRPr="00FE4126">
              <w:rPr>
                <w:rFonts w:cstheme="minorHAnsi"/>
                <w:sz w:val="20"/>
                <w:szCs w:val="20"/>
              </w:rPr>
              <w:t>F2</w:t>
            </w:r>
          </w:p>
        </w:tc>
        <w:tc>
          <w:tcPr>
            <w:tcW w:w="461" w:type="dxa"/>
          </w:tcPr>
          <w:p w14:paraId="7CDE7E68"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69" w14:textId="77777777" w:rsidR="000263F8" w:rsidRPr="00FE4126" w:rsidRDefault="000263F8" w:rsidP="00313A56">
            <w:pPr>
              <w:rPr>
                <w:rFonts w:cstheme="minorHAnsi"/>
                <w:sz w:val="20"/>
                <w:szCs w:val="20"/>
              </w:rPr>
            </w:pPr>
            <w:r w:rsidRPr="00FE4126">
              <w:rPr>
                <w:rFonts w:cstheme="minorHAnsi"/>
                <w:sz w:val="20"/>
                <w:szCs w:val="20"/>
              </w:rPr>
              <w:t>H2</w:t>
            </w:r>
          </w:p>
        </w:tc>
        <w:tc>
          <w:tcPr>
            <w:tcW w:w="3944" w:type="dxa"/>
          </w:tcPr>
          <w:p w14:paraId="7CDE7E6A" w14:textId="77777777" w:rsidR="000263F8" w:rsidRPr="00FE4126" w:rsidRDefault="000263F8" w:rsidP="00313A56">
            <w:pPr>
              <w:rPr>
                <w:rFonts w:cstheme="minorHAnsi"/>
                <w:sz w:val="20"/>
                <w:szCs w:val="20"/>
              </w:rPr>
            </w:pPr>
            <w:r w:rsidRPr="00FE4126">
              <w:rPr>
                <w:rFonts w:cstheme="minorHAnsi"/>
                <w:sz w:val="20"/>
                <w:szCs w:val="20"/>
              </w:rPr>
              <w:t>Trigger (pin 1)</w:t>
            </w:r>
          </w:p>
        </w:tc>
      </w:tr>
      <w:tr w:rsidR="000263F8" w:rsidRPr="00FE4126" w14:paraId="7CDE7E76" w14:textId="77777777" w:rsidTr="00313A56">
        <w:tc>
          <w:tcPr>
            <w:tcW w:w="2218" w:type="dxa"/>
          </w:tcPr>
          <w:p w14:paraId="7CDE7E6C" w14:textId="77777777" w:rsidR="000263F8" w:rsidRPr="00FE4126" w:rsidRDefault="000263F8" w:rsidP="00313A56">
            <w:pPr>
              <w:rPr>
                <w:rFonts w:cstheme="minorHAnsi"/>
                <w:sz w:val="20"/>
                <w:szCs w:val="20"/>
              </w:rPr>
            </w:pPr>
            <w:r w:rsidRPr="00FE4126">
              <w:rPr>
                <w:rFonts w:cstheme="minorHAnsi"/>
                <w:sz w:val="20"/>
                <w:szCs w:val="20"/>
              </w:rPr>
              <w:t>LMX2485/7</w:t>
            </w:r>
          </w:p>
        </w:tc>
        <w:tc>
          <w:tcPr>
            <w:tcW w:w="461" w:type="dxa"/>
          </w:tcPr>
          <w:p w14:paraId="7CDE7E6D"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6E" w14:textId="77777777" w:rsidR="000263F8" w:rsidRPr="00FE4126" w:rsidRDefault="000263F8" w:rsidP="00313A56">
            <w:pPr>
              <w:rPr>
                <w:rFonts w:cstheme="minorHAnsi"/>
                <w:sz w:val="20"/>
                <w:szCs w:val="20"/>
              </w:rPr>
            </w:pPr>
          </w:p>
        </w:tc>
        <w:tc>
          <w:tcPr>
            <w:tcW w:w="468" w:type="dxa"/>
          </w:tcPr>
          <w:p w14:paraId="7CDE7E6F"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70" w14:textId="77777777" w:rsidR="000263F8" w:rsidRPr="00FE4126" w:rsidRDefault="000263F8" w:rsidP="00313A56">
            <w:pPr>
              <w:rPr>
                <w:rFonts w:cstheme="minorHAnsi"/>
                <w:sz w:val="20"/>
                <w:szCs w:val="20"/>
              </w:rPr>
            </w:pPr>
          </w:p>
        </w:tc>
        <w:tc>
          <w:tcPr>
            <w:tcW w:w="457" w:type="dxa"/>
          </w:tcPr>
          <w:p w14:paraId="7CDE7E71"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72" w14:textId="77777777" w:rsidR="000263F8" w:rsidRPr="00FE4126" w:rsidRDefault="000263F8" w:rsidP="00313A56">
            <w:pPr>
              <w:rPr>
                <w:rFonts w:cstheme="minorHAnsi"/>
                <w:sz w:val="20"/>
                <w:szCs w:val="20"/>
              </w:rPr>
            </w:pPr>
            <w:r w:rsidRPr="00FE4126">
              <w:rPr>
                <w:rFonts w:cstheme="minorHAnsi"/>
                <w:sz w:val="20"/>
                <w:szCs w:val="20"/>
              </w:rPr>
              <w:t>F2</w:t>
            </w:r>
          </w:p>
        </w:tc>
        <w:tc>
          <w:tcPr>
            <w:tcW w:w="461" w:type="dxa"/>
          </w:tcPr>
          <w:p w14:paraId="7CDE7E73"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74" w14:textId="77777777" w:rsidR="000263F8" w:rsidRPr="00FE4126" w:rsidRDefault="000263F8" w:rsidP="00313A56">
            <w:pPr>
              <w:rPr>
                <w:rFonts w:cstheme="minorHAnsi"/>
                <w:sz w:val="20"/>
                <w:szCs w:val="20"/>
              </w:rPr>
            </w:pPr>
            <w:r w:rsidRPr="00FE4126">
              <w:rPr>
                <w:rFonts w:cstheme="minorHAnsi"/>
                <w:sz w:val="20"/>
                <w:szCs w:val="20"/>
              </w:rPr>
              <w:t>H0</w:t>
            </w:r>
          </w:p>
        </w:tc>
        <w:tc>
          <w:tcPr>
            <w:tcW w:w="3944" w:type="dxa"/>
          </w:tcPr>
          <w:p w14:paraId="7CDE7E75" w14:textId="77777777" w:rsidR="000263F8" w:rsidRPr="00FE4126" w:rsidRDefault="000263F8" w:rsidP="00313A56">
            <w:pPr>
              <w:rPr>
                <w:rFonts w:cstheme="minorHAnsi"/>
                <w:sz w:val="20"/>
                <w:szCs w:val="20"/>
              </w:rPr>
            </w:pPr>
            <w:r w:rsidRPr="00FE4126">
              <w:rPr>
                <w:rFonts w:cstheme="minorHAnsi"/>
                <w:sz w:val="20"/>
                <w:szCs w:val="20"/>
              </w:rPr>
              <w:t>ENOSC (pin 7), CE (pin 10)</w:t>
            </w:r>
          </w:p>
        </w:tc>
      </w:tr>
      <w:tr w:rsidR="000263F8" w:rsidRPr="00FE4126" w14:paraId="7CDE7E81" w14:textId="77777777" w:rsidTr="00313A56">
        <w:tc>
          <w:tcPr>
            <w:tcW w:w="2218" w:type="dxa"/>
          </w:tcPr>
          <w:p w14:paraId="7CDE7E77" w14:textId="77777777" w:rsidR="000263F8" w:rsidRPr="00FE4126" w:rsidRDefault="000263F8" w:rsidP="00313A56">
            <w:pPr>
              <w:rPr>
                <w:rFonts w:cstheme="minorHAnsi"/>
                <w:sz w:val="20"/>
                <w:szCs w:val="20"/>
              </w:rPr>
            </w:pPr>
            <w:r w:rsidRPr="00FE4126">
              <w:rPr>
                <w:rFonts w:cstheme="minorHAnsi"/>
                <w:sz w:val="20"/>
                <w:szCs w:val="20"/>
              </w:rPr>
              <w:t>LMK03200</w:t>
            </w:r>
          </w:p>
        </w:tc>
        <w:tc>
          <w:tcPr>
            <w:tcW w:w="461" w:type="dxa"/>
          </w:tcPr>
          <w:p w14:paraId="7CDE7E78"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79" w14:textId="77777777" w:rsidR="000263F8" w:rsidRPr="00FE4126" w:rsidRDefault="000263F8" w:rsidP="00313A56">
            <w:pPr>
              <w:rPr>
                <w:rFonts w:cstheme="minorHAnsi"/>
                <w:sz w:val="20"/>
                <w:szCs w:val="20"/>
              </w:rPr>
            </w:pPr>
          </w:p>
        </w:tc>
        <w:tc>
          <w:tcPr>
            <w:tcW w:w="468" w:type="dxa"/>
          </w:tcPr>
          <w:p w14:paraId="7CDE7E7A" w14:textId="77777777" w:rsidR="000263F8" w:rsidRPr="00FE4126" w:rsidRDefault="000263F8" w:rsidP="00313A56">
            <w:pPr>
              <w:rPr>
                <w:rFonts w:cstheme="minorHAnsi"/>
                <w:sz w:val="20"/>
                <w:szCs w:val="20"/>
              </w:rPr>
            </w:pPr>
          </w:p>
        </w:tc>
        <w:tc>
          <w:tcPr>
            <w:tcW w:w="461" w:type="dxa"/>
          </w:tcPr>
          <w:p w14:paraId="7CDE7E7B" w14:textId="77777777" w:rsidR="000263F8" w:rsidRPr="00FE4126" w:rsidRDefault="000263F8" w:rsidP="00313A56">
            <w:pPr>
              <w:rPr>
                <w:rFonts w:cstheme="minorHAnsi"/>
                <w:sz w:val="20"/>
                <w:szCs w:val="20"/>
              </w:rPr>
            </w:pPr>
          </w:p>
        </w:tc>
        <w:tc>
          <w:tcPr>
            <w:tcW w:w="457" w:type="dxa"/>
          </w:tcPr>
          <w:p w14:paraId="7CDE7E7C"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7D"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7E"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7F"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80" w14:textId="77777777" w:rsidR="000263F8" w:rsidRPr="00FE4126" w:rsidRDefault="000263F8" w:rsidP="00313A56">
            <w:pPr>
              <w:rPr>
                <w:rFonts w:cstheme="minorHAnsi"/>
                <w:sz w:val="20"/>
                <w:szCs w:val="20"/>
              </w:rPr>
            </w:pPr>
            <w:r w:rsidRPr="00FE4126">
              <w:rPr>
                <w:rFonts w:cstheme="minorHAnsi"/>
                <w:sz w:val="20"/>
                <w:szCs w:val="20"/>
              </w:rPr>
              <w:t>SYNC (pin 7)</w:t>
            </w:r>
          </w:p>
        </w:tc>
      </w:tr>
      <w:tr w:rsidR="000263F8" w:rsidRPr="00FE4126" w14:paraId="7CDE7E8C" w14:textId="77777777" w:rsidTr="00313A56">
        <w:tc>
          <w:tcPr>
            <w:tcW w:w="2218" w:type="dxa"/>
          </w:tcPr>
          <w:p w14:paraId="7CDE7E82" w14:textId="77777777" w:rsidR="000263F8" w:rsidRPr="00FE4126" w:rsidRDefault="000263F8" w:rsidP="00313A56">
            <w:pPr>
              <w:rPr>
                <w:rFonts w:cstheme="minorHAnsi"/>
                <w:sz w:val="20"/>
                <w:szCs w:val="20"/>
              </w:rPr>
            </w:pPr>
            <w:r w:rsidRPr="00FE4126">
              <w:rPr>
                <w:rFonts w:cstheme="minorHAnsi"/>
                <w:sz w:val="20"/>
                <w:szCs w:val="20"/>
              </w:rPr>
              <w:t>LMK03806</w:t>
            </w:r>
          </w:p>
        </w:tc>
        <w:tc>
          <w:tcPr>
            <w:tcW w:w="461" w:type="dxa"/>
          </w:tcPr>
          <w:p w14:paraId="7CDE7E83"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84" w14:textId="77777777" w:rsidR="000263F8" w:rsidRPr="00FE4126" w:rsidRDefault="000263F8" w:rsidP="00313A56">
            <w:pPr>
              <w:rPr>
                <w:rFonts w:cstheme="minorHAnsi"/>
                <w:sz w:val="20"/>
                <w:szCs w:val="20"/>
              </w:rPr>
            </w:pPr>
          </w:p>
        </w:tc>
        <w:tc>
          <w:tcPr>
            <w:tcW w:w="468" w:type="dxa"/>
          </w:tcPr>
          <w:p w14:paraId="7CDE7E85"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86" w14:textId="77777777" w:rsidR="000263F8" w:rsidRPr="00FE4126" w:rsidRDefault="000263F8" w:rsidP="00313A56">
            <w:pPr>
              <w:rPr>
                <w:rFonts w:cstheme="minorHAnsi"/>
                <w:sz w:val="20"/>
                <w:szCs w:val="20"/>
              </w:rPr>
            </w:pPr>
          </w:p>
        </w:tc>
        <w:tc>
          <w:tcPr>
            <w:tcW w:w="457" w:type="dxa"/>
          </w:tcPr>
          <w:p w14:paraId="7CDE7E87"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88" w14:textId="77777777" w:rsidR="000263F8" w:rsidRPr="00FE4126" w:rsidRDefault="000263F8" w:rsidP="00313A56">
            <w:pPr>
              <w:rPr>
                <w:rFonts w:cstheme="minorHAnsi"/>
                <w:sz w:val="20"/>
                <w:szCs w:val="20"/>
              </w:rPr>
            </w:pPr>
            <w:r w:rsidRPr="00FE4126">
              <w:rPr>
                <w:rFonts w:cstheme="minorHAnsi"/>
                <w:sz w:val="20"/>
                <w:szCs w:val="20"/>
              </w:rPr>
              <w:t>F0</w:t>
            </w:r>
          </w:p>
        </w:tc>
        <w:tc>
          <w:tcPr>
            <w:tcW w:w="461" w:type="dxa"/>
          </w:tcPr>
          <w:p w14:paraId="7CDE7E89" w14:textId="77777777" w:rsidR="000263F8" w:rsidRPr="00FE4126" w:rsidRDefault="000263F8" w:rsidP="00313A56">
            <w:pPr>
              <w:rPr>
                <w:rFonts w:cstheme="minorHAnsi"/>
                <w:sz w:val="20"/>
                <w:szCs w:val="20"/>
              </w:rPr>
            </w:pPr>
            <w:r w:rsidRPr="00FE4126">
              <w:rPr>
                <w:rFonts w:cstheme="minorHAnsi"/>
                <w:sz w:val="20"/>
                <w:szCs w:val="20"/>
              </w:rPr>
              <w:t>G0</w:t>
            </w:r>
          </w:p>
        </w:tc>
        <w:tc>
          <w:tcPr>
            <w:tcW w:w="479" w:type="dxa"/>
          </w:tcPr>
          <w:p w14:paraId="7CDE7E8A"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8B" w14:textId="77777777" w:rsidR="000263F8" w:rsidRPr="00FE4126" w:rsidRDefault="000263F8" w:rsidP="00313A56">
            <w:pPr>
              <w:rPr>
                <w:rFonts w:cstheme="minorHAnsi"/>
                <w:sz w:val="20"/>
                <w:szCs w:val="20"/>
              </w:rPr>
            </w:pPr>
          </w:p>
        </w:tc>
      </w:tr>
      <w:tr w:rsidR="000263F8" w:rsidRPr="00FE4126" w14:paraId="7CDE7E97" w14:textId="77777777" w:rsidTr="00313A56">
        <w:tc>
          <w:tcPr>
            <w:tcW w:w="2218" w:type="dxa"/>
          </w:tcPr>
          <w:p w14:paraId="7CDE7E8D" w14:textId="77777777" w:rsidR="000263F8" w:rsidRPr="00FE4126" w:rsidRDefault="000263F8" w:rsidP="00313A56">
            <w:pPr>
              <w:rPr>
                <w:rFonts w:cstheme="minorHAnsi"/>
                <w:sz w:val="20"/>
                <w:szCs w:val="20"/>
              </w:rPr>
            </w:pPr>
            <w:r w:rsidRPr="00FE4126">
              <w:rPr>
                <w:rFonts w:cstheme="minorHAnsi"/>
                <w:sz w:val="20"/>
                <w:szCs w:val="20"/>
              </w:rPr>
              <w:t>LMK04100</w:t>
            </w:r>
          </w:p>
        </w:tc>
        <w:tc>
          <w:tcPr>
            <w:tcW w:w="461" w:type="dxa"/>
          </w:tcPr>
          <w:p w14:paraId="7CDE7E8E" w14:textId="77777777" w:rsidR="000263F8" w:rsidRPr="00FE4126" w:rsidRDefault="000263F8" w:rsidP="00313A56">
            <w:pPr>
              <w:rPr>
                <w:rFonts w:cstheme="minorHAnsi"/>
                <w:sz w:val="20"/>
                <w:szCs w:val="20"/>
              </w:rPr>
            </w:pPr>
            <w:r w:rsidRPr="00FE4126">
              <w:rPr>
                <w:rFonts w:cstheme="minorHAnsi"/>
                <w:sz w:val="20"/>
                <w:szCs w:val="20"/>
              </w:rPr>
              <w:t>A0</w:t>
            </w:r>
          </w:p>
        </w:tc>
        <w:tc>
          <w:tcPr>
            <w:tcW w:w="468" w:type="dxa"/>
          </w:tcPr>
          <w:p w14:paraId="7CDE7E8F" w14:textId="77777777" w:rsidR="000263F8" w:rsidRPr="00FE4126" w:rsidRDefault="000263F8" w:rsidP="00313A56">
            <w:pPr>
              <w:rPr>
                <w:rFonts w:cstheme="minorHAnsi"/>
                <w:sz w:val="20"/>
                <w:szCs w:val="20"/>
              </w:rPr>
            </w:pPr>
          </w:p>
        </w:tc>
        <w:tc>
          <w:tcPr>
            <w:tcW w:w="468" w:type="dxa"/>
          </w:tcPr>
          <w:p w14:paraId="7CDE7E90" w14:textId="77777777" w:rsidR="000263F8" w:rsidRPr="00FE4126" w:rsidRDefault="000263F8" w:rsidP="00313A56">
            <w:pPr>
              <w:rPr>
                <w:rFonts w:cstheme="minorHAnsi"/>
                <w:sz w:val="20"/>
                <w:szCs w:val="20"/>
              </w:rPr>
            </w:pPr>
            <w:r w:rsidRPr="00FE4126">
              <w:rPr>
                <w:rFonts w:cstheme="minorHAnsi"/>
                <w:sz w:val="20"/>
                <w:szCs w:val="20"/>
              </w:rPr>
              <w:t>C1</w:t>
            </w:r>
          </w:p>
        </w:tc>
        <w:tc>
          <w:tcPr>
            <w:tcW w:w="461" w:type="dxa"/>
          </w:tcPr>
          <w:p w14:paraId="7CDE7E91" w14:textId="77777777" w:rsidR="000263F8" w:rsidRPr="00FE4126" w:rsidRDefault="000263F8" w:rsidP="00313A56">
            <w:pPr>
              <w:rPr>
                <w:rFonts w:cstheme="minorHAnsi"/>
                <w:sz w:val="20"/>
                <w:szCs w:val="20"/>
              </w:rPr>
            </w:pPr>
          </w:p>
        </w:tc>
        <w:tc>
          <w:tcPr>
            <w:tcW w:w="457" w:type="dxa"/>
          </w:tcPr>
          <w:p w14:paraId="7CDE7E92" w14:textId="77777777" w:rsidR="000263F8" w:rsidRPr="00FE4126" w:rsidRDefault="000263F8" w:rsidP="00313A56">
            <w:pPr>
              <w:rPr>
                <w:rFonts w:cstheme="minorHAnsi"/>
                <w:sz w:val="20"/>
                <w:szCs w:val="20"/>
              </w:rPr>
            </w:pPr>
            <w:r w:rsidRPr="00FE4126">
              <w:rPr>
                <w:rFonts w:cstheme="minorHAnsi"/>
                <w:sz w:val="20"/>
                <w:szCs w:val="20"/>
              </w:rPr>
              <w:t>E5</w:t>
            </w:r>
          </w:p>
        </w:tc>
        <w:tc>
          <w:tcPr>
            <w:tcW w:w="449" w:type="dxa"/>
          </w:tcPr>
          <w:p w14:paraId="7CDE7E93" w14:textId="77777777" w:rsidR="000263F8" w:rsidRPr="00FE4126" w:rsidRDefault="000263F8" w:rsidP="00313A56">
            <w:pPr>
              <w:rPr>
                <w:rFonts w:cstheme="minorHAnsi"/>
                <w:sz w:val="20"/>
                <w:szCs w:val="20"/>
              </w:rPr>
            </w:pPr>
            <w:r w:rsidRPr="00FE4126">
              <w:rPr>
                <w:rFonts w:cstheme="minorHAnsi"/>
                <w:sz w:val="20"/>
                <w:szCs w:val="20"/>
              </w:rPr>
              <w:t>F1</w:t>
            </w:r>
          </w:p>
        </w:tc>
        <w:tc>
          <w:tcPr>
            <w:tcW w:w="461" w:type="dxa"/>
          </w:tcPr>
          <w:p w14:paraId="7CDE7E94" w14:textId="77777777" w:rsidR="000263F8" w:rsidRPr="00FE4126" w:rsidRDefault="000263F8" w:rsidP="00313A56">
            <w:pPr>
              <w:rPr>
                <w:rFonts w:cstheme="minorHAnsi"/>
                <w:sz w:val="20"/>
                <w:szCs w:val="20"/>
              </w:rPr>
            </w:pPr>
            <w:r w:rsidRPr="00FE4126">
              <w:rPr>
                <w:rFonts w:cstheme="minorHAnsi"/>
                <w:sz w:val="20"/>
                <w:szCs w:val="20"/>
              </w:rPr>
              <w:t>G1</w:t>
            </w:r>
          </w:p>
        </w:tc>
        <w:tc>
          <w:tcPr>
            <w:tcW w:w="479" w:type="dxa"/>
          </w:tcPr>
          <w:p w14:paraId="7CDE7E95" w14:textId="77777777" w:rsidR="000263F8" w:rsidRPr="00FE4126" w:rsidRDefault="000263F8" w:rsidP="00313A56">
            <w:pPr>
              <w:rPr>
                <w:rFonts w:cstheme="minorHAnsi"/>
                <w:sz w:val="20"/>
                <w:szCs w:val="20"/>
              </w:rPr>
            </w:pPr>
            <w:r w:rsidRPr="00FE4126">
              <w:rPr>
                <w:rFonts w:cstheme="minorHAnsi"/>
                <w:sz w:val="20"/>
                <w:szCs w:val="20"/>
              </w:rPr>
              <w:t>H1</w:t>
            </w:r>
          </w:p>
        </w:tc>
        <w:tc>
          <w:tcPr>
            <w:tcW w:w="3944" w:type="dxa"/>
          </w:tcPr>
          <w:p w14:paraId="7CDE7E96" w14:textId="77777777" w:rsidR="000263F8" w:rsidRPr="00FE4126" w:rsidRDefault="000263F8" w:rsidP="00313A56">
            <w:pPr>
              <w:rPr>
                <w:rFonts w:cstheme="minorHAnsi"/>
                <w:sz w:val="20"/>
                <w:szCs w:val="20"/>
              </w:rPr>
            </w:pPr>
          </w:p>
        </w:tc>
      </w:tr>
    </w:tbl>
    <w:p w14:paraId="7CDE7E98" w14:textId="77777777" w:rsidR="000263F8" w:rsidRPr="00FE4126" w:rsidRDefault="000263F8" w:rsidP="000263F8">
      <w:pPr>
        <w:jc w:val="center"/>
        <w:rPr>
          <w:rFonts w:cstheme="minorHAnsi"/>
          <w:sz w:val="20"/>
          <w:szCs w:val="20"/>
        </w:rPr>
      </w:pPr>
    </w:p>
    <w:p w14:paraId="7CDE7E99" w14:textId="77777777" w:rsidR="000263F8" w:rsidRPr="00FE4126" w:rsidRDefault="000263F8" w:rsidP="000263F8">
      <w:pPr>
        <w:rPr>
          <w:rFonts w:cstheme="minorHAnsi"/>
          <w:sz w:val="20"/>
          <w:szCs w:val="20"/>
        </w:rPr>
      </w:pPr>
      <w:r w:rsidRPr="00FE4126">
        <w:rPr>
          <w:rFonts w:cstheme="minorHAnsi"/>
          <w:sz w:val="20"/>
          <w:szCs w:val="20"/>
        </w:rPr>
        <w:t>Example adapter configuration (LMK01801)</w:t>
      </w:r>
    </w:p>
    <w:p w14:paraId="7CDE7E9A" w14:textId="77777777" w:rsidR="000263F8" w:rsidRPr="00FE4126" w:rsidRDefault="000263F8" w:rsidP="000263F8">
      <w:pPr>
        <w:rPr>
          <w:sz w:val="20"/>
          <w:szCs w:val="20"/>
        </w:rPr>
      </w:pPr>
      <w:r w:rsidRPr="00FE4126">
        <w:rPr>
          <w:sz w:val="20"/>
          <w:szCs w:val="20"/>
        </w:rPr>
        <w:object w:dxaOrig="1423" w:dyaOrig="2471" w14:anchorId="7CDE7F61">
          <v:shape id="_x0000_i1026" type="#_x0000_t75" style="width:115pt;height:200.05pt" o:ole="">
            <v:imagedata r:id="rId65" o:title=""/>
          </v:shape>
          <o:OLEObject Type="Embed" ProgID="Visio.Drawing.11" ShapeID="_x0000_i1026" DrawAspect="Content" ObjectID="_1446983287" r:id="rId66"/>
        </w:object>
      </w:r>
    </w:p>
    <w:p w14:paraId="7CDE7E9B" w14:textId="77777777" w:rsidR="000263F8" w:rsidRPr="00FE4126" w:rsidRDefault="000263F8" w:rsidP="000263F8">
      <w:pPr>
        <w:rPr>
          <w:rFonts w:cstheme="minorHAnsi"/>
          <w:sz w:val="20"/>
          <w:szCs w:val="20"/>
        </w:rPr>
      </w:pPr>
    </w:p>
    <w:p w14:paraId="7CDE7E9C" w14:textId="77777777" w:rsidR="000263F8" w:rsidRPr="00FE4126" w:rsidRDefault="000263F8" w:rsidP="000263F8">
      <w:pPr>
        <w:rPr>
          <w:rFonts w:cstheme="minorHAnsi"/>
          <w:sz w:val="20"/>
          <w:szCs w:val="20"/>
        </w:rPr>
      </w:pPr>
      <w:r w:rsidRPr="00FE4126">
        <w:rPr>
          <w:rFonts w:cstheme="minorHAnsi"/>
          <w:sz w:val="20"/>
          <w:szCs w:val="20"/>
        </w:rPr>
        <w:t xml:space="preserve">Open Codeloader.exe </w:t>
      </w:r>
      <w:r w:rsidRPr="00FE4126">
        <w:rPr>
          <w:rFonts w:cstheme="minorHAnsi"/>
          <w:sz w:val="20"/>
          <w:szCs w:val="20"/>
        </w:rPr>
        <w:sym w:font="Wingdings" w:char="F0E0"/>
      </w:r>
      <w:r w:rsidRPr="00FE4126">
        <w:rPr>
          <w:rFonts w:cstheme="minorHAnsi"/>
          <w:sz w:val="20"/>
          <w:szCs w:val="20"/>
        </w:rPr>
        <w:t xml:space="preserve"> Click “Select Device” </w:t>
      </w:r>
      <w:r w:rsidRPr="00FE4126">
        <w:rPr>
          <w:noProof/>
          <w:sz w:val="20"/>
          <w:szCs w:val="20"/>
        </w:rPr>
        <w:sym w:font="Wingdings" w:char="F0E0"/>
      </w:r>
      <w:r w:rsidRPr="00FE4126">
        <w:rPr>
          <w:noProof/>
          <w:sz w:val="20"/>
          <w:szCs w:val="20"/>
        </w:rPr>
        <w:t xml:space="preserve"> </w:t>
      </w:r>
      <w:r>
        <w:rPr>
          <w:noProof/>
          <w:sz w:val="20"/>
          <w:szCs w:val="20"/>
        </w:rPr>
        <w:t xml:space="preserve">Click “Port Setup” Tab </w:t>
      </w:r>
      <w:r w:rsidRPr="00FE4126">
        <w:rPr>
          <w:noProof/>
          <w:sz w:val="20"/>
          <w:szCs w:val="20"/>
        </w:rPr>
        <w:sym w:font="Wingdings" w:char="F0E0"/>
      </w:r>
      <w:r>
        <w:rPr>
          <w:noProof/>
          <w:sz w:val="20"/>
          <w:szCs w:val="20"/>
        </w:rPr>
        <w:t xml:space="preserve"> Click “USB” (in Communication Mode)</w:t>
      </w:r>
    </w:p>
    <w:p w14:paraId="7CDE7F19" w14:textId="7C198B64" w:rsidR="004C56A0" w:rsidRPr="000263F8" w:rsidRDefault="000263F8" w:rsidP="002971BC">
      <w:pPr>
        <w:rPr>
          <w:rFonts w:cstheme="minorHAnsi"/>
          <w:sz w:val="20"/>
          <w:szCs w:val="20"/>
        </w:rPr>
      </w:pPr>
      <w:r>
        <w:rPr>
          <w:rFonts w:cstheme="minorHAnsi"/>
          <w:noProof/>
          <w:sz w:val="20"/>
          <w:szCs w:val="20"/>
        </w:rPr>
        <w:t>*</w:t>
      </w:r>
      <w:r>
        <w:rPr>
          <w:rFonts w:cstheme="minorHAnsi"/>
          <w:i/>
          <w:noProof/>
          <w:sz w:val="20"/>
          <w:szCs w:val="20"/>
        </w:rPr>
        <w:t>Remember to also make modifications in “Pin Configuration” Section according to Table above</w:t>
      </w:r>
      <w:r w:rsidR="002971BC">
        <w:rPr>
          <w:rFonts w:cstheme="minorHAnsi"/>
          <w:i/>
          <w:noProof/>
          <w:sz w:val="20"/>
          <w:szCs w:val="20"/>
        </w:rPr>
        <w:t>.</w:t>
      </w:r>
      <w:r w:rsidR="002971BC" w:rsidRPr="000263F8">
        <w:rPr>
          <w:rFonts w:cstheme="minorHAnsi"/>
          <w:sz w:val="20"/>
          <w:szCs w:val="20"/>
        </w:rPr>
        <w:t xml:space="preserve"> </w:t>
      </w:r>
    </w:p>
    <w:sectPr w:rsidR="004C56A0" w:rsidRPr="000263F8" w:rsidSect="008721CA">
      <w:pgSz w:w="12240" w:h="15840" w:code="1"/>
      <w:pgMar w:top="1440" w:right="1008" w:bottom="864" w:left="100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EE1338" w14:textId="77777777" w:rsidR="006A5772" w:rsidRDefault="006A5772">
      <w:r>
        <w:separator/>
      </w:r>
    </w:p>
  </w:endnote>
  <w:endnote w:type="continuationSeparator" w:id="0">
    <w:p w14:paraId="5F560E68" w14:textId="77777777" w:rsidR="006A5772" w:rsidRDefault="006A57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6917984"/>
      <w:docPartObj>
        <w:docPartGallery w:val="Page Numbers (Bottom of Page)"/>
        <w:docPartUnique/>
      </w:docPartObj>
    </w:sdtPr>
    <w:sdtEndPr>
      <w:rPr>
        <w:rFonts w:ascii="Arial" w:hAnsi="Arial" w:cs="Arial"/>
        <w:color w:val="808080" w:themeColor="background1" w:themeShade="80"/>
        <w:spacing w:val="60"/>
        <w:sz w:val="16"/>
        <w:szCs w:val="16"/>
      </w:rPr>
    </w:sdtEndPr>
    <w:sdtContent>
      <w:p w14:paraId="44728AF2" w14:textId="7987E33B" w:rsidR="00C618E5" w:rsidRPr="00526465" w:rsidRDefault="00C618E5" w:rsidP="00C618E5">
        <w:pPr>
          <w:pStyle w:val="Footer"/>
          <w:pBdr>
            <w:top w:val="single" w:sz="4" w:space="1" w:color="D9D9D9" w:themeColor="background1" w:themeShade="D9"/>
          </w:pBdr>
          <w:jc w:val="center"/>
          <w:rPr>
            <w:rFonts w:ascii="Arial" w:hAnsi="Arial" w:cs="Arial"/>
            <w:bCs/>
            <w:sz w:val="20"/>
            <w:szCs w:val="20"/>
          </w:rPr>
        </w:pPr>
        <w:r w:rsidRPr="00526465">
          <w:rPr>
            <w:rFonts w:ascii="Arial" w:hAnsi="Arial" w:cs="Arial"/>
            <w:sz w:val="20"/>
            <w:szCs w:val="20"/>
          </w:rPr>
          <w:fldChar w:fldCharType="begin"/>
        </w:r>
        <w:r w:rsidRPr="00526465">
          <w:rPr>
            <w:rFonts w:ascii="Arial" w:hAnsi="Arial" w:cs="Arial"/>
            <w:sz w:val="20"/>
            <w:szCs w:val="20"/>
          </w:rPr>
          <w:instrText xml:space="preserve"> PAGE   \* MERGEFORMAT </w:instrText>
        </w:r>
        <w:r w:rsidRPr="00526465">
          <w:rPr>
            <w:rFonts w:ascii="Arial" w:hAnsi="Arial" w:cs="Arial"/>
            <w:sz w:val="20"/>
            <w:szCs w:val="20"/>
          </w:rPr>
          <w:fldChar w:fldCharType="separate"/>
        </w:r>
        <w:r w:rsidR="000F3EA8" w:rsidRPr="000F3EA8">
          <w:rPr>
            <w:rFonts w:ascii="Arial" w:hAnsi="Arial" w:cs="Arial"/>
            <w:b/>
            <w:bCs/>
            <w:noProof/>
            <w:sz w:val="20"/>
            <w:szCs w:val="20"/>
          </w:rPr>
          <w:t>26</w:t>
        </w:r>
        <w:r w:rsidRPr="00526465">
          <w:rPr>
            <w:rFonts w:ascii="Arial" w:hAnsi="Arial" w:cs="Arial"/>
            <w:b/>
            <w:bCs/>
            <w:noProof/>
            <w:sz w:val="20"/>
            <w:szCs w:val="20"/>
          </w:rPr>
          <w:fldChar w:fldCharType="end"/>
        </w:r>
        <w:r w:rsidR="001B58D4">
          <w:rPr>
            <w:rFonts w:ascii="Arial" w:hAnsi="Arial" w:cs="Arial"/>
            <w:b/>
            <w:bCs/>
            <w:sz w:val="20"/>
            <w:szCs w:val="20"/>
          </w:rPr>
          <w:t xml:space="preserve">        </w:t>
        </w:r>
        <w:r w:rsidR="001B58D4" w:rsidRPr="001B58D4">
          <w:rPr>
            <w:rFonts w:ascii="Arial" w:hAnsi="Arial" w:cs="Arial"/>
            <w:bCs/>
            <w:sz w:val="20"/>
            <w:szCs w:val="20"/>
          </w:rPr>
          <w:t>SNAU075A</w:t>
        </w:r>
        <w:r>
          <w:rPr>
            <w:rFonts w:ascii="Arial" w:hAnsi="Arial" w:cs="Arial"/>
            <w:b/>
            <w:bCs/>
            <w:sz w:val="20"/>
            <w:szCs w:val="20"/>
          </w:rPr>
          <w:tab/>
        </w:r>
        <w:r w:rsidR="001B58D4">
          <w:rPr>
            <w:rFonts w:ascii="Arial" w:hAnsi="Arial" w:cs="Arial"/>
            <w:bCs/>
            <w:sz w:val="20"/>
            <w:szCs w:val="20"/>
          </w:rPr>
          <w:t>LMK3806 Evaluation Board</w:t>
        </w:r>
        <w:r>
          <w:rPr>
            <w:rFonts w:ascii="Arial" w:hAnsi="Arial" w:cs="Arial"/>
            <w:bCs/>
            <w:sz w:val="20"/>
            <w:szCs w:val="20"/>
          </w:rPr>
          <w:tab/>
        </w:r>
        <w:r w:rsidR="001B0850">
          <w:rPr>
            <w:rFonts w:ascii="Arial" w:hAnsi="Arial" w:cs="Arial"/>
            <w:bCs/>
            <w:sz w:val="20"/>
            <w:szCs w:val="20"/>
          </w:rPr>
          <w:t>November 2013</w:t>
        </w:r>
      </w:p>
      <w:p w14:paraId="7CDE7F6D" w14:textId="0967B774" w:rsidR="006D1207" w:rsidRPr="00C618E5" w:rsidRDefault="00C618E5" w:rsidP="00C618E5">
        <w:pPr>
          <w:pStyle w:val="Footer"/>
          <w:pBdr>
            <w:top w:val="single" w:sz="4" w:space="1" w:color="D9D9D9" w:themeColor="background1" w:themeShade="D9"/>
          </w:pBdr>
          <w:tabs>
            <w:tab w:val="clear" w:pos="4320"/>
            <w:tab w:val="clear" w:pos="8640"/>
            <w:tab w:val="center" w:pos="4680"/>
            <w:tab w:val="right" w:pos="9360"/>
          </w:tabs>
          <w:jc w:val="center"/>
          <w:rPr>
            <w:rFonts w:ascii="Arial" w:hAnsi="Arial" w:cs="Arial"/>
            <w:color w:val="808080" w:themeColor="background1" w:themeShade="80"/>
            <w:spacing w:val="60"/>
            <w:sz w:val="16"/>
            <w:szCs w:val="16"/>
          </w:rPr>
        </w:pPr>
        <w:r w:rsidRPr="00526465">
          <w:rPr>
            <w:rFonts w:ascii="Arial" w:hAnsi="Arial" w:cs="Arial"/>
            <w:bCs/>
            <w:sz w:val="16"/>
            <w:szCs w:val="16"/>
          </w:rPr>
          <w:t>Copyright © 2013, Texas Instruments Incorporated</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2960518"/>
      <w:docPartObj>
        <w:docPartGallery w:val="Page Numbers (Bottom of Page)"/>
        <w:docPartUnique/>
      </w:docPartObj>
    </w:sdtPr>
    <w:sdtEndPr>
      <w:rPr>
        <w:rFonts w:ascii="Arial" w:hAnsi="Arial" w:cs="Arial"/>
        <w:color w:val="808080" w:themeColor="background1" w:themeShade="80"/>
        <w:spacing w:val="60"/>
        <w:sz w:val="16"/>
        <w:szCs w:val="16"/>
      </w:rPr>
    </w:sdtEndPr>
    <w:sdtContent>
      <w:p w14:paraId="0062A691" w14:textId="331A08A8" w:rsidR="00C618E5" w:rsidRPr="00526465" w:rsidRDefault="001B0850" w:rsidP="00C618E5">
        <w:pPr>
          <w:pStyle w:val="Footer"/>
          <w:pBdr>
            <w:top w:val="single" w:sz="4" w:space="1" w:color="D9D9D9" w:themeColor="background1" w:themeShade="D9"/>
          </w:pBdr>
          <w:jc w:val="center"/>
          <w:rPr>
            <w:rFonts w:ascii="Arial" w:hAnsi="Arial" w:cs="Arial"/>
            <w:bCs/>
            <w:sz w:val="20"/>
            <w:szCs w:val="20"/>
          </w:rPr>
        </w:pPr>
        <w:r>
          <w:rPr>
            <w:rFonts w:ascii="Arial" w:hAnsi="Arial" w:cs="Arial"/>
            <w:bCs/>
            <w:sz w:val="20"/>
            <w:szCs w:val="20"/>
          </w:rPr>
          <w:t>November 2013</w:t>
        </w:r>
        <w:r w:rsidR="00C618E5" w:rsidRPr="00526465">
          <w:rPr>
            <w:rFonts w:ascii="Arial" w:hAnsi="Arial" w:cs="Arial"/>
            <w:sz w:val="20"/>
            <w:szCs w:val="20"/>
          </w:rPr>
          <w:t xml:space="preserve"> </w:t>
        </w:r>
        <w:r w:rsidR="00C618E5" w:rsidRPr="00526465">
          <w:rPr>
            <w:rFonts w:ascii="Arial" w:hAnsi="Arial" w:cs="Arial"/>
            <w:sz w:val="20"/>
            <w:szCs w:val="20"/>
          </w:rPr>
          <w:tab/>
        </w:r>
        <w:r w:rsidR="001B58D4">
          <w:rPr>
            <w:rFonts w:ascii="Arial" w:hAnsi="Arial" w:cs="Arial"/>
            <w:bCs/>
            <w:sz w:val="20"/>
            <w:szCs w:val="20"/>
          </w:rPr>
          <w:t>LMK3806 Evaluation Board</w:t>
        </w:r>
        <w:r w:rsidR="00C618E5" w:rsidRPr="00526465">
          <w:rPr>
            <w:rFonts w:ascii="Arial" w:hAnsi="Arial" w:cs="Arial"/>
            <w:bCs/>
            <w:sz w:val="20"/>
            <w:szCs w:val="20"/>
          </w:rPr>
          <w:tab/>
          <w:t xml:space="preserve">          </w:t>
        </w:r>
        <w:r w:rsidR="001B58D4">
          <w:rPr>
            <w:rFonts w:ascii="Arial" w:hAnsi="Arial" w:cs="Arial"/>
            <w:bCs/>
            <w:sz w:val="20"/>
            <w:szCs w:val="20"/>
          </w:rPr>
          <w:t xml:space="preserve">     </w:t>
        </w:r>
        <w:r w:rsidR="001B58D4" w:rsidRPr="001B58D4">
          <w:rPr>
            <w:rFonts w:ascii="Arial" w:hAnsi="Arial" w:cs="Arial"/>
            <w:bCs/>
            <w:sz w:val="20"/>
            <w:szCs w:val="20"/>
          </w:rPr>
          <w:t>SNAU075A</w:t>
        </w:r>
        <w:r w:rsidR="001B58D4">
          <w:rPr>
            <w:rFonts w:ascii="Arial" w:hAnsi="Arial" w:cs="Arial"/>
            <w:bCs/>
            <w:sz w:val="20"/>
            <w:szCs w:val="20"/>
          </w:rPr>
          <w:t xml:space="preserve">     </w:t>
        </w:r>
        <w:r w:rsidR="001B58D4" w:rsidRPr="00526465">
          <w:rPr>
            <w:rFonts w:ascii="Arial" w:hAnsi="Arial" w:cs="Arial"/>
            <w:sz w:val="20"/>
            <w:szCs w:val="20"/>
          </w:rPr>
          <w:t xml:space="preserve"> </w:t>
        </w:r>
        <w:r w:rsidR="00C618E5" w:rsidRPr="00526465">
          <w:rPr>
            <w:rFonts w:ascii="Arial" w:hAnsi="Arial" w:cs="Arial"/>
            <w:sz w:val="20"/>
            <w:szCs w:val="20"/>
          </w:rPr>
          <w:fldChar w:fldCharType="begin"/>
        </w:r>
        <w:r w:rsidR="00C618E5" w:rsidRPr="00526465">
          <w:rPr>
            <w:rFonts w:ascii="Arial" w:hAnsi="Arial" w:cs="Arial"/>
            <w:sz w:val="20"/>
            <w:szCs w:val="20"/>
          </w:rPr>
          <w:instrText xml:space="preserve"> PAGE   \* MERGEFORMAT </w:instrText>
        </w:r>
        <w:r w:rsidR="00C618E5" w:rsidRPr="00526465">
          <w:rPr>
            <w:rFonts w:ascii="Arial" w:hAnsi="Arial" w:cs="Arial"/>
            <w:sz w:val="20"/>
            <w:szCs w:val="20"/>
          </w:rPr>
          <w:fldChar w:fldCharType="separate"/>
        </w:r>
        <w:r w:rsidR="000F3EA8" w:rsidRPr="000F3EA8">
          <w:rPr>
            <w:rFonts w:ascii="Arial" w:hAnsi="Arial" w:cs="Arial"/>
            <w:b/>
            <w:bCs/>
            <w:noProof/>
            <w:sz w:val="20"/>
            <w:szCs w:val="20"/>
          </w:rPr>
          <w:t>25</w:t>
        </w:r>
        <w:r w:rsidR="00C618E5" w:rsidRPr="00526465">
          <w:rPr>
            <w:rFonts w:ascii="Arial" w:hAnsi="Arial" w:cs="Arial"/>
            <w:b/>
            <w:bCs/>
            <w:noProof/>
            <w:sz w:val="20"/>
            <w:szCs w:val="20"/>
          </w:rPr>
          <w:fldChar w:fldCharType="end"/>
        </w:r>
      </w:p>
      <w:p w14:paraId="7CDE7F6F" w14:textId="11047DA9" w:rsidR="006D1207" w:rsidRPr="00C618E5" w:rsidRDefault="00C618E5" w:rsidP="00C618E5">
        <w:pPr>
          <w:pStyle w:val="Footer"/>
          <w:pBdr>
            <w:top w:val="single" w:sz="4" w:space="1" w:color="D9D9D9" w:themeColor="background1" w:themeShade="D9"/>
          </w:pBdr>
          <w:jc w:val="center"/>
          <w:rPr>
            <w:rFonts w:ascii="Arial" w:hAnsi="Arial" w:cs="Arial"/>
            <w:color w:val="808080" w:themeColor="background1" w:themeShade="80"/>
            <w:spacing w:val="60"/>
            <w:sz w:val="16"/>
            <w:szCs w:val="16"/>
          </w:rPr>
        </w:pPr>
        <w:r w:rsidRPr="00526465">
          <w:rPr>
            <w:rFonts w:ascii="Arial" w:hAnsi="Arial" w:cs="Arial"/>
            <w:bCs/>
            <w:sz w:val="16"/>
            <w:szCs w:val="16"/>
          </w:rPr>
          <w:t>Copyright © 2013, Texas Instruments Incorporated</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E7F75" w14:textId="6E4FDEB6" w:rsidR="006D1207" w:rsidRPr="0088440A" w:rsidRDefault="006D1207" w:rsidP="0088440A">
    <w:pPr>
      <w:pStyle w:val="Footer"/>
      <w:rPr>
        <w:i/>
        <w:sz w:val="16"/>
        <w:szCs w:val="16"/>
      </w:rPr>
    </w:pPr>
    <w:r>
      <w:rPr>
        <w:sz w:val="16"/>
        <w:szCs w:val="16"/>
      </w:rPr>
      <w:tab/>
    </w:r>
    <w:r>
      <w:rPr>
        <w:sz w:val="16"/>
        <w:szCs w:val="16"/>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1976710"/>
      <w:docPartObj>
        <w:docPartGallery w:val="Page Numbers (Bottom of Page)"/>
        <w:docPartUnique/>
      </w:docPartObj>
    </w:sdtPr>
    <w:sdtEndPr>
      <w:rPr>
        <w:rFonts w:ascii="Arial" w:hAnsi="Arial" w:cs="Arial"/>
        <w:color w:val="808080" w:themeColor="background1" w:themeShade="80"/>
        <w:spacing w:val="60"/>
        <w:sz w:val="16"/>
        <w:szCs w:val="16"/>
      </w:rPr>
    </w:sdtEndPr>
    <w:sdtContent>
      <w:p w14:paraId="69B82602" w14:textId="56B560CC" w:rsidR="00C618E5" w:rsidRPr="00526465" w:rsidRDefault="00C618E5" w:rsidP="00C618E5">
        <w:pPr>
          <w:pStyle w:val="Footer"/>
          <w:pBdr>
            <w:top w:val="single" w:sz="4" w:space="1" w:color="D9D9D9" w:themeColor="background1" w:themeShade="D9"/>
          </w:pBdr>
          <w:jc w:val="center"/>
          <w:rPr>
            <w:rFonts w:ascii="Arial" w:hAnsi="Arial" w:cs="Arial"/>
            <w:bCs/>
            <w:sz w:val="20"/>
            <w:szCs w:val="20"/>
          </w:rPr>
        </w:pPr>
        <w:r w:rsidRPr="00526465">
          <w:rPr>
            <w:rFonts w:ascii="Arial" w:hAnsi="Arial" w:cs="Arial"/>
            <w:sz w:val="20"/>
            <w:szCs w:val="20"/>
          </w:rPr>
          <w:fldChar w:fldCharType="begin"/>
        </w:r>
        <w:r w:rsidRPr="00526465">
          <w:rPr>
            <w:rFonts w:ascii="Arial" w:hAnsi="Arial" w:cs="Arial"/>
            <w:sz w:val="20"/>
            <w:szCs w:val="20"/>
          </w:rPr>
          <w:instrText xml:space="preserve"> PAGE   \* MERGEFORMAT </w:instrText>
        </w:r>
        <w:r w:rsidRPr="00526465">
          <w:rPr>
            <w:rFonts w:ascii="Arial" w:hAnsi="Arial" w:cs="Arial"/>
            <w:sz w:val="20"/>
            <w:szCs w:val="20"/>
          </w:rPr>
          <w:fldChar w:fldCharType="separate"/>
        </w:r>
        <w:r w:rsidR="000F3EA8" w:rsidRPr="000F3EA8">
          <w:rPr>
            <w:rFonts w:ascii="Arial" w:hAnsi="Arial" w:cs="Arial"/>
            <w:b/>
            <w:bCs/>
            <w:noProof/>
            <w:sz w:val="20"/>
            <w:szCs w:val="20"/>
          </w:rPr>
          <w:t>42</w:t>
        </w:r>
        <w:r w:rsidRPr="00526465">
          <w:rPr>
            <w:rFonts w:ascii="Arial" w:hAnsi="Arial" w:cs="Arial"/>
            <w:b/>
            <w:bCs/>
            <w:noProof/>
            <w:sz w:val="20"/>
            <w:szCs w:val="20"/>
          </w:rPr>
          <w:fldChar w:fldCharType="end"/>
        </w:r>
        <w:r>
          <w:rPr>
            <w:rFonts w:ascii="Arial" w:hAnsi="Arial" w:cs="Arial"/>
            <w:b/>
            <w:bCs/>
            <w:sz w:val="20"/>
            <w:szCs w:val="20"/>
          </w:rPr>
          <w:t xml:space="preserve"> </w:t>
        </w:r>
        <w:r w:rsidR="001B58D4">
          <w:rPr>
            <w:rFonts w:ascii="Arial" w:hAnsi="Arial" w:cs="Arial"/>
            <w:b/>
            <w:bCs/>
            <w:sz w:val="20"/>
            <w:szCs w:val="20"/>
          </w:rPr>
          <w:t xml:space="preserve">     </w:t>
        </w:r>
        <w:r w:rsidR="001B58D4" w:rsidRPr="001B58D4">
          <w:rPr>
            <w:rFonts w:ascii="Arial" w:hAnsi="Arial" w:cs="Arial"/>
            <w:bCs/>
            <w:sz w:val="20"/>
            <w:szCs w:val="20"/>
          </w:rPr>
          <w:t>SNAU075A</w:t>
        </w:r>
        <w:r w:rsidR="001B58D4">
          <w:rPr>
            <w:rFonts w:ascii="Arial" w:hAnsi="Arial" w:cs="Arial"/>
            <w:bCs/>
            <w:sz w:val="20"/>
            <w:szCs w:val="20"/>
          </w:rPr>
          <w:t xml:space="preserve">     </w:t>
        </w:r>
        <w:r w:rsidR="001B58D4" w:rsidRPr="00526465">
          <w:rPr>
            <w:rFonts w:ascii="Arial" w:hAnsi="Arial" w:cs="Arial"/>
            <w:sz w:val="20"/>
            <w:szCs w:val="20"/>
          </w:rPr>
          <w:t xml:space="preserve"> </w:t>
        </w:r>
        <w:r>
          <w:rPr>
            <w:rFonts w:ascii="Arial" w:hAnsi="Arial" w:cs="Arial"/>
            <w:b/>
            <w:bCs/>
            <w:sz w:val="20"/>
            <w:szCs w:val="20"/>
          </w:rPr>
          <w:tab/>
        </w:r>
        <w:r w:rsidR="001B58D4">
          <w:rPr>
            <w:rFonts w:ascii="Arial" w:hAnsi="Arial" w:cs="Arial"/>
            <w:bCs/>
            <w:sz w:val="20"/>
            <w:szCs w:val="20"/>
          </w:rPr>
          <w:t>LMK3806 Evaluation Board</w:t>
        </w:r>
        <w:r>
          <w:rPr>
            <w:rFonts w:ascii="Arial" w:hAnsi="Arial" w:cs="Arial"/>
            <w:bCs/>
            <w:sz w:val="20"/>
            <w:szCs w:val="20"/>
          </w:rPr>
          <w:tab/>
        </w:r>
        <w:r w:rsidR="001B0850">
          <w:rPr>
            <w:rFonts w:ascii="Arial" w:hAnsi="Arial" w:cs="Arial"/>
            <w:bCs/>
            <w:sz w:val="20"/>
            <w:szCs w:val="20"/>
          </w:rPr>
          <w:t>November 2013</w:t>
        </w:r>
      </w:p>
      <w:p w14:paraId="58971349" w14:textId="77777777" w:rsidR="00C618E5" w:rsidRPr="00C618E5" w:rsidRDefault="00C618E5" w:rsidP="00C618E5">
        <w:pPr>
          <w:pStyle w:val="Footer"/>
          <w:pBdr>
            <w:top w:val="single" w:sz="4" w:space="1" w:color="D9D9D9" w:themeColor="background1" w:themeShade="D9"/>
          </w:pBdr>
          <w:tabs>
            <w:tab w:val="clear" w:pos="4320"/>
            <w:tab w:val="clear" w:pos="8640"/>
            <w:tab w:val="center" w:pos="4680"/>
            <w:tab w:val="right" w:pos="9360"/>
          </w:tabs>
          <w:jc w:val="center"/>
          <w:rPr>
            <w:rFonts w:ascii="Arial" w:hAnsi="Arial" w:cs="Arial"/>
            <w:color w:val="808080" w:themeColor="background1" w:themeShade="80"/>
            <w:spacing w:val="60"/>
            <w:sz w:val="16"/>
            <w:szCs w:val="16"/>
          </w:rPr>
        </w:pPr>
        <w:r w:rsidRPr="00526465">
          <w:rPr>
            <w:rFonts w:ascii="Arial" w:hAnsi="Arial" w:cs="Arial"/>
            <w:bCs/>
            <w:sz w:val="16"/>
            <w:szCs w:val="16"/>
          </w:rPr>
          <w:t>Copyright © 2013, Texas Instruments Incorporated</w:t>
        </w:r>
      </w:p>
    </w:sdtContent>
  </w:sdt>
  <w:p w14:paraId="7CDE7F7C" w14:textId="77777777" w:rsidR="000378B5" w:rsidRDefault="000378B5" w:rsidP="003D1509">
    <w:pPr>
      <w:autoSpaceDE w:val="0"/>
      <w:autoSpaceDN w:val="0"/>
      <w:adjustRightInd w:val="0"/>
      <w:rPr>
        <w:rFonts w:ascii="Arial" w:hAnsi="Arial" w:cs="Arial"/>
        <w:color w:val="000000"/>
        <w:sz w:val="16"/>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18966066"/>
      <w:docPartObj>
        <w:docPartGallery w:val="Page Numbers (Bottom of Page)"/>
        <w:docPartUnique/>
      </w:docPartObj>
    </w:sdtPr>
    <w:sdtEndPr>
      <w:rPr>
        <w:rFonts w:ascii="Arial" w:hAnsi="Arial" w:cs="Arial"/>
        <w:color w:val="808080" w:themeColor="background1" w:themeShade="80"/>
        <w:spacing w:val="60"/>
        <w:sz w:val="16"/>
        <w:szCs w:val="16"/>
      </w:rPr>
    </w:sdtEndPr>
    <w:sdtContent>
      <w:p w14:paraId="7972E0F2" w14:textId="491FAA62" w:rsidR="00C618E5" w:rsidRPr="00526465" w:rsidRDefault="001B0850" w:rsidP="00C618E5">
        <w:pPr>
          <w:pStyle w:val="Footer"/>
          <w:pBdr>
            <w:top w:val="single" w:sz="4" w:space="1" w:color="D9D9D9" w:themeColor="background1" w:themeShade="D9"/>
          </w:pBdr>
          <w:jc w:val="center"/>
          <w:rPr>
            <w:rFonts w:ascii="Arial" w:hAnsi="Arial" w:cs="Arial"/>
            <w:bCs/>
            <w:sz w:val="20"/>
            <w:szCs w:val="20"/>
          </w:rPr>
        </w:pPr>
        <w:r>
          <w:rPr>
            <w:rFonts w:ascii="Arial" w:hAnsi="Arial" w:cs="Arial"/>
            <w:bCs/>
            <w:sz w:val="20"/>
            <w:szCs w:val="20"/>
          </w:rPr>
          <w:t>November 2013</w:t>
        </w:r>
        <w:r w:rsidR="00C618E5" w:rsidRPr="00526465">
          <w:rPr>
            <w:rFonts w:ascii="Arial" w:hAnsi="Arial" w:cs="Arial"/>
            <w:sz w:val="20"/>
            <w:szCs w:val="20"/>
          </w:rPr>
          <w:t xml:space="preserve"> </w:t>
        </w:r>
        <w:r w:rsidR="00C618E5" w:rsidRPr="00526465">
          <w:rPr>
            <w:rFonts w:ascii="Arial" w:hAnsi="Arial" w:cs="Arial"/>
            <w:sz w:val="20"/>
            <w:szCs w:val="20"/>
          </w:rPr>
          <w:tab/>
        </w:r>
        <w:r w:rsidR="001B58D4">
          <w:rPr>
            <w:rFonts w:ascii="Arial" w:hAnsi="Arial" w:cs="Arial"/>
            <w:bCs/>
            <w:sz w:val="20"/>
            <w:szCs w:val="20"/>
          </w:rPr>
          <w:t>LMK3806 Evaluation Board</w:t>
        </w:r>
        <w:r w:rsidR="00C618E5" w:rsidRPr="00526465">
          <w:rPr>
            <w:rFonts w:ascii="Arial" w:hAnsi="Arial" w:cs="Arial"/>
            <w:bCs/>
            <w:sz w:val="20"/>
            <w:szCs w:val="20"/>
          </w:rPr>
          <w:tab/>
          <w:t xml:space="preserve">          </w:t>
        </w:r>
        <w:r w:rsidR="001B58D4">
          <w:rPr>
            <w:rFonts w:ascii="Arial" w:hAnsi="Arial" w:cs="Arial"/>
            <w:bCs/>
            <w:sz w:val="20"/>
            <w:szCs w:val="20"/>
          </w:rPr>
          <w:t xml:space="preserve"> </w:t>
        </w:r>
        <w:r w:rsidR="001B58D4" w:rsidRPr="001B58D4">
          <w:rPr>
            <w:rFonts w:ascii="Arial" w:hAnsi="Arial" w:cs="Arial"/>
            <w:bCs/>
            <w:sz w:val="20"/>
            <w:szCs w:val="20"/>
          </w:rPr>
          <w:t>SNAU075A</w:t>
        </w:r>
        <w:r w:rsidR="001B58D4">
          <w:rPr>
            <w:rFonts w:ascii="Arial" w:hAnsi="Arial" w:cs="Arial"/>
            <w:bCs/>
            <w:sz w:val="20"/>
            <w:szCs w:val="20"/>
          </w:rPr>
          <w:t xml:space="preserve">     </w:t>
        </w:r>
        <w:r w:rsidR="001B58D4" w:rsidRPr="00526465">
          <w:rPr>
            <w:rFonts w:ascii="Arial" w:hAnsi="Arial" w:cs="Arial"/>
            <w:sz w:val="20"/>
            <w:szCs w:val="20"/>
          </w:rPr>
          <w:t xml:space="preserve"> </w:t>
        </w:r>
        <w:r w:rsidR="00C618E5" w:rsidRPr="00526465">
          <w:rPr>
            <w:rFonts w:ascii="Arial" w:hAnsi="Arial" w:cs="Arial"/>
            <w:sz w:val="20"/>
            <w:szCs w:val="20"/>
          </w:rPr>
          <w:fldChar w:fldCharType="begin"/>
        </w:r>
        <w:r w:rsidR="00C618E5" w:rsidRPr="00526465">
          <w:rPr>
            <w:rFonts w:ascii="Arial" w:hAnsi="Arial" w:cs="Arial"/>
            <w:sz w:val="20"/>
            <w:szCs w:val="20"/>
          </w:rPr>
          <w:instrText xml:space="preserve"> PAGE   \* MERGEFORMAT </w:instrText>
        </w:r>
        <w:r w:rsidR="00C618E5" w:rsidRPr="00526465">
          <w:rPr>
            <w:rFonts w:ascii="Arial" w:hAnsi="Arial" w:cs="Arial"/>
            <w:sz w:val="20"/>
            <w:szCs w:val="20"/>
          </w:rPr>
          <w:fldChar w:fldCharType="separate"/>
        </w:r>
        <w:r w:rsidR="000F3EA8" w:rsidRPr="000F3EA8">
          <w:rPr>
            <w:rFonts w:ascii="Arial" w:hAnsi="Arial" w:cs="Arial"/>
            <w:b/>
            <w:bCs/>
            <w:noProof/>
            <w:sz w:val="20"/>
            <w:szCs w:val="20"/>
          </w:rPr>
          <w:t>41</w:t>
        </w:r>
        <w:r w:rsidR="00C618E5" w:rsidRPr="00526465">
          <w:rPr>
            <w:rFonts w:ascii="Arial" w:hAnsi="Arial" w:cs="Arial"/>
            <w:b/>
            <w:bCs/>
            <w:noProof/>
            <w:sz w:val="20"/>
            <w:szCs w:val="20"/>
          </w:rPr>
          <w:fldChar w:fldCharType="end"/>
        </w:r>
      </w:p>
      <w:p w14:paraId="2ECD0DAB" w14:textId="6D377EA8" w:rsidR="00C618E5" w:rsidRDefault="00C618E5" w:rsidP="00C618E5">
        <w:pPr>
          <w:pStyle w:val="Footer"/>
          <w:pBdr>
            <w:top w:val="single" w:sz="4" w:space="1" w:color="D9D9D9" w:themeColor="background1" w:themeShade="D9"/>
          </w:pBdr>
          <w:jc w:val="center"/>
          <w:rPr>
            <w:rFonts w:ascii="Arial" w:hAnsi="Arial" w:cs="Arial"/>
            <w:color w:val="808080" w:themeColor="background1" w:themeShade="80"/>
            <w:spacing w:val="60"/>
            <w:sz w:val="16"/>
            <w:szCs w:val="16"/>
          </w:rPr>
        </w:pPr>
        <w:r w:rsidRPr="00526465">
          <w:rPr>
            <w:rFonts w:ascii="Arial" w:hAnsi="Arial" w:cs="Arial"/>
            <w:bCs/>
            <w:sz w:val="16"/>
            <w:szCs w:val="16"/>
          </w:rPr>
          <w:t>Copyright © 2013, Texas Instruments Incorporate</w:t>
        </w:r>
        <w:r>
          <w:rPr>
            <w:rFonts w:ascii="Arial" w:hAnsi="Arial" w:cs="Arial"/>
            <w:bCs/>
            <w:sz w:val="16"/>
            <w:szCs w:val="16"/>
          </w:rPr>
          <w:t>d</w:t>
        </w:r>
      </w:p>
    </w:sdtContent>
  </w:sdt>
  <w:p w14:paraId="7CDE7F7D" w14:textId="4A07F84A" w:rsidR="000378B5" w:rsidRPr="00C618E5" w:rsidRDefault="000378B5" w:rsidP="00C618E5">
    <w:pPr>
      <w:pStyle w:val="Footer"/>
      <w:pBdr>
        <w:top w:val="single" w:sz="4" w:space="1" w:color="D9D9D9" w:themeColor="background1" w:themeShade="D9"/>
      </w:pBdr>
      <w:jc w:val="center"/>
      <w:rPr>
        <w:rFonts w:ascii="Arial" w:hAnsi="Arial" w:cs="Arial"/>
        <w:color w:val="808080" w:themeColor="background1" w:themeShade="80"/>
        <w:spacing w:val="60"/>
        <w:sz w:val="16"/>
        <w:szCs w:val="16"/>
      </w:rPr>
    </w:pPr>
    <w:r>
      <w:rPr>
        <w:rFonts w:ascii="Arial" w:hAnsi="Arial" w:cs="Arial"/>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A89A8A" w14:textId="77777777" w:rsidR="006A5772" w:rsidRDefault="006A5772">
      <w:r>
        <w:separator/>
      </w:r>
    </w:p>
  </w:footnote>
  <w:footnote w:type="continuationSeparator" w:id="0">
    <w:p w14:paraId="35AFFB41" w14:textId="77777777" w:rsidR="006A5772" w:rsidRDefault="006A57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E7F66" w14:textId="77777777" w:rsidR="006D1207" w:rsidRDefault="006D1207" w:rsidP="005D7CFF">
    <w:pPr>
      <w:pStyle w:val="BoardLayout"/>
    </w:pPr>
    <w:r>
      <w:rPr>
        <w:noProof/>
      </w:rPr>
      <w:drawing>
        <wp:anchor distT="0" distB="0" distL="114300" distR="114300" simplePos="0" relativeHeight="251664896" behindDoc="0" locked="0" layoutInCell="1" allowOverlap="1" wp14:anchorId="7CDE7F7E" wp14:editId="7CDE7F7F">
          <wp:simplePos x="0" y="0"/>
          <wp:positionH relativeFrom="column">
            <wp:posOffset>5471160</wp:posOffset>
          </wp:positionH>
          <wp:positionV relativeFrom="paragraph">
            <wp:posOffset>-94615</wp:posOffset>
          </wp:positionV>
          <wp:extent cx="1034415" cy="389255"/>
          <wp:effectExtent l="19050" t="0" r="0" b="0"/>
          <wp:wrapTopAndBottom/>
          <wp:docPr id="55" name="Picture 55" desc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I"/>
                  <pic:cNvPicPr>
                    <a:picLocks noChangeAspect="1" noChangeArrowheads="1"/>
                  </pic:cNvPicPr>
                </pic:nvPicPr>
                <pic:blipFill>
                  <a:blip r:embed="rId1"/>
                  <a:srcRect/>
                  <a:stretch>
                    <a:fillRect/>
                  </a:stretch>
                </pic:blipFill>
                <pic:spPr bwMode="auto">
                  <a:xfrm>
                    <a:off x="0" y="0"/>
                    <a:ext cx="1034415" cy="389255"/>
                  </a:xfrm>
                  <a:prstGeom prst="rect">
                    <a:avLst/>
                  </a:prstGeom>
                  <a:noFill/>
                  <a:ln w="9525">
                    <a:noFill/>
                    <a:miter lim="800000"/>
                    <a:headEnd/>
                    <a:tailEnd/>
                  </a:ln>
                </pic:spPr>
              </pic:pic>
            </a:graphicData>
          </a:graphic>
        </wp:anchor>
      </w:drawing>
    </w:r>
  </w:p>
  <w:p w14:paraId="7CDE7F67" w14:textId="77777777" w:rsidR="006D1207" w:rsidRDefault="00286AA9" w:rsidP="004A7317">
    <w:pPr>
      <w:pStyle w:val="BoardLayout"/>
      <w:tabs>
        <w:tab w:val="clear" w:pos="7665"/>
        <w:tab w:val="left" w:pos="3270"/>
      </w:tabs>
    </w:pPr>
    <w:r>
      <w:rPr>
        <w:noProof/>
      </w:rPr>
      <mc:AlternateContent>
        <mc:Choice Requires="wps">
          <w:drawing>
            <wp:anchor distT="0" distB="0" distL="114300" distR="114300" simplePos="0" relativeHeight="251672064" behindDoc="0" locked="0" layoutInCell="1" allowOverlap="1" wp14:anchorId="7CDE7F80" wp14:editId="7CDE7F81">
              <wp:simplePos x="0" y="0"/>
              <wp:positionH relativeFrom="column">
                <wp:posOffset>-43815</wp:posOffset>
              </wp:positionH>
              <wp:positionV relativeFrom="paragraph">
                <wp:posOffset>196215</wp:posOffset>
              </wp:positionV>
              <wp:extent cx="6550025" cy="0"/>
              <wp:effectExtent l="13335" t="15240" r="18415" b="13335"/>
              <wp:wrapNone/>
              <wp:docPr id="20"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002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15.45pt" to="512.3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6oc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" strokeweight="1.5pt"/>
          </w:pict>
        </mc:Fallback>
      </mc:AlternateContent>
    </w:r>
    <w:r w:rsidR="006D1207">
      <w:tab/>
    </w:r>
  </w:p>
  <w:p w14:paraId="2BB22C84" w14:textId="77777777" w:rsidR="00A50B42" w:rsidRDefault="00A50B42" w:rsidP="004A7317">
    <w:pPr>
      <w:pStyle w:val="BoardLayout"/>
      <w:tabs>
        <w:tab w:val="clear" w:pos="7665"/>
        <w:tab w:val="left" w:pos="327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E7F68" w14:textId="77777777" w:rsidR="006D1207" w:rsidRDefault="006D1207" w:rsidP="005D7CFF">
    <w:pPr>
      <w:pStyle w:val="BoardLayout"/>
    </w:pPr>
    <w:r>
      <w:rPr>
        <w:noProof/>
      </w:rPr>
      <w:drawing>
        <wp:anchor distT="0" distB="0" distL="114300" distR="114300" simplePos="0" relativeHeight="251667968" behindDoc="0" locked="0" layoutInCell="1" allowOverlap="1" wp14:anchorId="7CDE7F82" wp14:editId="7CDE7F83">
          <wp:simplePos x="0" y="0"/>
          <wp:positionH relativeFrom="column">
            <wp:posOffset>-13970</wp:posOffset>
          </wp:positionH>
          <wp:positionV relativeFrom="paragraph">
            <wp:posOffset>76200</wp:posOffset>
          </wp:positionV>
          <wp:extent cx="1323975" cy="495300"/>
          <wp:effectExtent l="19050" t="0" r="9525" b="0"/>
          <wp:wrapTopAndBottom/>
          <wp:docPr id="56" name="Picture 56" desc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I"/>
                  <pic:cNvPicPr>
                    <a:picLocks noChangeAspect="1" noChangeArrowheads="1"/>
                  </pic:cNvPicPr>
                </pic:nvPicPr>
                <pic:blipFill>
                  <a:blip r:embed="rId1"/>
                  <a:srcRect/>
                  <a:stretch>
                    <a:fillRect/>
                  </a:stretch>
                </pic:blipFill>
                <pic:spPr bwMode="auto">
                  <a:xfrm>
                    <a:off x="0" y="0"/>
                    <a:ext cx="1323975" cy="495300"/>
                  </a:xfrm>
                  <a:prstGeom prst="rect">
                    <a:avLst/>
                  </a:prstGeom>
                  <a:noFill/>
                  <a:ln w="9525">
                    <a:noFill/>
                    <a:miter lim="800000"/>
                    <a:headEnd/>
                    <a:tailEnd/>
                  </a:ln>
                </pic:spPr>
              </pic:pic>
            </a:graphicData>
          </a:graphic>
        </wp:anchor>
      </w:drawing>
    </w:r>
  </w:p>
  <w:p w14:paraId="7CDE7F69" w14:textId="77777777" w:rsidR="006D1207" w:rsidRDefault="006D1207" w:rsidP="00335760">
    <w:pPr>
      <w:autoSpaceDE w:val="0"/>
      <w:autoSpaceDN w:val="0"/>
      <w:adjustRightInd w:val="0"/>
      <w:jc w:val="right"/>
      <w:rPr>
        <w:rFonts w:ascii="Arial" w:hAnsi="Arial" w:cs="Arial"/>
        <w:i/>
        <w:iCs/>
        <w:color w:val="000000"/>
        <w:sz w:val="18"/>
        <w:szCs w:val="18"/>
      </w:rPr>
    </w:pPr>
    <w:r>
      <w:tab/>
    </w:r>
  </w:p>
  <w:p w14:paraId="7CDE7F6A" w14:textId="77777777" w:rsidR="006D1207" w:rsidRDefault="006D1207" w:rsidP="00335760">
    <w:pPr>
      <w:autoSpaceDE w:val="0"/>
      <w:autoSpaceDN w:val="0"/>
      <w:adjustRightInd w:val="0"/>
      <w:rPr>
        <w:rFonts w:ascii="Arial" w:hAnsi="Arial" w:cs="Arial"/>
        <w:b/>
        <w:bCs/>
        <w:i/>
        <w:iCs/>
        <w:color w:val="000000"/>
        <w:sz w:val="36"/>
        <w:szCs w:val="36"/>
      </w:rPr>
    </w:pPr>
  </w:p>
  <w:p w14:paraId="7CDE7F6B" w14:textId="77777777" w:rsidR="006D1207" w:rsidRPr="00335760" w:rsidRDefault="00286AA9" w:rsidP="00335760">
    <w:pPr>
      <w:autoSpaceDE w:val="0"/>
      <w:autoSpaceDN w:val="0"/>
      <w:adjustRightInd w:val="0"/>
      <w:jc w:val="right"/>
      <w:rPr>
        <w:rFonts w:ascii="Arial" w:hAnsi="Arial" w:cs="Arial"/>
        <w:b/>
        <w:bCs/>
        <w:i/>
        <w:iCs/>
        <w:color w:val="000000"/>
        <w:sz w:val="36"/>
        <w:szCs w:val="36"/>
      </w:rPr>
    </w:pPr>
    <w:r>
      <w:rPr>
        <w:rFonts w:ascii="Arial" w:hAnsi="Arial" w:cs="Arial"/>
        <w:i/>
        <w:iCs/>
        <w:noProof/>
        <w:sz w:val="20"/>
        <w:szCs w:val="20"/>
      </w:rPr>
      <mc:AlternateContent>
        <mc:Choice Requires="wps">
          <w:drawing>
            <wp:anchor distT="0" distB="0" distL="114300" distR="114300" simplePos="0" relativeHeight="251663872" behindDoc="0" locked="0" layoutInCell="1" allowOverlap="1" wp14:anchorId="7CDE7F84" wp14:editId="7CDE7F85">
              <wp:simplePos x="0" y="0"/>
              <wp:positionH relativeFrom="column">
                <wp:posOffset>-21590</wp:posOffset>
              </wp:positionH>
              <wp:positionV relativeFrom="paragraph">
                <wp:posOffset>156210</wp:posOffset>
              </wp:positionV>
              <wp:extent cx="6550025" cy="0"/>
              <wp:effectExtent l="16510" t="13335" r="15240" b="15240"/>
              <wp:wrapNone/>
              <wp:docPr id="19"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002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8"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12.3pt" to="514.0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z8HEw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" strokeweight="1.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E7F76" w14:textId="77777777" w:rsidR="000378B5" w:rsidRDefault="000378B5" w:rsidP="005D7CFF">
    <w:pPr>
      <w:pStyle w:val="BoardLayout"/>
    </w:pPr>
  </w:p>
  <w:p w14:paraId="7CDE7F77" w14:textId="77777777" w:rsidR="000378B5" w:rsidRDefault="000378B5" w:rsidP="004A7317">
    <w:pPr>
      <w:pStyle w:val="BoardLayout"/>
      <w:tabs>
        <w:tab w:val="clear" w:pos="7665"/>
        <w:tab w:val="left" w:pos="3270"/>
      </w:tabs>
    </w:pPr>
    <w:r>
      <w:tab/>
    </w:r>
  </w:p>
  <w:p w14:paraId="7CDE7F78" w14:textId="77777777" w:rsidR="000378B5" w:rsidRPr="004A7317" w:rsidRDefault="000378B5" w:rsidP="004A7317">
    <w:pPr>
      <w:pStyle w:val="BoardLayout"/>
      <w:tabs>
        <w:tab w:val="clear" w:pos="7665"/>
        <w:tab w:val="left" w:pos="3270"/>
      </w:tabs>
      <w:rPr>
        <w:rFonts w:ascii="Arial" w:hAnsi="Arial" w:cs="Arial"/>
        <w:i/>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DE7F79" w14:textId="77777777" w:rsidR="000378B5" w:rsidRDefault="000378B5" w:rsidP="005D7CFF">
    <w:pPr>
      <w:pStyle w:val="BoardLayout"/>
    </w:pPr>
  </w:p>
  <w:p w14:paraId="7CDE7F7A" w14:textId="77777777" w:rsidR="000378B5" w:rsidRPr="00814DC0" w:rsidRDefault="000378B5" w:rsidP="00814DC0">
    <w:pPr>
      <w:pStyle w:val="BoardLayout"/>
    </w:pPr>
    <w:r>
      <w:tab/>
    </w:r>
  </w:p>
  <w:p w14:paraId="7CDE7F7B" w14:textId="77777777" w:rsidR="000378B5" w:rsidRPr="00814DC0" w:rsidRDefault="000378B5" w:rsidP="005D7CFF">
    <w:pPr>
      <w:pStyle w:val="Setup"/>
      <w:jc w:val="right"/>
      <w:rPr>
        <w:rFonts w:ascii="Arial" w:hAnsi="Arial" w:cs="Arial"/>
        <w:i/>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245AE"/>
    <w:multiLevelType w:val="hybridMultilevel"/>
    <w:tmpl w:val="4A2CCA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408F6"/>
    <w:multiLevelType w:val="hybridMultilevel"/>
    <w:tmpl w:val="7B9A2E2E"/>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D0767D1"/>
    <w:multiLevelType w:val="hybridMultilevel"/>
    <w:tmpl w:val="EF566B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DF706A"/>
    <w:multiLevelType w:val="hybridMultilevel"/>
    <w:tmpl w:val="C930B5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EB53746"/>
    <w:multiLevelType w:val="multilevel"/>
    <w:tmpl w:val="B08C5B7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207E4C1D"/>
    <w:multiLevelType w:val="multilevel"/>
    <w:tmpl w:val="B08C5B7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2391244D"/>
    <w:multiLevelType w:val="hybridMultilevel"/>
    <w:tmpl w:val="C80AA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AC1AA7"/>
    <w:multiLevelType w:val="hybridMultilevel"/>
    <w:tmpl w:val="46B02CB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nsid w:val="2D3209B4"/>
    <w:multiLevelType w:val="hybridMultilevel"/>
    <w:tmpl w:val="6CFC66E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370615FD"/>
    <w:multiLevelType w:val="multilevel"/>
    <w:tmpl w:val="087CBA3C"/>
    <w:lvl w:ilvl="0">
      <w:start w:val="1"/>
      <w:numFmt w:val="decimal"/>
      <w:lvlText w:val="%1."/>
      <w:lvlJc w:val="left"/>
      <w:pPr>
        <w:tabs>
          <w:tab w:val="num" w:pos="360"/>
        </w:tabs>
        <w:ind w:left="360" w:hanging="360"/>
      </w:pPr>
    </w:lvl>
    <w:lvl w:ilvl="1">
      <w:start w:val="1"/>
      <w:numFmt w:val="decimal"/>
      <w:lvlText w:val="%2."/>
      <w:lvlJc w:val="left"/>
      <w:pPr>
        <w:tabs>
          <w:tab w:val="num" w:pos="792"/>
        </w:tabs>
        <w:ind w:left="792" w:hanging="432"/>
      </w:pPr>
      <w:rPr>
        <w:rFonts w:ascii="Times New Roman" w:eastAsia="Times New Roman" w:hAnsi="Times New Roman" w:cs="Times New Roman"/>
      </w:rPr>
    </w:lvl>
    <w:lvl w:ilvl="2">
      <w:start w:val="1"/>
      <w:numFmt w:val="lowerLetter"/>
      <w:lvlText w:val="%3."/>
      <w:lvlJc w:val="left"/>
      <w:pPr>
        <w:tabs>
          <w:tab w:val="num" w:pos="1224"/>
        </w:tabs>
        <w:ind w:left="1224" w:hanging="504"/>
      </w:pPr>
      <w:rPr>
        <w:rFonts w:ascii="Times New Roman" w:eastAsia="Times New Roman" w:hAnsi="Times New Roman" w:cs="Times New Roman"/>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6BEB5366"/>
    <w:multiLevelType w:val="hybridMultilevel"/>
    <w:tmpl w:val="4A0E5F08"/>
    <w:lvl w:ilvl="0" w:tplc="04090011">
      <w:start w:val="1"/>
      <w:numFmt w:val="decimal"/>
      <w:lvlText w:val="%1)"/>
      <w:lvlJc w:val="left"/>
      <w:pPr>
        <w:ind w:left="360" w:hanging="360"/>
      </w:pPr>
      <w:rPr>
        <w:rFonts w:hint="default"/>
      </w:rPr>
    </w:lvl>
    <w:lvl w:ilvl="1" w:tplc="04090011">
      <w:start w:val="1"/>
      <w:numFmt w:val="decimal"/>
      <w:lvlText w:val="%2)"/>
      <w:lvlJc w:val="left"/>
      <w:pPr>
        <w:ind w:left="1080" w:hanging="360"/>
      </w:pPr>
    </w:lvl>
    <w:lvl w:ilvl="2" w:tplc="0409001B">
      <w:start w:val="1"/>
      <w:numFmt w:val="lowerRoman"/>
      <w:lvlText w:val="%3."/>
      <w:lvlJc w:val="right"/>
      <w:pPr>
        <w:ind w:left="1800" w:hanging="180"/>
      </w:pPr>
    </w:lvl>
    <w:lvl w:ilvl="3" w:tplc="04090019">
      <w:start w:val="1"/>
      <w:numFmt w:val="lowerLetter"/>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72796F7E"/>
    <w:multiLevelType w:val="multilevel"/>
    <w:tmpl w:val="0478C47A"/>
    <w:lvl w:ilvl="0">
      <w:start w:val="1"/>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Symbol" w:hAnsi="Symbol" w:hint="default"/>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7ACA7D8A"/>
    <w:multiLevelType w:val="hybridMultilevel"/>
    <w:tmpl w:val="D8803F7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4"/>
  </w:num>
  <w:num w:numId="3">
    <w:abstractNumId w:val="5"/>
  </w:num>
  <w:num w:numId="4">
    <w:abstractNumId w:val="11"/>
  </w:num>
  <w:num w:numId="5">
    <w:abstractNumId w:val="3"/>
  </w:num>
  <w:num w:numId="6">
    <w:abstractNumId w:val="1"/>
  </w:num>
  <w:num w:numId="7">
    <w:abstractNumId w:val="2"/>
  </w:num>
  <w:num w:numId="8">
    <w:abstractNumId w:val="7"/>
  </w:num>
  <w:num w:numId="9">
    <w:abstractNumId w:val="12"/>
  </w:num>
  <w:num w:numId="10">
    <w:abstractNumId w:val="0"/>
  </w:num>
  <w:num w:numId="11">
    <w:abstractNumId w:val="10"/>
  </w:num>
  <w:num w:numId="12">
    <w:abstractNumId w:val="6"/>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20"/>
  <w:drawingGridVerticalSpacing w:val="144"/>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3B48"/>
    <w:rsid w:val="00000144"/>
    <w:rsid w:val="00000482"/>
    <w:rsid w:val="0000107A"/>
    <w:rsid w:val="000012DD"/>
    <w:rsid w:val="000020B8"/>
    <w:rsid w:val="00002412"/>
    <w:rsid w:val="00002F23"/>
    <w:rsid w:val="000034F9"/>
    <w:rsid w:val="000034FA"/>
    <w:rsid w:val="0000389C"/>
    <w:rsid w:val="00003928"/>
    <w:rsid w:val="00004C06"/>
    <w:rsid w:val="000053AA"/>
    <w:rsid w:val="00005932"/>
    <w:rsid w:val="00005A5B"/>
    <w:rsid w:val="00006565"/>
    <w:rsid w:val="00006665"/>
    <w:rsid w:val="0000676D"/>
    <w:rsid w:val="00007B06"/>
    <w:rsid w:val="00010D76"/>
    <w:rsid w:val="00011A52"/>
    <w:rsid w:val="000121EC"/>
    <w:rsid w:val="00012529"/>
    <w:rsid w:val="00012560"/>
    <w:rsid w:val="00012B17"/>
    <w:rsid w:val="000152DE"/>
    <w:rsid w:val="00015F68"/>
    <w:rsid w:val="00016A9A"/>
    <w:rsid w:val="00016EEE"/>
    <w:rsid w:val="0001738E"/>
    <w:rsid w:val="00020204"/>
    <w:rsid w:val="00020341"/>
    <w:rsid w:val="0002112B"/>
    <w:rsid w:val="00021C2B"/>
    <w:rsid w:val="00021D4F"/>
    <w:rsid w:val="000229E1"/>
    <w:rsid w:val="00025C2E"/>
    <w:rsid w:val="00025E31"/>
    <w:rsid w:val="0002622E"/>
    <w:rsid w:val="000263F8"/>
    <w:rsid w:val="00026CCA"/>
    <w:rsid w:val="00026D4D"/>
    <w:rsid w:val="00027302"/>
    <w:rsid w:val="00027BC1"/>
    <w:rsid w:val="00027F67"/>
    <w:rsid w:val="00031111"/>
    <w:rsid w:val="00033390"/>
    <w:rsid w:val="00034658"/>
    <w:rsid w:val="00034B18"/>
    <w:rsid w:val="00035BED"/>
    <w:rsid w:val="000363B2"/>
    <w:rsid w:val="00036596"/>
    <w:rsid w:val="00036C36"/>
    <w:rsid w:val="00037196"/>
    <w:rsid w:val="000372A4"/>
    <w:rsid w:val="000378B5"/>
    <w:rsid w:val="00040164"/>
    <w:rsid w:val="00040AE4"/>
    <w:rsid w:val="00040F49"/>
    <w:rsid w:val="00041240"/>
    <w:rsid w:val="00041389"/>
    <w:rsid w:val="00041B57"/>
    <w:rsid w:val="00042BD4"/>
    <w:rsid w:val="00043F4F"/>
    <w:rsid w:val="00044849"/>
    <w:rsid w:val="00045049"/>
    <w:rsid w:val="00045FF3"/>
    <w:rsid w:val="0004623F"/>
    <w:rsid w:val="000475DB"/>
    <w:rsid w:val="0004778D"/>
    <w:rsid w:val="000509DD"/>
    <w:rsid w:val="000511EA"/>
    <w:rsid w:val="00051B87"/>
    <w:rsid w:val="00052AAB"/>
    <w:rsid w:val="00055D24"/>
    <w:rsid w:val="00060A83"/>
    <w:rsid w:val="00060CB2"/>
    <w:rsid w:val="000615F8"/>
    <w:rsid w:val="00061C22"/>
    <w:rsid w:val="0006201A"/>
    <w:rsid w:val="00062127"/>
    <w:rsid w:val="00062460"/>
    <w:rsid w:val="00063B2E"/>
    <w:rsid w:val="00065FC6"/>
    <w:rsid w:val="00066330"/>
    <w:rsid w:val="00070B00"/>
    <w:rsid w:val="00070C5B"/>
    <w:rsid w:val="000716CD"/>
    <w:rsid w:val="0007252D"/>
    <w:rsid w:val="00072ABC"/>
    <w:rsid w:val="00072E30"/>
    <w:rsid w:val="00074D62"/>
    <w:rsid w:val="0007697B"/>
    <w:rsid w:val="00080A8E"/>
    <w:rsid w:val="000820FB"/>
    <w:rsid w:val="000826BE"/>
    <w:rsid w:val="000832B4"/>
    <w:rsid w:val="000834F7"/>
    <w:rsid w:val="00084358"/>
    <w:rsid w:val="00085535"/>
    <w:rsid w:val="000861E8"/>
    <w:rsid w:val="00086BFA"/>
    <w:rsid w:val="00086F35"/>
    <w:rsid w:val="0008747B"/>
    <w:rsid w:val="00087C40"/>
    <w:rsid w:val="00090592"/>
    <w:rsid w:val="00090707"/>
    <w:rsid w:val="00090F06"/>
    <w:rsid w:val="000918E3"/>
    <w:rsid w:val="00092363"/>
    <w:rsid w:val="000926EE"/>
    <w:rsid w:val="000927C7"/>
    <w:rsid w:val="0009283A"/>
    <w:rsid w:val="0009356D"/>
    <w:rsid w:val="000944C1"/>
    <w:rsid w:val="000950EE"/>
    <w:rsid w:val="00095293"/>
    <w:rsid w:val="00095546"/>
    <w:rsid w:val="000961C2"/>
    <w:rsid w:val="00096BF6"/>
    <w:rsid w:val="00096DCA"/>
    <w:rsid w:val="00097136"/>
    <w:rsid w:val="000972C0"/>
    <w:rsid w:val="00097754"/>
    <w:rsid w:val="0009783D"/>
    <w:rsid w:val="000A036C"/>
    <w:rsid w:val="000A042F"/>
    <w:rsid w:val="000A14E4"/>
    <w:rsid w:val="000A1663"/>
    <w:rsid w:val="000A2184"/>
    <w:rsid w:val="000A3037"/>
    <w:rsid w:val="000A3313"/>
    <w:rsid w:val="000A3B7E"/>
    <w:rsid w:val="000A3E98"/>
    <w:rsid w:val="000A4BDC"/>
    <w:rsid w:val="000A6125"/>
    <w:rsid w:val="000A6A97"/>
    <w:rsid w:val="000A6F35"/>
    <w:rsid w:val="000A75C4"/>
    <w:rsid w:val="000A7748"/>
    <w:rsid w:val="000B114F"/>
    <w:rsid w:val="000B1AC0"/>
    <w:rsid w:val="000B2C76"/>
    <w:rsid w:val="000B2E91"/>
    <w:rsid w:val="000B3AFB"/>
    <w:rsid w:val="000B57C2"/>
    <w:rsid w:val="000B60E2"/>
    <w:rsid w:val="000B6696"/>
    <w:rsid w:val="000B66A8"/>
    <w:rsid w:val="000C03D0"/>
    <w:rsid w:val="000C0E66"/>
    <w:rsid w:val="000C10B1"/>
    <w:rsid w:val="000C1C22"/>
    <w:rsid w:val="000C244A"/>
    <w:rsid w:val="000C2E04"/>
    <w:rsid w:val="000C35AE"/>
    <w:rsid w:val="000C37E2"/>
    <w:rsid w:val="000C401A"/>
    <w:rsid w:val="000C5009"/>
    <w:rsid w:val="000C50AF"/>
    <w:rsid w:val="000C54DC"/>
    <w:rsid w:val="000C7658"/>
    <w:rsid w:val="000D0D24"/>
    <w:rsid w:val="000D1EB6"/>
    <w:rsid w:val="000D2168"/>
    <w:rsid w:val="000D242A"/>
    <w:rsid w:val="000D259B"/>
    <w:rsid w:val="000D260D"/>
    <w:rsid w:val="000D2B08"/>
    <w:rsid w:val="000D5144"/>
    <w:rsid w:val="000D5B77"/>
    <w:rsid w:val="000D5D10"/>
    <w:rsid w:val="000D6BC1"/>
    <w:rsid w:val="000D7582"/>
    <w:rsid w:val="000E0537"/>
    <w:rsid w:val="000E1361"/>
    <w:rsid w:val="000E1D67"/>
    <w:rsid w:val="000E23A9"/>
    <w:rsid w:val="000E243A"/>
    <w:rsid w:val="000E25A8"/>
    <w:rsid w:val="000E2773"/>
    <w:rsid w:val="000E397F"/>
    <w:rsid w:val="000E46F2"/>
    <w:rsid w:val="000E4BA3"/>
    <w:rsid w:val="000E4F54"/>
    <w:rsid w:val="000E5E98"/>
    <w:rsid w:val="000E5FDE"/>
    <w:rsid w:val="000E67F4"/>
    <w:rsid w:val="000E6B55"/>
    <w:rsid w:val="000F0785"/>
    <w:rsid w:val="000F1C4B"/>
    <w:rsid w:val="000F1DED"/>
    <w:rsid w:val="000F203C"/>
    <w:rsid w:val="000F3797"/>
    <w:rsid w:val="000F3EA8"/>
    <w:rsid w:val="000F4342"/>
    <w:rsid w:val="000F5563"/>
    <w:rsid w:val="000F5CBC"/>
    <w:rsid w:val="000F7966"/>
    <w:rsid w:val="000F7D3C"/>
    <w:rsid w:val="00101121"/>
    <w:rsid w:val="00101EB7"/>
    <w:rsid w:val="00102170"/>
    <w:rsid w:val="001023C0"/>
    <w:rsid w:val="00103693"/>
    <w:rsid w:val="00103BC1"/>
    <w:rsid w:val="00106435"/>
    <w:rsid w:val="001068DE"/>
    <w:rsid w:val="0010735D"/>
    <w:rsid w:val="0010787E"/>
    <w:rsid w:val="00107D23"/>
    <w:rsid w:val="00110F44"/>
    <w:rsid w:val="001112F6"/>
    <w:rsid w:val="00111EA3"/>
    <w:rsid w:val="0011241F"/>
    <w:rsid w:val="001131E6"/>
    <w:rsid w:val="001136A4"/>
    <w:rsid w:val="00113C04"/>
    <w:rsid w:val="00114C94"/>
    <w:rsid w:val="00114DA3"/>
    <w:rsid w:val="001157E2"/>
    <w:rsid w:val="0012003D"/>
    <w:rsid w:val="00120849"/>
    <w:rsid w:val="001212F0"/>
    <w:rsid w:val="00121BB2"/>
    <w:rsid w:val="00122C4F"/>
    <w:rsid w:val="00122FB3"/>
    <w:rsid w:val="00123914"/>
    <w:rsid w:val="0012533A"/>
    <w:rsid w:val="00125F19"/>
    <w:rsid w:val="00126C15"/>
    <w:rsid w:val="001277CF"/>
    <w:rsid w:val="001326B1"/>
    <w:rsid w:val="00132B1D"/>
    <w:rsid w:val="00136471"/>
    <w:rsid w:val="001367B6"/>
    <w:rsid w:val="001379A1"/>
    <w:rsid w:val="00137CA4"/>
    <w:rsid w:val="00140343"/>
    <w:rsid w:val="0014042D"/>
    <w:rsid w:val="00140C84"/>
    <w:rsid w:val="00142223"/>
    <w:rsid w:val="001437E3"/>
    <w:rsid w:val="00144988"/>
    <w:rsid w:val="00144A2F"/>
    <w:rsid w:val="00145559"/>
    <w:rsid w:val="00146173"/>
    <w:rsid w:val="00150DE2"/>
    <w:rsid w:val="00153220"/>
    <w:rsid w:val="0015322A"/>
    <w:rsid w:val="00153254"/>
    <w:rsid w:val="00153FEA"/>
    <w:rsid w:val="001543CC"/>
    <w:rsid w:val="00155AB9"/>
    <w:rsid w:val="00155F2B"/>
    <w:rsid w:val="001571AD"/>
    <w:rsid w:val="001574DD"/>
    <w:rsid w:val="00157FED"/>
    <w:rsid w:val="00160523"/>
    <w:rsid w:val="00160864"/>
    <w:rsid w:val="00162B2C"/>
    <w:rsid w:val="0016346C"/>
    <w:rsid w:val="00163A6E"/>
    <w:rsid w:val="001642CA"/>
    <w:rsid w:val="00164440"/>
    <w:rsid w:val="00164FB0"/>
    <w:rsid w:val="0016526A"/>
    <w:rsid w:val="00166C7C"/>
    <w:rsid w:val="00166C9B"/>
    <w:rsid w:val="001712F4"/>
    <w:rsid w:val="00171671"/>
    <w:rsid w:val="00171CAF"/>
    <w:rsid w:val="00172F44"/>
    <w:rsid w:val="001730C6"/>
    <w:rsid w:val="00173E39"/>
    <w:rsid w:val="00175467"/>
    <w:rsid w:val="0017570B"/>
    <w:rsid w:val="00175C58"/>
    <w:rsid w:val="00176EA2"/>
    <w:rsid w:val="00180680"/>
    <w:rsid w:val="001808E1"/>
    <w:rsid w:val="00180C5D"/>
    <w:rsid w:val="00181392"/>
    <w:rsid w:val="00182520"/>
    <w:rsid w:val="00183891"/>
    <w:rsid w:val="0018531D"/>
    <w:rsid w:val="0018648C"/>
    <w:rsid w:val="00187364"/>
    <w:rsid w:val="00187A0C"/>
    <w:rsid w:val="00187CDE"/>
    <w:rsid w:val="00187F01"/>
    <w:rsid w:val="00191D84"/>
    <w:rsid w:val="0019321C"/>
    <w:rsid w:val="00193628"/>
    <w:rsid w:val="00195FC2"/>
    <w:rsid w:val="001961C8"/>
    <w:rsid w:val="00196430"/>
    <w:rsid w:val="00196673"/>
    <w:rsid w:val="001968FE"/>
    <w:rsid w:val="00197034"/>
    <w:rsid w:val="00197115"/>
    <w:rsid w:val="001A02B5"/>
    <w:rsid w:val="001A0940"/>
    <w:rsid w:val="001A1647"/>
    <w:rsid w:val="001A245E"/>
    <w:rsid w:val="001A35E2"/>
    <w:rsid w:val="001A47E0"/>
    <w:rsid w:val="001A52AE"/>
    <w:rsid w:val="001A5D00"/>
    <w:rsid w:val="001B016F"/>
    <w:rsid w:val="001B0850"/>
    <w:rsid w:val="001B0D17"/>
    <w:rsid w:val="001B2D7A"/>
    <w:rsid w:val="001B365D"/>
    <w:rsid w:val="001B3723"/>
    <w:rsid w:val="001B4738"/>
    <w:rsid w:val="001B4DB5"/>
    <w:rsid w:val="001B4EAD"/>
    <w:rsid w:val="001B567B"/>
    <w:rsid w:val="001B587D"/>
    <w:rsid w:val="001B58D4"/>
    <w:rsid w:val="001B59C9"/>
    <w:rsid w:val="001B5DA4"/>
    <w:rsid w:val="001B6C9A"/>
    <w:rsid w:val="001C0D2E"/>
    <w:rsid w:val="001C194F"/>
    <w:rsid w:val="001C3874"/>
    <w:rsid w:val="001C3A13"/>
    <w:rsid w:val="001C45F1"/>
    <w:rsid w:val="001C4A24"/>
    <w:rsid w:val="001C5F70"/>
    <w:rsid w:val="001C6044"/>
    <w:rsid w:val="001C60CD"/>
    <w:rsid w:val="001C71A0"/>
    <w:rsid w:val="001C769D"/>
    <w:rsid w:val="001C7C05"/>
    <w:rsid w:val="001D0AEB"/>
    <w:rsid w:val="001D0BE2"/>
    <w:rsid w:val="001D15B6"/>
    <w:rsid w:val="001D1B9C"/>
    <w:rsid w:val="001D23F9"/>
    <w:rsid w:val="001D3333"/>
    <w:rsid w:val="001D39F5"/>
    <w:rsid w:val="001D4590"/>
    <w:rsid w:val="001D49C1"/>
    <w:rsid w:val="001D55FD"/>
    <w:rsid w:val="001D60EB"/>
    <w:rsid w:val="001D629B"/>
    <w:rsid w:val="001D76F4"/>
    <w:rsid w:val="001E04EB"/>
    <w:rsid w:val="001E056F"/>
    <w:rsid w:val="001E058B"/>
    <w:rsid w:val="001E1E85"/>
    <w:rsid w:val="001E23ED"/>
    <w:rsid w:val="001E2C9B"/>
    <w:rsid w:val="001E3277"/>
    <w:rsid w:val="001E3992"/>
    <w:rsid w:val="001E51A7"/>
    <w:rsid w:val="001E57AD"/>
    <w:rsid w:val="001E5D39"/>
    <w:rsid w:val="001E5DCA"/>
    <w:rsid w:val="001E7CB5"/>
    <w:rsid w:val="001F0628"/>
    <w:rsid w:val="001F0C38"/>
    <w:rsid w:val="001F136B"/>
    <w:rsid w:val="001F1604"/>
    <w:rsid w:val="001F1628"/>
    <w:rsid w:val="001F181D"/>
    <w:rsid w:val="001F1AB0"/>
    <w:rsid w:val="001F2252"/>
    <w:rsid w:val="001F2D77"/>
    <w:rsid w:val="001F5BCA"/>
    <w:rsid w:val="001F5C68"/>
    <w:rsid w:val="002001B7"/>
    <w:rsid w:val="0020068C"/>
    <w:rsid w:val="00200F9F"/>
    <w:rsid w:val="002018C8"/>
    <w:rsid w:val="0020209F"/>
    <w:rsid w:val="00202F00"/>
    <w:rsid w:val="002043FB"/>
    <w:rsid w:val="00204E0C"/>
    <w:rsid w:val="00204ECC"/>
    <w:rsid w:val="002058F0"/>
    <w:rsid w:val="00206193"/>
    <w:rsid w:val="002068E9"/>
    <w:rsid w:val="00206CD0"/>
    <w:rsid w:val="00210E93"/>
    <w:rsid w:val="00211041"/>
    <w:rsid w:val="0021268D"/>
    <w:rsid w:val="00212E55"/>
    <w:rsid w:val="002134DA"/>
    <w:rsid w:val="00213F58"/>
    <w:rsid w:val="0021586D"/>
    <w:rsid w:val="00215BD9"/>
    <w:rsid w:val="00215D50"/>
    <w:rsid w:val="00216366"/>
    <w:rsid w:val="002175EA"/>
    <w:rsid w:val="00220615"/>
    <w:rsid w:val="00221B3C"/>
    <w:rsid w:val="00222337"/>
    <w:rsid w:val="00222C42"/>
    <w:rsid w:val="00223190"/>
    <w:rsid w:val="00223B18"/>
    <w:rsid w:val="00223BC3"/>
    <w:rsid w:val="00225578"/>
    <w:rsid w:val="00225A5E"/>
    <w:rsid w:val="00225C3B"/>
    <w:rsid w:val="00230262"/>
    <w:rsid w:val="00230815"/>
    <w:rsid w:val="00230B9B"/>
    <w:rsid w:val="002323C2"/>
    <w:rsid w:val="00232AAE"/>
    <w:rsid w:val="0023372F"/>
    <w:rsid w:val="00233952"/>
    <w:rsid w:val="00234151"/>
    <w:rsid w:val="002344A0"/>
    <w:rsid w:val="00234C4F"/>
    <w:rsid w:val="002354F5"/>
    <w:rsid w:val="00235C04"/>
    <w:rsid w:val="00236C66"/>
    <w:rsid w:val="002376A1"/>
    <w:rsid w:val="00237933"/>
    <w:rsid w:val="00237D68"/>
    <w:rsid w:val="002401A6"/>
    <w:rsid w:val="002402FB"/>
    <w:rsid w:val="0024247F"/>
    <w:rsid w:val="00242E48"/>
    <w:rsid w:val="00243025"/>
    <w:rsid w:val="0024348A"/>
    <w:rsid w:val="00243793"/>
    <w:rsid w:val="00243AB6"/>
    <w:rsid w:val="00245567"/>
    <w:rsid w:val="00245706"/>
    <w:rsid w:val="002458F6"/>
    <w:rsid w:val="00246B7E"/>
    <w:rsid w:val="00246C74"/>
    <w:rsid w:val="00247B4E"/>
    <w:rsid w:val="00250018"/>
    <w:rsid w:val="0025132B"/>
    <w:rsid w:val="00251E3D"/>
    <w:rsid w:val="002531BA"/>
    <w:rsid w:val="00254553"/>
    <w:rsid w:val="00254848"/>
    <w:rsid w:val="00254E41"/>
    <w:rsid w:val="0025500B"/>
    <w:rsid w:val="00255E79"/>
    <w:rsid w:val="00256BC4"/>
    <w:rsid w:val="00256D7D"/>
    <w:rsid w:val="00257557"/>
    <w:rsid w:val="00260328"/>
    <w:rsid w:val="00260497"/>
    <w:rsid w:val="00260FC4"/>
    <w:rsid w:val="00261915"/>
    <w:rsid w:val="00262132"/>
    <w:rsid w:val="0026381D"/>
    <w:rsid w:val="002645A1"/>
    <w:rsid w:val="002648AF"/>
    <w:rsid w:val="00265B51"/>
    <w:rsid w:val="002703B6"/>
    <w:rsid w:val="0027088D"/>
    <w:rsid w:val="00270C2D"/>
    <w:rsid w:val="00271E6F"/>
    <w:rsid w:val="0027245F"/>
    <w:rsid w:val="00272B08"/>
    <w:rsid w:val="00274070"/>
    <w:rsid w:val="00274BE5"/>
    <w:rsid w:val="002754B3"/>
    <w:rsid w:val="002755F7"/>
    <w:rsid w:val="00275C24"/>
    <w:rsid w:val="0027729D"/>
    <w:rsid w:val="00277A97"/>
    <w:rsid w:val="00277AB2"/>
    <w:rsid w:val="00277B5B"/>
    <w:rsid w:val="00280C10"/>
    <w:rsid w:val="00280DEC"/>
    <w:rsid w:val="00280FEE"/>
    <w:rsid w:val="002820B8"/>
    <w:rsid w:val="002824BB"/>
    <w:rsid w:val="00282753"/>
    <w:rsid w:val="0028458E"/>
    <w:rsid w:val="00285B21"/>
    <w:rsid w:val="00285FCD"/>
    <w:rsid w:val="00286471"/>
    <w:rsid w:val="00286AA9"/>
    <w:rsid w:val="00287042"/>
    <w:rsid w:val="00287F26"/>
    <w:rsid w:val="002902D8"/>
    <w:rsid w:val="002905B7"/>
    <w:rsid w:val="00294F33"/>
    <w:rsid w:val="00294FF6"/>
    <w:rsid w:val="0029514D"/>
    <w:rsid w:val="0029619A"/>
    <w:rsid w:val="002967D7"/>
    <w:rsid w:val="00296C31"/>
    <w:rsid w:val="002971BC"/>
    <w:rsid w:val="00297FE2"/>
    <w:rsid w:val="002A023F"/>
    <w:rsid w:val="002A0644"/>
    <w:rsid w:val="002A068A"/>
    <w:rsid w:val="002A07A5"/>
    <w:rsid w:val="002A09A7"/>
    <w:rsid w:val="002A1972"/>
    <w:rsid w:val="002A1D09"/>
    <w:rsid w:val="002A248A"/>
    <w:rsid w:val="002A3339"/>
    <w:rsid w:val="002A65F7"/>
    <w:rsid w:val="002A6BF8"/>
    <w:rsid w:val="002A732A"/>
    <w:rsid w:val="002A73A8"/>
    <w:rsid w:val="002A7B75"/>
    <w:rsid w:val="002B020F"/>
    <w:rsid w:val="002B1529"/>
    <w:rsid w:val="002B4773"/>
    <w:rsid w:val="002B48F9"/>
    <w:rsid w:val="002B5541"/>
    <w:rsid w:val="002B5579"/>
    <w:rsid w:val="002B7382"/>
    <w:rsid w:val="002B7C58"/>
    <w:rsid w:val="002B7DB1"/>
    <w:rsid w:val="002C0460"/>
    <w:rsid w:val="002C089A"/>
    <w:rsid w:val="002C092B"/>
    <w:rsid w:val="002C0C62"/>
    <w:rsid w:val="002C1292"/>
    <w:rsid w:val="002C1504"/>
    <w:rsid w:val="002C32A8"/>
    <w:rsid w:val="002C42DC"/>
    <w:rsid w:val="002C4360"/>
    <w:rsid w:val="002C436B"/>
    <w:rsid w:val="002C47E2"/>
    <w:rsid w:val="002C5825"/>
    <w:rsid w:val="002C5D26"/>
    <w:rsid w:val="002D051A"/>
    <w:rsid w:val="002D1011"/>
    <w:rsid w:val="002D1E8E"/>
    <w:rsid w:val="002D2255"/>
    <w:rsid w:val="002D34A3"/>
    <w:rsid w:val="002D3883"/>
    <w:rsid w:val="002D39BA"/>
    <w:rsid w:val="002D3F88"/>
    <w:rsid w:val="002D435A"/>
    <w:rsid w:val="002D5D5D"/>
    <w:rsid w:val="002D5DE8"/>
    <w:rsid w:val="002D726D"/>
    <w:rsid w:val="002D74D8"/>
    <w:rsid w:val="002D7A19"/>
    <w:rsid w:val="002D7D5B"/>
    <w:rsid w:val="002E0577"/>
    <w:rsid w:val="002E05D2"/>
    <w:rsid w:val="002E062A"/>
    <w:rsid w:val="002E190F"/>
    <w:rsid w:val="002E375E"/>
    <w:rsid w:val="002E6771"/>
    <w:rsid w:val="002E68EE"/>
    <w:rsid w:val="002F07C7"/>
    <w:rsid w:val="002F1262"/>
    <w:rsid w:val="002F1872"/>
    <w:rsid w:val="002F274D"/>
    <w:rsid w:val="002F2DE9"/>
    <w:rsid w:val="002F3064"/>
    <w:rsid w:val="002F3F72"/>
    <w:rsid w:val="002F44FD"/>
    <w:rsid w:val="002F45A7"/>
    <w:rsid w:val="002F5631"/>
    <w:rsid w:val="002F5D09"/>
    <w:rsid w:val="002F5D87"/>
    <w:rsid w:val="002F6623"/>
    <w:rsid w:val="002F6EC3"/>
    <w:rsid w:val="003016E3"/>
    <w:rsid w:val="00301FE2"/>
    <w:rsid w:val="00302267"/>
    <w:rsid w:val="0030269B"/>
    <w:rsid w:val="00302B5B"/>
    <w:rsid w:val="00303CF5"/>
    <w:rsid w:val="0030402D"/>
    <w:rsid w:val="003041C5"/>
    <w:rsid w:val="0030438B"/>
    <w:rsid w:val="003044C1"/>
    <w:rsid w:val="003053AC"/>
    <w:rsid w:val="00305E54"/>
    <w:rsid w:val="00305FEF"/>
    <w:rsid w:val="003061F2"/>
    <w:rsid w:val="00306CB8"/>
    <w:rsid w:val="00310056"/>
    <w:rsid w:val="003107C6"/>
    <w:rsid w:val="00310CCE"/>
    <w:rsid w:val="00311788"/>
    <w:rsid w:val="00312046"/>
    <w:rsid w:val="003122B1"/>
    <w:rsid w:val="0031529E"/>
    <w:rsid w:val="00315E4C"/>
    <w:rsid w:val="003165F3"/>
    <w:rsid w:val="00316AE1"/>
    <w:rsid w:val="003203EE"/>
    <w:rsid w:val="0032275A"/>
    <w:rsid w:val="00323447"/>
    <w:rsid w:val="00323911"/>
    <w:rsid w:val="00324A87"/>
    <w:rsid w:val="00330A6C"/>
    <w:rsid w:val="00330E81"/>
    <w:rsid w:val="00330F39"/>
    <w:rsid w:val="00331758"/>
    <w:rsid w:val="003335BC"/>
    <w:rsid w:val="003337A7"/>
    <w:rsid w:val="00333E2F"/>
    <w:rsid w:val="00334ABB"/>
    <w:rsid w:val="00335477"/>
    <w:rsid w:val="00335760"/>
    <w:rsid w:val="00335963"/>
    <w:rsid w:val="003359D3"/>
    <w:rsid w:val="00335DFA"/>
    <w:rsid w:val="00336E12"/>
    <w:rsid w:val="00336FE5"/>
    <w:rsid w:val="00337DEB"/>
    <w:rsid w:val="00340386"/>
    <w:rsid w:val="00340B99"/>
    <w:rsid w:val="0034104D"/>
    <w:rsid w:val="00341504"/>
    <w:rsid w:val="003426B7"/>
    <w:rsid w:val="00342EA4"/>
    <w:rsid w:val="00343375"/>
    <w:rsid w:val="00343849"/>
    <w:rsid w:val="00343926"/>
    <w:rsid w:val="003466B9"/>
    <w:rsid w:val="0034751E"/>
    <w:rsid w:val="00347E03"/>
    <w:rsid w:val="00347E4A"/>
    <w:rsid w:val="00350745"/>
    <w:rsid w:val="00350D10"/>
    <w:rsid w:val="003510A4"/>
    <w:rsid w:val="00351EB9"/>
    <w:rsid w:val="00351FA1"/>
    <w:rsid w:val="003524F5"/>
    <w:rsid w:val="00352E66"/>
    <w:rsid w:val="003530DD"/>
    <w:rsid w:val="00353631"/>
    <w:rsid w:val="003537E3"/>
    <w:rsid w:val="00353CD8"/>
    <w:rsid w:val="0035427A"/>
    <w:rsid w:val="00354E5D"/>
    <w:rsid w:val="00355060"/>
    <w:rsid w:val="00355256"/>
    <w:rsid w:val="00355760"/>
    <w:rsid w:val="0036072E"/>
    <w:rsid w:val="003607B7"/>
    <w:rsid w:val="003611CD"/>
    <w:rsid w:val="003612C9"/>
    <w:rsid w:val="003631E6"/>
    <w:rsid w:val="00363242"/>
    <w:rsid w:val="003634B6"/>
    <w:rsid w:val="003636E6"/>
    <w:rsid w:val="00363A3F"/>
    <w:rsid w:val="00363AB1"/>
    <w:rsid w:val="0036418C"/>
    <w:rsid w:val="0036546E"/>
    <w:rsid w:val="003663F4"/>
    <w:rsid w:val="00366B08"/>
    <w:rsid w:val="00366CAF"/>
    <w:rsid w:val="00367240"/>
    <w:rsid w:val="003677FB"/>
    <w:rsid w:val="00367A95"/>
    <w:rsid w:val="00371B4D"/>
    <w:rsid w:val="00371DAE"/>
    <w:rsid w:val="003738EE"/>
    <w:rsid w:val="00374BCF"/>
    <w:rsid w:val="003751FC"/>
    <w:rsid w:val="00375B0E"/>
    <w:rsid w:val="00375C95"/>
    <w:rsid w:val="00375F15"/>
    <w:rsid w:val="0037632D"/>
    <w:rsid w:val="00377426"/>
    <w:rsid w:val="00381352"/>
    <w:rsid w:val="00381648"/>
    <w:rsid w:val="00381C49"/>
    <w:rsid w:val="00381D81"/>
    <w:rsid w:val="003824C5"/>
    <w:rsid w:val="00384299"/>
    <w:rsid w:val="00384B00"/>
    <w:rsid w:val="00384BC0"/>
    <w:rsid w:val="0038679D"/>
    <w:rsid w:val="00386F13"/>
    <w:rsid w:val="003871A3"/>
    <w:rsid w:val="003876F7"/>
    <w:rsid w:val="00390FD6"/>
    <w:rsid w:val="003912CB"/>
    <w:rsid w:val="00391BDE"/>
    <w:rsid w:val="0039321E"/>
    <w:rsid w:val="00393535"/>
    <w:rsid w:val="00395A70"/>
    <w:rsid w:val="00396F52"/>
    <w:rsid w:val="00397628"/>
    <w:rsid w:val="00397D36"/>
    <w:rsid w:val="003A0401"/>
    <w:rsid w:val="003A0DB6"/>
    <w:rsid w:val="003A1F18"/>
    <w:rsid w:val="003A2B30"/>
    <w:rsid w:val="003A3E1B"/>
    <w:rsid w:val="003A5873"/>
    <w:rsid w:val="003A5C26"/>
    <w:rsid w:val="003B251B"/>
    <w:rsid w:val="003B36E3"/>
    <w:rsid w:val="003B384B"/>
    <w:rsid w:val="003B4DCF"/>
    <w:rsid w:val="003B4EB7"/>
    <w:rsid w:val="003B5675"/>
    <w:rsid w:val="003B5D03"/>
    <w:rsid w:val="003B6F54"/>
    <w:rsid w:val="003B76EE"/>
    <w:rsid w:val="003B7BA8"/>
    <w:rsid w:val="003C0121"/>
    <w:rsid w:val="003C0A77"/>
    <w:rsid w:val="003C13D8"/>
    <w:rsid w:val="003C5516"/>
    <w:rsid w:val="003C60BB"/>
    <w:rsid w:val="003C745C"/>
    <w:rsid w:val="003D02CB"/>
    <w:rsid w:val="003D1509"/>
    <w:rsid w:val="003D1CD5"/>
    <w:rsid w:val="003D20CF"/>
    <w:rsid w:val="003D21B7"/>
    <w:rsid w:val="003D250C"/>
    <w:rsid w:val="003D384E"/>
    <w:rsid w:val="003D436E"/>
    <w:rsid w:val="003D4843"/>
    <w:rsid w:val="003D4AC2"/>
    <w:rsid w:val="003D50B7"/>
    <w:rsid w:val="003D55ED"/>
    <w:rsid w:val="003D5A5E"/>
    <w:rsid w:val="003D6848"/>
    <w:rsid w:val="003D6AEB"/>
    <w:rsid w:val="003D6D8D"/>
    <w:rsid w:val="003D769C"/>
    <w:rsid w:val="003E011D"/>
    <w:rsid w:val="003E03E0"/>
    <w:rsid w:val="003E09DE"/>
    <w:rsid w:val="003E2385"/>
    <w:rsid w:val="003E4E02"/>
    <w:rsid w:val="003E5124"/>
    <w:rsid w:val="003E5647"/>
    <w:rsid w:val="003E5BD0"/>
    <w:rsid w:val="003E674B"/>
    <w:rsid w:val="003E6B59"/>
    <w:rsid w:val="003E6EEC"/>
    <w:rsid w:val="003E79BC"/>
    <w:rsid w:val="003E7EB5"/>
    <w:rsid w:val="003F0086"/>
    <w:rsid w:val="003F0702"/>
    <w:rsid w:val="003F0FC1"/>
    <w:rsid w:val="003F0FD3"/>
    <w:rsid w:val="003F14C3"/>
    <w:rsid w:val="003F1A6A"/>
    <w:rsid w:val="003F1FF9"/>
    <w:rsid w:val="003F2663"/>
    <w:rsid w:val="003F28B7"/>
    <w:rsid w:val="003F2DFE"/>
    <w:rsid w:val="003F3362"/>
    <w:rsid w:val="003F3B7D"/>
    <w:rsid w:val="003F4761"/>
    <w:rsid w:val="003F6065"/>
    <w:rsid w:val="003F66A5"/>
    <w:rsid w:val="003F7503"/>
    <w:rsid w:val="003F7A3D"/>
    <w:rsid w:val="004006D4"/>
    <w:rsid w:val="004015EC"/>
    <w:rsid w:val="00401663"/>
    <w:rsid w:val="00401B25"/>
    <w:rsid w:val="00402064"/>
    <w:rsid w:val="00402903"/>
    <w:rsid w:val="00404051"/>
    <w:rsid w:val="00404B0F"/>
    <w:rsid w:val="00404D02"/>
    <w:rsid w:val="00404E8F"/>
    <w:rsid w:val="00405660"/>
    <w:rsid w:val="00405806"/>
    <w:rsid w:val="00406445"/>
    <w:rsid w:val="00406D52"/>
    <w:rsid w:val="0040757A"/>
    <w:rsid w:val="0041108B"/>
    <w:rsid w:val="00411109"/>
    <w:rsid w:val="004114FC"/>
    <w:rsid w:val="00411AD0"/>
    <w:rsid w:val="00412296"/>
    <w:rsid w:val="004169CB"/>
    <w:rsid w:val="00416E6B"/>
    <w:rsid w:val="0042062B"/>
    <w:rsid w:val="00420A75"/>
    <w:rsid w:val="00420AD8"/>
    <w:rsid w:val="004211BF"/>
    <w:rsid w:val="00421625"/>
    <w:rsid w:val="00422013"/>
    <w:rsid w:val="004226A9"/>
    <w:rsid w:val="00422A07"/>
    <w:rsid w:val="00423BF8"/>
    <w:rsid w:val="004254DD"/>
    <w:rsid w:val="0042591D"/>
    <w:rsid w:val="00425E2A"/>
    <w:rsid w:val="00426D49"/>
    <w:rsid w:val="0043138A"/>
    <w:rsid w:val="00431544"/>
    <w:rsid w:val="0043163C"/>
    <w:rsid w:val="00432A75"/>
    <w:rsid w:val="0043326D"/>
    <w:rsid w:val="00433E45"/>
    <w:rsid w:val="004342C0"/>
    <w:rsid w:val="00434BE1"/>
    <w:rsid w:val="00435AE5"/>
    <w:rsid w:val="00435C60"/>
    <w:rsid w:val="00435FC7"/>
    <w:rsid w:val="004402FE"/>
    <w:rsid w:val="00441CC0"/>
    <w:rsid w:val="00442C3E"/>
    <w:rsid w:val="00442D1B"/>
    <w:rsid w:val="00443161"/>
    <w:rsid w:val="00443FFD"/>
    <w:rsid w:val="00444F1D"/>
    <w:rsid w:val="0044528B"/>
    <w:rsid w:val="00445809"/>
    <w:rsid w:val="00445C32"/>
    <w:rsid w:val="00450BA7"/>
    <w:rsid w:val="00451DB5"/>
    <w:rsid w:val="0045432F"/>
    <w:rsid w:val="004546AB"/>
    <w:rsid w:val="00455B7D"/>
    <w:rsid w:val="00455D34"/>
    <w:rsid w:val="004560DF"/>
    <w:rsid w:val="00456B3F"/>
    <w:rsid w:val="00456D84"/>
    <w:rsid w:val="0045746B"/>
    <w:rsid w:val="00457F84"/>
    <w:rsid w:val="00460EDE"/>
    <w:rsid w:val="0046114D"/>
    <w:rsid w:val="00462BF0"/>
    <w:rsid w:val="004635DF"/>
    <w:rsid w:val="00464104"/>
    <w:rsid w:val="0046582A"/>
    <w:rsid w:val="004659A1"/>
    <w:rsid w:val="004677E9"/>
    <w:rsid w:val="00467E98"/>
    <w:rsid w:val="004702C5"/>
    <w:rsid w:val="004707BC"/>
    <w:rsid w:val="00470C1B"/>
    <w:rsid w:val="00471615"/>
    <w:rsid w:val="00471D68"/>
    <w:rsid w:val="00472ED8"/>
    <w:rsid w:val="004730B3"/>
    <w:rsid w:val="004735B6"/>
    <w:rsid w:val="0047369C"/>
    <w:rsid w:val="0047370A"/>
    <w:rsid w:val="00473A17"/>
    <w:rsid w:val="00475C14"/>
    <w:rsid w:val="00475C18"/>
    <w:rsid w:val="004769CF"/>
    <w:rsid w:val="0047759D"/>
    <w:rsid w:val="004775A2"/>
    <w:rsid w:val="00477E37"/>
    <w:rsid w:val="00480FE4"/>
    <w:rsid w:val="004812C3"/>
    <w:rsid w:val="00481706"/>
    <w:rsid w:val="004824CA"/>
    <w:rsid w:val="0048320D"/>
    <w:rsid w:val="00484539"/>
    <w:rsid w:val="00484995"/>
    <w:rsid w:val="00485423"/>
    <w:rsid w:val="004854D1"/>
    <w:rsid w:val="0048633B"/>
    <w:rsid w:val="00486FE2"/>
    <w:rsid w:val="004904A0"/>
    <w:rsid w:val="00490627"/>
    <w:rsid w:val="004913C7"/>
    <w:rsid w:val="00491A5E"/>
    <w:rsid w:val="00491D40"/>
    <w:rsid w:val="00492CFE"/>
    <w:rsid w:val="00494305"/>
    <w:rsid w:val="004951EB"/>
    <w:rsid w:val="004954CE"/>
    <w:rsid w:val="00495D15"/>
    <w:rsid w:val="00497FD7"/>
    <w:rsid w:val="004A11DE"/>
    <w:rsid w:val="004A26D7"/>
    <w:rsid w:val="004A2A78"/>
    <w:rsid w:val="004A2BF4"/>
    <w:rsid w:val="004A4069"/>
    <w:rsid w:val="004A4347"/>
    <w:rsid w:val="004A4F8E"/>
    <w:rsid w:val="004A58A1"/>
    <w:rsid w:val="004A5BDC"/>
    <w:rsid w:val="004A67F3"/>
    <w:rsid w:val="004A7299"/>
    <w:rsid w:val="004A7317"/>
    <w:rsid w:val="004A7E76"/>
    <w:rsid w:val="004B05CA"/>
    <w:rsid w:val="004B1055"/>
    <w:rsid w:val="004B1162"/>
    <w:rsid w:val="004B1308"/>
    <w:rsid w:val="004B2683"/>
    <w:rsid w:val="004B304C"/>
    <w:rsid w:val="004B3BC4"/>
    <w:rsid w:val="004B66F1"/>
    <w:rsid w:val="004B6DBC"/>
    <w:rsid w:val="004B7A31"/>
    <w:rsid w:val="004C00BB"/>
    <w:rsid w:val="004C02B8"/>
    <w:rsid w:val="004C034B"/>
    <w:rsid w:val="004C200C"/>
    <w:rsid w:val="004C33C3"/>
    <w:rsid w:val="004C3869"/>
    <w:rsid w:val="004C4B30"/>
    <w:rsid w:val="004C53BC"/>
    <w:rsid w:val="004C558B"/>
    <w:rsid w:val="004C56A0"/>
    <w:rsid w:val="004C76CE"/>
    <w:rsid w:val="004D0135"/>
    <w:rsid w:val="004D022E"/>
    <w:rsid w:val="004D065D"/>
    <w:rsid w:val="004D08CD"/>
    <w:rsid w:val="004D0C74"/>
    <w:rsid w:val="004D0C77"/>
    <w:rsid w:val="004D0C9F"/>
    <w:rsid w:val="004D0E34"/>
    <w:rsid w:val="004D1973"/>
    <w:rsid w:val="004D1CF3"/>
    <w:rsid w:val="004D24EA"/>
    <w:rsid w:val="004D4FD7"/>
    <w:rsid w:val="004D51BD"/>
    <w:rsid w:val="004D6857"/>
    <w:rsid w:val="004D70F6"/>
    <w:rsid w:val="004D7946"/>
    <w:rsid w:val="004D7D8C"/>
    <w:rsid w:val="004E0100"/>
    <w:rsid w:val="004E0743"/>
    <w:rsid w:val="004E0A79"/>
    <w:rsid w:val="004E137B"/>
    <w:rsid w:val="004E1E90"/>
    <w:rsid w:val="004E2C5D"/>
    <w:rsid w:val="004E2D51"/>
    <w:rsid w:val="004E36A1"/>
    <w:rsid w:val="004E38EC"/>
    <w:rsid w:val="004E4234"/>
    <w:rsid w:val="004E4363"/>
    <w:rsid w:val="004E5043"/>
    <w:rsid w:val="004E7B6A"/>
    <w:rsid w:val="004F24A7"/>
    <w:rsid w:val="004F2502"/>
    <w:rsid w:val="004F2659"/>
    <w:rsid w:val="004F2EBC"/>
    <w:rsid w:val="004F347E"/>
    <w:rsid w:val="004F3883"/>
    <w:rsid w:val="004F4192"/>
    <w:rsid w:val="004F434D"/>
    <w:rsid w:val="004F5A76"/>
    <w:rsid w:val="004F69E5"/>
    <w:rsid w:val="004F792D"/>
    <w:rsid w:val="005009F4"/>
    <w:rsid w:val="00500A81"/>
    <w:rsid w:val="00500ADE"/>
    <w:rsid w:val="00500F1C"/>
    <w:rsid w:val="00501468"/>
    <w:rsid w:val="00501EDD"/>
    <w:rsid w:val="0050292F"/>
    <w:rsid w:val="00503997"/>
    <w:rsid w:val="00503B89"/>
    <w:rsid w:val="00503BB5"/>
    <w:rsid w:val="00503E40"/>
    <w:rsid w:val="00504174"/>
    <w:rsid w:val="00506353"/>
    <w:rsid w:val="005066A2"/>
    <w:rsid w:val="0050690C"/>
    <w:rsid w:val="005076AC"/>
    <w:rsid w:val="0051019C"/>
    <w:rsid w:val="0051035E"/>
    <w:rsid w:val="005103B6"/>
    <w:rsid w:val="005103BD"/>
    <w:rsid w:val="00510CB0"/>
    <w:rsid w:val="00511220"/>
    <w:rsid w:val="00512CA7"/>
    <w:rsid w:val="00513187"/>
    <w:rsid w:val="00513D46"/>
    <w:rsid w:val="00516B2E"/>
    <w:rsid w:val="00517E59"/>
    <w:rsid w:val="005202BD"/>
    <w:rsid w:val="00521E1F"/>
    <w:rsid w:val="005238B8"/>
    <w:rsid w:val="00523A2A"/>
    <w:rsid w:val="00524C26"/>
    <w:rsid w:val="00526492"/>
    <w:rsid w:val="00526829"/>
    <w:rsid w:val="00526CA1"/>
    <w:rsid w:val="00526D03"/>
    <w:rsid w:val="00527367"/>
    <w:rsid w:val="00527610"/>
    <w:rsid w:val="005279B1"/>
    <w:rsid w:val="00530672"/>
    <w:rsid w:val="0053144F"/>
    <w:rsid w:val="00532D60"/>
    <w:rsid w:val="00532DF0"/>
    <w:rsid w:val="00533261"/>
    <w:rsid w:val="00533472"/>
    <w:rsid w:val="0053363B"/>
    <w:rsid w:val="00535A9E"/>
    <w:rsid w:val="00535E23"/>
    <w:rsid w:val="0054019D"/>
    <w:rsid w:val="00540915"/>
    <w:rsid w:val="00541C03"/>
    <w:rsid w:val="00541F4E"/>
    <w:rsid w:val="0054233D"/>
    <w:rsid w:val="00543166"/>
    <w:rsid w:val="00543590"/>
    <w:rsid w:val="005441B9"/>
    <w:rsid w:val="00546238"/>
    <w:rsid w:val="00547CDF"/>
    <w:rsid w:val="0055012D"/>
    <w:rsid w:val="00550B09"/>
    <w:rsid w:val="00551A76"/>
    <w:rsid w:val="00552397"/>
    <w:rsid w:val="00555BDB"/>
    <w:rsid w:val="00555EAB"/>
    <w:rsid w:val="00556061"/>
    <w:rsid w:val="005602C9"/>
    <w:rsid w:val="00560912"/>
    <w:rsid w:val="00560E25"/>
    <w:rsid w:val="00561A23"/>
    <w:rsid w:val="005622DF"/>
    <w:rsid w:val="00562A57"/>
    <w:rsid w:val="0056305E"/>
    <w:rsid w:val="00563976"/>
    <w:rsid w:val="00563A9E"/>
    <w:rsid w:val="00564FCC"/>
    <w:rsid w:val="005664B7"/>
    <w:rsid w:val="00566E8B"/>
    <w:rsid w:val="005675BD"/>
    <w:rsid w:val="0056794A"/>
    <w:rsid w:val="00570A45"/>
    <w:rsid w:val="005718EB"/>
    <w:rsid w:val="0057196E"/>
    <w:rsid w:val="00572512"/>
    <w:rsid w:val="00572907"/>
    <w:rsid w:val="005733D0"/>
    <w:rsid w:val="005736D7"/>
    <w:rsid w:val="00574013"/>
    <w:rsid w:val="00574319"/>
    <w:rsid w:val="0057456F"/>
    <w:rsid w:val="00575DB6"/>
    <w:rsid w:val="005762A0"/>
    <w:rsid w:val="00577168"/>
    <w:rsid w:val="00577C90"/>
    <w:rsid w:val="00580C63"/>
    <w:rsid w:val="00583314"/>
    <w:rsid w:val="00583F76"/>
    <w:rsid w:val="005848DC"/>
    <w:rsid w:val="005851CC"/>
    <w:rsid w:val="005852A0"/>
    <w:rsid w:val="005857F7"/>
    <w:rsid w:val="005860EB"/>
    <w:rsid w:val="00590073"/>
    <w:rsid w:val="00590143"/>
    <w:rsid w:val="005908B9"/>
    <w:rsid w:val="0059117B"/>
    <w:rsid w:val="00591508"/>
    <w:rsid w:val="00591514"/>
    <w:rsid w:val="00593A12"/>
    <w:rsid w:val="00593B52"/>
    <w:rsid w:val="00593EBD"/>
    <w:rsid w:val="00595131"/>
    <w:rsid w:val="005955AD"/>
    <w:rsid w:val="00595A79"/>
    <w:rsid w:val="005961AB"/>
    <w:rsid w:val="005968BE"/>
    <w:rsid w:val="005968FB"/>
    <w:rsid w:val="00596AF7"/>
    <w:rsid w:val="00596C08"/>
    <w:rsid w:val="00597D7A"/>
    <w:rsid w:val="005A1C32"/>
    <w:rsid w:val="005A1E1D"/>
    <w:rsid w:val="005A1FEF"/>
    <w:rsid w:val="005A33FB"/>
    <w:rsid w:val="005A45FA"/>
    <w:rsid w:val="005A4E10"/>
    <w:rsid w:val="005A50BF"/>
    <w:rsid w:val="005A5451"/>
    <w:rsid w:val="005A5847"/>
    <w:rsid w:val="005A5E34"/>
    <w:rsid w:val="005A5ED5"/>
    <w:rsid w:val="005A5F90"/>
    <w:rsid w:val="005A70FE"/>
    <w:rsid w:val="005A7626"/>
    <w:rsid w:val="005A7959"/>
    <w:rsid w:val="005B4176"/>
    <w:rsid w:val="005B4355"/>
    <w:rsid w:val="005B5C23"/>
    <w:rsid w:val="005B5D44"/>
    <w:rsid w:val="005B6646"/>
    <w:rsid w:val="005B684F"/>
    <w:rsid w:val="005C0072"/>
    <w:rsid w:val="005C0C73"/>
    <w:rsid w:val="005C0F5E"/>
    <w:rsid w:val="005C1F18"/>
    <w:rsid w:val="005C2171"/>
    <w:rsid w:val="005C2467"/>
    <w:rsid w:val="005C28FC"/>
    <w:rsid w:val="005C2F41"/>
    <w:rsid w:val="005C3D2A"/>
    <w:rsid w:val="005C3F26"/>
    <w:rsid w:val="005C51E4"/>
    <w:rsid w:val="005C5764"/>
    <w:rsid w:val="005C5E39"/>
    <w:rsid w:val="005C6917"/>
    <w:rsid w:val="005D087A"/>
    <w:rsid w:val="005D192D"/>
    <w:rsid w:val="005D240D"/>
    <w:rsid w:val="005D3572"/>
    <w:rsid w:val="005D3734"/>
    <w:rsid w:val="005D3C13"/>
    <w:rsid w:val="005D61F1"/>
    <w:rsid w:val="005D67A6"/>
    <w:rsid w:val="005D72EB"/>
    <w:rsid w:val="005D780E"/>
    <w:rsid w:val="005D7CFF"/>
    <w:rsid w:val="005E0146"/>
    <w:rsid w:val="005E0AD2"/>
    <w:rsid w:val="005E0FDC"/>
    <w:rsid w:val="005E201C"/>
    <w:rsid w:val="005E28D0"/>
    <w:rsid w:val="005E55E7"/>
    <w:rsid w:val="005E5893"/>
    <w:rsid w:val="005E5BAD"/>
    <w:rsid w:val="005E5D1F"/>
    <w:rsid w:val="005E74B6"/>
    <w:rsid w:val="005E759E"/>
    <w:rsid w:val="005F0CC6"/>
    <w:rsid w:val="005F3239"/>
    <w:rsid w:val="005F3670"/>
    <w:rsid w:val="005F5E8A"/>
    <w:rsid w:val="005F7549"/>
    <w:rsid w:val="00600319"/>
    <w:rsid w:val="00600657"/>
    <w:rsid w:val="00600E24"/>
    <w:rsid w:val="006017CA"/>
    <w:rsid w:val="00601FA9"/>
    <w:rsid w:val="00602BD6"/>
    <w:rsid w:val="00602D05"/>
    <w:rsid w:val="00602E71"/>
    <w:rsid w:val="006034D8"/>
    <w:rsid w:val="0060353D"/>
    <w:rsid w:val="006035B4"/>
    <w:rsid w:val="00603715"/>
    <w:rsid w:val="00603F43"/>
    <w:rsid w:val="006045A8"/>
    <w:rsid w:val="00604768"/>
    <w:rsid w:val="00604E81"/>
    <w:rsid w:val="00605B31"/>
    <w:rsid w:val="00607481"/>
    <w:rsid w:val="00607BEE"/>
    <w:rsid w:val="00611072"/>
    <w:rsid w:val="006111DD"/>
    <w:rsid w:val="0061349B"/>
    <w:rsid w:val="00613B59"/>
    <w:rsid w:val="00614400"/>
    <w:rsid w:val="006147F7"/>
    <w:rsid w:val="00614A8F"/>
    <w:rsid w:val="00614DB6"/>
    <w:rsid w:val="00615032"/>
    <w:rsid w:val="00615687"/>
    <w:rsid w:val="00615728"/>
    <w:rsid w:val="00616974"/>
    <w:rsid w:val="00617778"/>
    <w:rsid w:val="0062044B"/>
    <w:rsid w:val="006218F8"/>
    <w:rsid w:val="006247A4"/>
    <w:rsid w:val="00627527"/>
    <w:rsid w:val="00627597"/>
    <w:rsid w:val="00630203"/>
    <w:rsid w:val="006309E5"/>
    <w:rsid w:val="00630B9A"/>
    <w:rsid w:val="00631679"/>
    <w:rsid w:val="00631E5B"/>
    <w:rsid w:val="006322B6"/>
    <w:rsid w:val="006336B9"/>
    <w:rsid w:val="00633F0E"/>
    <w:rsid w:val="0063424E"/>
    <w:rsid w:val="006347F1"/>
    <w:rsid w:val="00636759"/>
    <w:rsid w:val="006367C1"/>
    <w:rsid w:val="006368DA"/>
    <w:rsid w:val="00636EF8"/>
    <w:rsid w:val="0063768F"/>
    <w:rsid w:val="00637ABD"/>
    <w:rsid w:val="0064075A"/>
    <w:rsid w:val="00640938"/>
    <w:rsid w:val="00641A19"/>
    <w:rsid w:val="00641E88"/>
    <w:rsid w:val="006423C8"/>
    <w:rsid w:val="00643144"/>
    <w:rsid w:val="00643F34"/>
    <w:rsid w:val="006449CF"/>
    <w:rsid w:val="0064769E"/>
    <w:rsid w:val="00647835"/>
    <w:rsid w:val="00647B64"/>
    <w:rsid w:val="006513E0"/>
    <w:rsid w:val="00651B61"/>
    <w:rsid w:val="00651BE4"/>
    <w:rsid w:val="00652920"/>
    <w:rsid w:val="00652A0F"/>
    <w:rsid w:val="00652FCA"/>
    <w:rsid w:val="00652FD4"/>
    <w:rsid w:val="006532AB"/>
    <w:rsid w:val="00653738"/>
    <w:rsid w:val="00653F96"/>
    <w:rsid w:val="00654BC5"/>
    <w:rsid w:val="00655C6B"/>
    <w:rsid w:val="0065702D"/>
    <w:rsid w:val="006575D6"/>
    <w:rsid w:val="00657919"/>
    <w:rsid w:val="00660528"/>
    <w:rsid w:val="00660972"/>
    <w:rsid w:val="006614C0"/>
    <w:rsid w:val="00661EF4"/>
    <w:rsid w:val="00663AEE"/>
    <w:rsid w:val="00664D25"/>
    <w:rsid w:val="00664D93"/>
    <w:rsid w:val="006656B1"/>
    <w:rsid w:val="00665BC9"/>
    <w:rsid w:val="0066763F"/>
    <w:rsid w:val="006677CB"/>
    <w:rsid w:val="006702FC"/>
    <w:rsid w:val="00671026"/>
    <w:rsid w:val="00671351"/>
    <w:rsid w:val="0067142E"/>
    <w:rsid w:val="006714B4"/>
    <w:rsid w:val="006721E6"/>
    <w:rsid w:val="00672927"/>
    <w:rsid w:val="006747E4"/>
    <w:rsid w:val="00674A9A"/>
    <w:rsid w:val="00675369"/>
    <w:rsid w:val="00675C34"/>
    <w:rsid w:val="00676D9C"/>
    <w:rsid w:val="00677AF9"/>
    <w:rsid w:val="00677F23"/>
    <w:rsid w:val="0068108F"/>
    <w:rsid w:val="0068217D"/>
    <w:rsid w:val="00682844"/>
    <w:rsid w:val="006841C2"/>
    <w:rsid w:val="00685E07"/>
    <w:rsid w:val="00686BA5"/>
    <w:rsid w:val="00686C63"/>
    <w:rsid w:val="00686C81"/>
    <w:rsid w:val="00687585"/>
    <w:rsid w:val="00687A1C"/>
    <w:rsid w:val="00687B77"/>
    <w:rsid w:val="00687ECD"/>
    <w:rsid w:val="00687FDA"/>
    <w:rsid w:val="006905BE"/>
    <w:rsid w:val="00690673"/>
    <w:rsid w:val="00691005"/>
    <w:rsid w:val="00692946"/>
    <w:rsid w:val="00692A26"/>
    <w:rsid w:val="006945A4"/>
    <w:rsid w:val="00695367"/>
    <w:rsid w:val="00695E37"/>
    <w:rsid w:val="00696380"/>
    <w:rsid w:val="00697ED2"/>
    <w:rsid w:val="006A02AF"/>
    <w:rsid w:val="006A05E6"/>
    <w:rsid w:val="006A0A62"/>
    <w:rsid w:val="006A2140"/>
    <w:rsid w:val="006A2504"/>
    <w:rsid w:val="006A4AAD"/>
    <w:rsid w:val="006A4DE4"/>
    <w:rsid w:val="006A5772"/>
    <w:rsid w:val="006A5D09"/>
    <w:rsid w:val="006A61F1"/>
    <w:rsid w:val="006A76A0"/>
    <w:rsid w:val="006A7BF2"/>
    <w:rsid w:val="006B04C0"/>
    <w:rsid w:val="006B06F4"/>
    <w:rsid w:val="006B213E"/>
    <w:rsid w:val="006B27BE"/>
    <w:rsid w:val="006B2E7C"/>
    <w:rsid w:val="006B36BA"/>
    <w:rsid w:val="006B36ED"/>
    <w:rsid w:val="006B3D61"/>
    <w:rsid w:val="006B3F38"/>
    <w:rsid w:val="006B40B4"/>
    <w:rsid w:val="006B4313"/>
    <w:rsid w:val="006B493B"/>
    <w:rsid w:val="006B4D7A"/>
    <w:rsid w:val="006B4FA0"/>
    <w:rsid w:val="006B578C"/>
    <w:rsid w:val="006B62FF"/>
    <w:rsid w:val="006B6FFE"/>
    <w:rsid w:val="006B7036"/>
    <w:rsid w:val="006B7897"/>
    <w:rsid w:val="006B7EC2"/>
    <w:rsid w:val="006C0594"/>
    <w:rsid w:val="006C09EE"/>
    <w:rsid w:val="006C184F"/>
    <w:rsid w:val="006C18A2"/>
    <w:rsid w:val="006C1976"/>
    <w:rsid w:val="006C1EE2"/>
    <w:rsid w:val="006C2EBB"/>
    <w:rsid w:val="006C3866"/>
    <w:rsid w:val="006C4241"/>
    <w:rsid w:val="006C5563"/>
    <w:rsid w:val="006C61AE"/>
    <w:rsid w:val="006C7044"/>
    <w:rsid w:val="006C71D1"/>
    <w:rsid w:val="006D0468"/>
    <w:rsid w:val="006D087B"/>
    <w:rsid w:val="006D1207"/>
    <w:rsid w:val="006D174C"/>
    <w:rsid w:val="006D2975"/>
    <w:rsid w:val="006D35F2"/>
    <w:rsid w:val="006D3BFF"/>
    <w:rsid w:val="006D4BE9"/>
    <w:rsid w:val="006D55B4"/>
    <w:rsid w:val="006D647C"/>
    <w:rsid w:val="006D6A6D"/>
    <w:rsid w:val="006D6A9F"/>
    <w:rsid w:val="006D7A52"/>
    <w:rsid w:val="006E02FD"/>
    <w:rsid w:val="006E0397"/>
    <w:rsid w:val="006E0F77"/>
    <w:rsid w:val="006E16AB"/>
    <w:rsid w:val="006E1744"/>
    <w:rsid w:val="006E1A98"/>
    <w:rsid w:val="006E54AA"/>
    <w:rsid w:val="006E58D7"/>
    <w:rsid w:val="006E67FD"/>
    <w:rsid w:val="006E6FC1"/>
    <w:rsid w:val="006E763F"/>
    <w:rsid w:val="006F042E"/>
    <w:rsid w:val="006F0583"/>
    <w:rsid w:val="006F13AC"/>
    <w:rsid w:val="006F29DD"/>
    <w:rsid w:val="006F38E0"/>
    <w:rsid w:val="006F4388"/>
    <w:rsid w:val="006F69AC"/>
    <w:rsid w:val="006F7BBA"/>
    <w:rsid w:val="00700578"/>
    <w:rsid w:val="00701CEE"/>
    <w:rsid w:val="00701E1D"/>
    <w:rsid w:val="00702732"/>
    <w:rsid w:val="00702CDD"/>
    <w:rsid w:val="00703CA2"/>
    <w:rsid w:val="0070418A"/>
    <w:rsid w:val="0070574F"/>
    <w:rsid w:val="00710085"/>
    <w:rsid w:val="0071012E"/>
    <w:rsid w:val="00710197"/>
    <w:rsid w:val="007107AA"/>
    <w:rsid w:val="00711559"/>
    <w:rsid w:val="007128BA"/>
    <w:rsid w:val="007128BE"/>
    <w:rsid w:val="00712B10"/>
    <w:rsid w:val="00713343"/>
    <w:rsid w:val="0071458D"/>
    <w:rsid w:val="00714886"/>
    <w:rsid w:val="00714FD7"/>
    <w:rsid w:val="007153E3"/>
    <w:rsid w:val="00715D42"/>
    <w:rsid w:val="0071680E"/>
    <w:rsid w:val="00716DA1"/>
    <w:rsid w:val="00720AC2"/>
    <w:rsid w:val="00721510"/>
    <w:rsid w:val="00721691"/>
    <w:rsid w:val="0072297D"/>
    <w:rsid w:val="0072399F"/>
    <w:rsid w:val="0072427B"/>
    <w:rsid w:val="0072741D"/>
    <w:rsid w:val="007328C0"/>
    <w:rsid w:val="00732FB1"/>
    <w:rsid w:val="007330E1"/>
    <w:rsid w:val="00733448"/>
    <w:rsid w:val="007335F5"/>
    <w:rsid w:val="00734961"/>
    <w:rsid w:val="007356EB"/>
    <w:rsid w:val="00736554"/>
    <w:rsid w:val="0073681B"/>
    <w:rsid w:val="00737058"/>
    <w:rsid w:val="00737824"/>
    <w:rsid w:val="00740A4A"/>
    <w:rsid w:val="00741A35"/>
    <w:rsid w:val="00741EC8"/>
    <w:rsid w:val="007437B6"/>
    <w:rsid w:val="007445B5"/>
    <w:rsid w:val="00745329"/>
    <w:rsid w:val="00746306"/>
    <w:rsid w:val="00747316"/>
    <w:rsid w:val="00747540"/>
    <w:rsid w:val="00750550"/>
    <w:rsid w:val="00750682"/>
    <w:rsid w:val="00750B02"/>
    <w:rsid w:val="00750D70"/>
    <w:rsid w:val="00750DED"/>
    <w:rsid w:val="00751A0D"/>
    <w:rsid w:val="00752831"/>
    <w:rsid w:val="0075294D"/>
    <w:rsid w:val="00752AEB"/>
    <w:rsid w:val="00754D53"/>
    <w:rsid w:val="007559B8"/>
    <w:rsid w:val="00756345"/>
    <w:rsid w:val="007575BF"/>
    <w:rsid w:val="0076046E"/>
    <w:rsid w:val="00760A8C"/>
    <w:rsid w:val="00762B6C"/>
    <w:rsid w:val="00762BDB"/>
    <w:rsid w:val="00763F0A"/>
    <w:rsid w:val="0076461A"/>
    <w:rsid w:val="0076467B"/>
    <w:rsid w:val="00766086"/>
    <w:rsid w:val="007666E5"/>
    <w:rsid w:val="00766C2B"/>
    <w:rsid w:val="00767656"/>
    <w:rsid w:val="00767E8B"/>
    <w:rsid w:val="00767FF6"/>
    <w:rsid w:val="00771644"/>
    <w:rsid w:val="00771A1E"/>
    <w:rsid w:val="00771BD0"/>
    <w:rsid w:val="00774E3A"/>
    <w:rsid w:val="00775049"/>
    <w:rsid w:val="007800AF"/>
    <w:rsid w:val="00780B32"/>
    <w:rsid w:val="007810BA"/>
    <w:rsid w:val="007810FE"/>
    <w:rsid w:val="007829D2"/>
    <w:rsid w:val="00785836"/>
    <w:rsid w:val="007861C7"/>
    <w:rsid w:val="00786BB8"/>
    <w:rsid w:val="00787ABC"/>
    <w:rsid w:val="00787F36"/>
    <w:rsid w:val="007902DE"/>
    <w:rsid w:val="00790653"/>
    <w:rsid w:val="007907BA"/>
    <w:rsid w:val="0079082B"/>
    <w:rsid w:val="00791157"/>
    <w:rsid w:val="007913C6"/>
    <w:rsid w:val="00791EFC"/>
    <w:rsid w:val="00791F00"/>
    <w:rsid w:val="00791FA5"/>
    <w:rsid w:val="00792D2C"/>
    <w:rsid w:val="00792EBC"/>
    <w:rsid w:val="00793BD7"/>
    <w:rsid w:val="00795A46"/>
    <w:rsid w:val="00795D78"/>
    <w:rsid w:val="00797045"/>
    <w:rsid w:val="007975A6"/>
    <w:rsid w:val="00797643"/>
    <w:rsid w:val="007A0EEC"/>
    <w:rsid w:val="007A1324"/>
    <w:rsid w:val="007A143E"/>
    <w:rsid w:val="007A188E"/>
    <w:rsid w:val="007A1D3B"/>
    <w:rsid w:val="007A3B02"/>
    <w:rsid w:val="007A3EA5"/>
    <w:rsid w:val="007A512C"/>
    <w:rsid w:val="007A5131"/>
    <w:rsid w:val="007A5BDE"/>
    <w:rsid w:val="007A5ED2"/>
    <w:rsid w:val="007A5F1B"/>
    <w:rsid w:val="007A6667"/>
    <w:rsid w:val="007A75FC"/>
    <w:rsid w:val="007A7CED"/>
    <w:rsid w:val="007B0089"/>
    <w:rsid w:val="007B04EF"/>
    <w:rsid w:val="007B0725"/>
    <w:rsid w:val="007B1445"/>
    <w:rsid w:val="007B48C2"/>
    <w:rsid w:val="007B4F1E"/>
    <w:rsid w:val="007B5C52"/>
    <w:rsid w:val="007B606E"/>
    <w:rsid w:val="007B7EEF"/>
    <w:rsid w:val="007C0367"/>
    <w:rsid w:val="007C0645"/>
    <w:rsid w:val="007C0DFA"/>
    <w:rsid w:val="007C0E19"/>
    <w:rsid w:val="007C1ED1"/>
    <w:rsid w:val="007C22D5"/>
    <w:rsid w:val="007C3206"/>
    <w:rsid w:val="007C371B"/>
    <w:rsid w:val="007C38B3"/>
    <w:rsid w:val="007C4109"/>
    <w:rsid w:val="007C425A"/>
    <w:rsid w:val="007C4543"/>
    <w:rsid w:val="007C4756"/>
    <w:rsid w:val="007C5931"/>
    <w:rsid w:val="007C76F2"/>
    <w:rsid w:val="007C7C4A"/>
    <w:rsid w:val="007D06C3"/>
    <w:rsid w:val="007D1C6C"/>
    <w:rsid w:val="007D1D33"/>
    <w:rsid w:val="007D1F4F"/>
    <w:rsid w:val="007D1FB9"/>
    <w:rsid w:val="007D2652"/>
    <w:rsid w:val="007D3656"/>
    <w:rsid w:val="007D4276"/>
    <w:rsid w:val="007D49DB"/>
    <w:rsid w:val="007D6872"/>
    <w:rsid w:val="007E0A78"/>
    <w:rsid w:val="007E145F"/>
    <w:rsid w:val="007E1B87"/>
    <w:rsid w:val="007E2AA4"/>
    <w:rsid w:val="007E2B99"/>
    <w:rsid w:val="007E3E14"/>
    <w:rsid w:val="007E449E"/>
    <w:rsid w:val="007E464F"/>
    <w:rsid w:val="007E4B77"/>
    <w:rsid w:val="007E638E"/>
    <w:rsid w:val="007E6749"/>
    <w:rsid w:val="007E6DF7"/>
    <w:rsid w:val="007E7250"/>
    <w:rsid w:val="007F16D2"/>
    <w:rsid w:val="007F1B89"/>
    <w:rsid w:val="007F2053"/>
    <w:rsid w:val="007F2398"/>
    <w:rsid w:val="007F2798"/>
    <w:rsid w:val="007F29B7"/>
    <w:rsid w:val="007F2B0A"/>
    <w:rsid w:val="007F2B7A"/>
    <w:rsid w:val="007F318A"/>
    <w:rsid w:val="007F35D6"/>
    <w:rsid w:val="007F3B73"/>
    <w:rsid w:val="007F4322"/>
    <w:rsid w:val="007F59FE"/>
    <w:rsid w:val="007F5E3A"/>
    <w:rsid w:val="007F62D7"/>
    <w:rsid w:val="007F6B16"/>
    <w:rsid w:val="007F7245"/>
    <w:rsid w:val="007F7B3C"/>
    <w:rsid w:val="00800413"/>
    <w:rsid w:val="00800525"/>
    <w:rsid w:val="00800719"/>
    <w:rsid w:val="00801E42"/>
    <w:rsid w:val="00802915"/>
    <w:rsid w:val="00802A0C"/>
    <w:rsid w:val="0080329D"/>
    <w:rsid w:val="008033D5"/>
    <w:rsid w:val="00803FBC"/>
    <w:rsid w:val="00804C97"/>
    <w:rsid w:val="008053EC"/>
    <w:rsid w:val="008056EF"/>
    <w:rsid w:val="00805B3D"/>
    <w:rsid w:val="00805DDD"/>
    <w:rsid w:val="008069BC"/>
    <w:rsid w:val="008070D1"/>
    <w:rsid w:val="008074CB"/>
    <w:rsid w:val="008077B2"/>
    <w:rsid w:val="00813044"/>
    <w:rsid w:val="008136D3"/>
    <w:rsid w:val="00813A0C"/>
    <w:rsid w:val="00814DC0"/>
    <w:rsid w:val="00814DD3"/>
    <w:rsid w:val="00815816"/>
    <w:rsid w:val="0081681E"/>
    <w:rsid w:val="008179C7"/>
    <w:rsid w:val="00817A21"/>
    <w:rsid w:val="00821E42"/>
    <w:rsid w:val="008221D4"/>
    <w:rsid w:val="008222BC"/>
    <w:rsid w:val="00823AB4"/>
    <w:rsid w:val="00824452"/>
    <w:rsid w:val="008257F6"/>
    <w:rsid w:val="008264D5"/>
    <w:rsid w:val="00827B49"/>
    <w:rsid w:val="008301E5"/>
    <w:rsid w:val="00830472"/>
    <w:rsid w:val="00831BF8"/>
    <w:rsid w:val="00831EB6"/>
    <w:rsid w:val="00833079"/>
    <w:rsid w:val="00833F73"/>
    <w:rsid w:val="0083415C"/>
    <w:rsid w:val="00834524"/>
    <w:rsid w:val="00834D27"/>
    <w:rsid w:val="008360A1"/>
    <w:rsid w:val="00836C8D"/>
    <w:rsid w:val="0083740E"/>
    <w:rsid w:val="00837BA8"/>
    <w:rsid w:val="00840018"/>
    <w:rsid w:val="00840878"/>
    <w:rsid w:val="00840BD7"/>
    <w:rsid w:val="00840BE4"/>
    <w:rsid w:val="008411E8"/>
    <w:rsid w:val="00843940"/>
    <w:rsid w:val="00844AF4"/>
    <w:rsid w:val="00844BBF"/>
    <w:rsid w:val="008453F1"/>
    <w:rsid w:val="00845B93"/>
    <w:rsid w:val="0084652A"/>
    <w:rsid w:val="008476C6"/>
    <w:rsid w:val="0084797C"/>
    <w:rsid w:val="008502EF"/>
    <w:rsid w:val="00850E4A"/>
    <w:rsid w:val="00851170"/>
    <w:rsid w:val="008514BC"/>
    <w:rsid w:val="008519F5"/>
    <w:rsid w:val="00851AA1"/>
    <w:rsid w:val="00851B07"/>
    <w:rsid w:val="00852DE2"/>
    <w:rsid w:val="008532EB"/>
    <w:rsid w:val="008539FC"/>
    <w:rsid w:val="00853D0A"/>
    <w:rsid w:val="008542E4"/>
    <w:rsid w:val="00854A4B"/>
    <w:rsid w:val="00855679"/>
    <w:rsid w:val="0085779D"/>
    <w:rsid w:val="00857998"/>
    <w:rsid w:val="00860155"/>
    <w:rsid w:val="0086075E"/>
    <w:rsid w:val="0086090D"/>
    <w:rsid w:val="008611C6"/>
    <w:rsid w:val="008623DC"/>
    <w:rsid w:val="00862984"/>
    <w:rsid w:val="00862B38"/>
    <w:rsid w:val="00862C98"/>
    <w:rsid w:val="008639CA"/>
    <w:rsid w:val="00863E16"/>
    <w:rsid w:val="008642E5"/>
    <w:rsid w:val="00865FE4"/>
    <w:rsid w:val="0086615E"/>
    <w:rsid w:val="00870BA5"/>
    <w:rsid w:val="00870EFA"/>
    <w:rsid w:val="00871131"/>
    <w:rsid w:val="008721CA"/>
    <w:rsid w:val="00874079"/>
    <w:rsid w:val="008742FF"/>
    <w:rsid w:val="0087543F"/>
    <w:rsid w:val="008759F5"/>
    <w:rsid w:val="00876D88"/>
    <w:rsid w:val="008771AA"/>
    <w:rsid w:val="0087728C"/>
    <w:rsid w:val="008772F0"/>
    <w:rsid w:val="00880052"/>
    <w:rsid w:val="008802E7"/>
    <w:rsid w:val="00882EDF"/>
    <w:rsid w:val="0088440A"/>
    <w:rsid w:val="00885520"/>
    <w:rsid w:val="008855F1"/>
    <w:rsid w:val="00886816"/>
    <w:rsid w:val="008925D3"/>
    <w:rsid w:val="00893766"/>
    <w:rsid w:val="008939F1"/>
    <w:rsid w:val="00894F9B"/>
    <w:rsid w:val="008951A7"/>
    <w:rsid w:val="0089665F"/>
    <w:rsid w:val="00896ABA"/>
    <w:rsid w:val="00896D9A"/>
    <w:rsid w:val="008A0E7A"/>
    <w:rsid w:val="008A1012"/>
    <w:rsid w:val="008A1693"/>
    <w:rsid w:val="008A2238"/>
    <w:rsid w:val="008A2349"/>
    <w:rsid w:val="008A2A01"/>
    <w:rsid w:val="008A2AB2"/>
    <w:rsid w:val="008A329F"/>
    <w:rsid w:val="008A373A"/>
    <w:rsid w:val="008A39E9"/>
    <w:rsid w:val="008A3E51"/>
    <w:rsid w:val="008A41F8"/>
    <w:rsid w:val="008A48C1"/>
    <w:rsid w:val="008A5C10"/>
    <w:rsid w:val="008A651D"/>
    <w:rsid w:val="008A6C52"/>
    <w:rsid w:val="008A7096"/>
    <w:rsid w:val="008B3059"/>
    <w:rsid w:val="008B3089"/>
    <w:rsid w:val="008B3B2E"/>
    <w:rsid w:val="008B4D72"/>
    <w:rsid w:val="008B501A"/>
    <w:rsid w:val="008B5207"/>
    <w:rsid w:val="008B5B85"/>
    <w:rsid w:val="008B6671"/>
    <w:rsid w:val="008B6B99"/>
    <w:rsid w:val="008B6BD7"/>
    <w:rsid w:val="008B6E60"/>
    <w:rsid w:val="008B7E49"/>
    <w:rsid w:val="008C01BB"/>
    <w:rsid w:val="008C1097"/>
    <w:rsid w:val="008C2258"/>
    <w:rsid w:val="008C39A6"/>
    <w:rsid w:val="008C443E"/>
    <w:rsid w:val="008C4902"/>
    <w:rsid w:val="008C4B9D"/>
    <w:rsid w:val="008C4F97"/>
    <w:rsid w:val="008C5630"/>
    <w:rsid w:val="008C5F84"/>
    <w:rsid w:val="008C642D"/>
    <w:rsid w:val="008C77A2"/>
    <w:rsid w:val="008D0AE5"/>
    <w:rsid w:val="008D142B"/>
    <w:rsid w:val="008D18F3"/>
    <w:rsid w:val="008D2827"/>
    <w:rsid w:val="008D2E5B"/>
    <w:rsid w:val="008D3A60"/>
    <w:rsid w:val="008D4B47"/>
    <w:rsid w:val="008D4FFF"/>
    <w:rsid w:val="008D5408"/>
    <w:rsid w:val="008D60D0"/>
    <w:rsid w:val="008D68B3"/>
    <w:rsid w:val="008D6CE6"/>
    <w:rsid w:val="008D71D7"/>
    <w:rsid w:val="008E01D5"/>
    <w:rsid w:val="008E0261"/>
    <w:rsid w:val="008E076C"/>
    <w:rsid w:val="008E20CF"/>
    <w:rsid w:val="008E20D9"/>
    <w:rsid w:val="008E2A78"/>
    <w:rsid w:val="008E3587"/>
    <w:rsid w:val="008E487F"/>
    <w:rsid w:val="008E4EB9"/>
    <w:rsid w:val="008E4F34"/>
    <w:rsid w:val="008E56AE"/>
    <w:rsid w:val="008E57DE"/>
    <w:rsid w:val="008E59D3"/>
    <w:rsid w:val="008E61BB"/>
    <w:rsid w:val="008E6634"/>
    <w:rsid w:val="008E6B7E"/>
    <w:rsid w:val="008E7AB5"/>
    <w:rsid w:val="008E7BAC"/>
    <w:rsid w:val="008F0058"/>
    <w:rsid w:val="008F0A85"/>
    <w:rsid w:val="008F2323"/>
    <w:rsid w:val="008F2AF4"/>
    <w:rsid w:val="008F382A"/>
    <w:rsid w:val="008F3CB7"/>
    <w:rsid w:val="008F3DCE"/>
    <w:rsid w:val="008F477C"/>
    <w:rsid w:val="008F4DE9"/>
    <w:rsid w:val="008F4F3B"/>
    <w:rsid w:val="008F5CF6"/>
    <w:rsid w:val="008F5F06"/>
    <w:rsid w:val="008F6264"/>
    <w:rsid w:val="008F6921"/>
    <w:rsid w:val="008F71E5"/>
    <w:rsid w:val="00900357"/>
    <w:rsid w:val="00900948"/>
    <w:rsid w:val="0090128D"/>
    <w:rsid w:val="0090184C"/>
    <w:rsid w:val="00901A9F"/>
    <w:rsid w:val="00901BB4"/>
    <w:rsid w:val="00902083"/>
    <w:rsid w:val="009028F1"/>
    <w:rsid w:val="00904ECF"/>
    <w:rsid w:val="0090523A"/>
    <w:rsid w:val="00905791"/>
    <w:rsid w:val="0090580D"/>
    <w:rsid w:val="009059FC"/>
    <w:rsid w:val="00905CE6"/>
    <w:rsid w:val="0090640E"/>
    <w:rsid w:val="009075CA"/>
    <w:rsid w:val="00907AB9"/>
    <w:rsid w:val="00907E25"/>
    <w:rsid w:val="00910884"/>
    <w:rsid w:val="00910DBC"/>
    <w:rsid w:val="00911176"/>
    <w:rsid w:val="009111B1"/>
    <w:rsid w:val="00912295"/>
    <w:rsid w:val="0091278F"/>
    <w:rsid w:val="00913038"/>
    <w:rsid w:val="00913BF0"/>
    <w:rsid w:val="0091437D"/>
    <w:rsid w:val="009153BE"/>
    <w:rsid w:val="009162B9"/>
    <w:rsid w:val="00916AA2"/>
    <w:rsid w:val="0092057E"/>
    <w:rsid w:val="00923B48"/>
    <w:rsid w:val="00923CE7"/>
    <w:rsid w:val="009242E8"/>
    <w:rsid w:val="0092486A"/>
    <w:rsid w:val="00924951"/>
    <w:rsid w:val="00924A6D"/>
    <w:rsid w:val="00925323"/>
    <w:rsid w:val="00926804"/>
    <w:rsid w:val="00927083"/>
    <w:rsid w:val="00927B96"/>
    <w:rsid w:val="0093061C"/>
    <w:rsid w:val="00930CB6"/>
    <w:rsid w:val="0093150B"/>
    <w:rsid w:val="0093173D"/>
    <w:rsid w:val="00931943"/>
    <w:rsid w:val="00931C1F"/>
    <w:rsid w:val="00936672"/>
    <w:rsid w:val="009366F4"/>
    <w:rsid w:val="00936940"/>
    <w:rsid w:val="00936CC8"/>
    <w:rsid w:val="0094025C"/>
    <w:rsid w:val="00940413"/>
    <w:rsid w:val="0094070E"/>
    <w:rsid w:val="009408BD"/>
    <w:rsid w:val="009409E6"/>
    <w:rsid w:val="00940B83"/>
    <w:rsid w:val="00942599"/>
    <w:rsid w:val="00942D4D"/>
    <w:rsid w:val="00943178"/>
    <w:rsid w:val="00943655"/>
    <w:rsid w:val="00945F46"/>
    <w:rsid w:val="00946235"/>
    <w:rsid w:val="009476F0"/>
    <w:rsid w:val="00950B69"/>
    <w:rsid w:val="00951351"/>
    <w:rsid w:val="0095148C"/>
    <w:rsid w:val="00951FA9"/>
    <w:rsid w:val="00952085"/>
    <w:rsid w:val="0095368F"/>
    <w:rsid w:val="009539A0"/>
    <w:rsid w:val="00953BAC"/>
    <w:rsid w:val="00953F29"/>
    <w:rsid w:val="00954A19"/>
    <w:rsid w:val="009555FF"/>
    <w:rsid w:val="009564E4"/>
    <w:rsid w:val="009569CB"/>
    <w:rsid w:val="00956C2A"/>
    <w:rsid w:val="009574A9"/>
    <w:rsid w:val="009578CC"/>
    <w:rsid w:val="0096021D"/>
    <w:rsid w:val="00960307"/>
    <w:rsid w:val="00961DE8"/>
    <w:rsid w:val="00962616"/>
    <w:rsid w:val="00962B5D"/>
    <w:rsid w:val="009641DB"/>
    <w:rsid w:val="009642D2"/>
    <w:rsid w:val="00964E79"/>
    <w:rsid w:val="00965268"/>
    <w:rsid w:val="009658D5"/>
    <w:rsid w:val="00967AC4"/>
    <w:rsid w:val="009713D7"/>
    <w:rsid w:val="0097199A"/>
    <w:rsid w:val="00971AD1"/>
    <w:rsid w:val="009737F6"/>
    <w:rsid w:val="0097431C"/>
    <w:rsid w:val="00974685"/>
    <w:rsid w:val="00975141"/>
    <w:rsid w:val="00975821"/>
    <w:rsid w:val="00975ED4"/>
    <w:rsid w:val="009773E4"/>
    <w:rsid w:val="009775D2"/>
    <w:rsid w:val="00977666"/>
    <w:rsid w:val="00977801"/>
    <w:rsid w:val="00980C72"/>
    <w:rsid w:val="009820F1"/>
    <w:rsid w:val="00982853"/>
    <w:rsid w:val="00982917"/>
    <w:rsid w:val="0098340A"/>
    <w:rsid w:val="0098369B"/>
    <w:rsid w:val="00983756"/>
    <w:rsid w:val="00985328"/>
    <w:rsid w:val="009855C1"/>
    <w:rsid w:val="00986FEF"/>
    <w:rsid w:val="009870A0"/>
    <w:rsid w:val="00987A2A"/>
    <w:rsid w:val="00990436"/>
    <w:rsid w:val="00990DF0"/>
    <w:rsid w:val="0099150A"/>
    <w:rsid w:val="00994120"/>
    <w:rsid w:val="0099532C"/>
    <w:rsid w:val="00995910"/>
    <w:rsid w:val="009959E2"/>
    <w:rsid w:val="0099622A"/>
    <w:rsid w:val="00996552"/>
    <w:rsid w:val="00997289"/>
    <w:rsid w:val="0099740C"/>
    <w:rsid w:val="009A12F1"/>
    <w:rsid w:val="009A1AC0"/>
    <w:rsid w:val="009A1CA3"/>
    <w:rsid w:val="009A571D"/>
    <w:rsid w:val="009A5A8C"/>
    <w:rsid w:val="009A6F8C"/>
    <w:rsid w:val="009B2805"/>
    <w:rsid w:val="009B564F"/>
    <w:rsid w:val="009B5718"/>
    <w:rsid w:val="009B5A5F"/>
    <w:rsid w:val="009B6426"/>
    <w:rsid w:val="009B76D6"/>
    <w:rsid w:val="009C067F"/>
    <w:rsid w:val="009C0CAC"/>
    <w:rsid w:val="009C141E"/>
    <w:rsid w:val="009C223A"/>
    <w:rsid w:val="009C2B70"/>
    <w:rsid w:val="009C36B3"/>
    <w:rsid w:val="009C69F4"/>
    <w:rsid w:val="009C6B1D"/>
    <w:rsid w:val="009D0EDF"/>
    <w:rsid w:val="009D2576"/>
    <w:rsid w:val="009D543A"/>
    <w:rsid w:val="009D76B1"/>
    <w:rsid w:val="009E0C32"/>
    <w:rsid w:val="009E1094"/>
    <w:rsid w:val="009E1806"/>
    <w:rsid w:val="009E2058"/>
    <w:rsid w:val="009E2B66"/>
    <w:rsid w:val="009E2FA0"/>
    <w:rsid w:val="009E33AB"/>
    <w:rsid w:val="009E3B00"/>
    <w:rsid w:val="009E42AE"/>
    <w:rsid w:val="009E44C0"/>
    <w:rsid w:val="009E466E"/>
    <w:rsid w:val="009E498D"/>
    <w:rsid w:val="009E5005"/>
    <w:rsid w:val="009E52CA"/>
    <w:rsid w:val="009E63D6"/>
    <w:rsid w:val="009E6D44"/>
    <w:rsid w:val="009E7B29"/>
    <w:rsid w:val="009F0523"/>
    <w:rsid w:val="009F0A18"/>
    <w:rsid w:val="009F0DD7"/>
    <w:rsid w:val="009F2317"/>
    <w:rsid w:val="009F24AB"/>
    <w:rsid w:val="009F2B6A"/>
    <w:rsid w:val="009F33A0"/>
    <w:rsid w:val="009F34B6"/>
    <w:rsid w:val="009F3A56"/>
    <w:rsid w:val="009F4459"/>
    <w:rsid w:val="009F4FE4"/>
    <w:rsid w:val="009F5720"/>
    <w:rsid w:val="009F6AD2"/>
    <w:rsid w:val="009F6BEB"/>
    <w:rsid w:val="009F7CD7"/>
    <w:rsid w:val="00A01044"/>
    <w:rsid w:val="00A02EE3"/>
    <w:rsid w:val="00A03F32"/>
    <w:rsid w:val="00A047EE"/>
    <w:rsid w:val="00A05AA1"/>
    <w:rsid w:val="00A100D6"/>
    <w:rsid w:val="00A10C7B"/>
    <w:rsid w:val="00A10DF4"/>
    <w:rsid w:val="00A10E4D"/>
    <w:rsid w:val="00A13CD0"/>
    <w:rsid w:val="00A14476"/>
    <w:rsid w:val="00A15067"/>
    <w:rsid w:val="00A1590D"/>
    <w:rsid w:val="00A1631D"/>
    <w:rsid w:val="00A170B0"/>
    <w:rsid w:val="00A17720"/>
    <w:rsid w:val="00A179A4"/>
    <w:rsid w:val="00A211DC"/>
    <w:rsid w:val="00A212B2"/>
    <w:rsid w:val="00A244AE"/>
    <w:rsid w:val="00A24CA7"/>
    <w:rsid w:val="00A256CC"/>
    <w:rsid w:val="00A25ABE"/>
    <w:rsid w:val="00A25EA0"/>
    <w:rsid w:val="00A264CB"/>
    <w:rsid w:val="00A26916"/>
    <w:rsid w:val="00A270C4"/>
    <w:rsid w:val="00A27A13"/>
    <w:rsid w:val="00A27E6C"/>
    <w:rsid w:val="00A3065B"/>
    <w:rsid w:val="00A31F0B"/>
    <w:rsid w:val="00A327D2"/>
    <w:rsid w:val="00A327E1"/>
    <w:rsid w:val="00A3305C"/>
    <w:rsid w:val="00A33458"/>
    <w:rsid w:val="00A33C20"/>
    <w:rsid w:val="00A341CF"/>
    <w:rsid w:val="00A344BA"/>
    <w:rsid w:val="00A34AC8"/>
    <w:rsid w:val="00A35CC6"/>
    <w:rsid w:val="00A36267"/>
    <w:rsid w:val="00A379EF"/>
    <w:rsid w:val="00A37E1F"/>
    <w:rsid w:val="00A411AE"/>
    <w:rsid w:val="00A436BA"/>
    <w:rsid w:val="00A441BA"/>
    <w:rsid w:val="00A458DC"/>
    <w:rsid w:val="00A459C0"/>
    <w:rsid w:val="00A45BEB"/>
    <w:rsid w:val="00A45D2A"/>
    <w:rsid w:val="00A465C9"/>
    <w:rsid w:val="00A46746"/>
    <w:rsid w:val="00A47D46"/>
    <w:rsid w:val="00A5058C"/>
    <w:rsid w:val="00A5082B"/>
    <w:rsid w:val="00A5085A"/>
    <w:rsid w:val="00A50B42"/>
    <w:rsid w:val="00A54758"/>
    <w:rsid w:val="00A54E42"/>
    <w:rsid w:val="00A550F6"/>
    <w:rsid w:val="00A56546"/>
    <w:rsid w:val="00A5699F"/>
    <w:rsid w:val="00A573D3"/>
    <w:rsid w:val="00A57981"/>
    <w:rsid w:val="00A62654"/>
    <w:rsid w:val="00A62971"/>
    <w:rsid w:val="00A640B1"/>
    <w:rsid w:val="00A64348"/>
    <w:rsid w:val="00A64FCD"/>
    <w:rsid w:val="00A650EA"/>
    <w:rsid w:val="00A657BB"/>
    <w:rsid w:val="00A65AAE"/>
    <w:rsid w:val="00A65F09"/>
    <w:rsid w:val="00A70056"/>
    <w:rsid w:val="00A70F8D"/>
    <w:rsid w:val="00A70FC5"/>
    <w:rsid w:val="00A719E0"/>
    <w:rsid w:val="00A72AEE"/>
    <w:rsid w:val="00A72DB0"/>
    <w:rsid w:val="00A73995"/>
    <w:rsid w:val="00A7520E"/>
    <w:rsid w:val="00A75E0C"/>
    <w:rsid w:val="00A76682"/>
    <w:rsid w:val="00A768EB"/>
    <w:rsid w:val="00A77135"/>
    <w:rsid w:val="00A8051D"/>
    <w:rsid w:val="00A8168E"/>
    <w:rsid w:val="00A8422B"/>
    <w:rsid w:val="00A84F32"/>
    <w:rsid w:val="00A869BD"/>
    <w:rsid w:val="00A901E3"/>
    <w:rsid w:val="00A90D68"/>
    <w:rsid w:val="00A92669"/>
    <w:rsid w:val="00A93DE0"/>
    <w:rsid w:val="00A94864"/>
    <w:rsid w:val="00A957AB"/>
    <w:rsid w:val="00A9616C"/>
    <w:rsid w:val="00A96475"/>
    <w:rsid w:val="00A97684"/>
    <w:rsid w:val="00A9781C"/>
    <w:rsid w:val="00A97C1E"/>
    <w:rsid w:val="00AA03DD"/>
    <w:rsid w:val="00AA0E15"/>
    <w:rsid w:val="00AA1397"/>
    <w:rsid w:val="00AA13DF"/>
    <w:rsid w:val="00AA1E50"/>
    <w:rsid w:val="00AA36AF"/>
    <w:rsid w:val="00AA3FB5"/>
    <w:rsid w:val="00AA471A"/>
    <w:rsid w:val="00AA6E59"/>
    <w:rsid w:val="00AA7517"/>
    <w:rsid w:val="00AB1B14"/>
    <w:rsid w:val="00AB27EA"/>
    <w:rsid w:val="00AB2D71"/>
    <w:rsid w:val="00AB368A"/>
    <w:rsid w:val="00AB3DE5"/>
    <w:rsid w:val="00AB431F"/>
    <w:rsid w:val="00AB4A84"/>
    <w:rsid w:val="00AB4FD1"/>
    <w:rsid w:val="00AB5881"/>
    <w:rsid w:val="00AB593D"/>
    <w:rsid w:val="00AB7835"/>
    <w:rsid w:val="00AB7A19"/>
    <w:rsid w:val="00AB7B99"/>
    <w:rsid w:val="00AC0AF0"/>
    <w:rsid w:val="00AC10E4"/>
    <w:rsid w:val="00AC11DB"/>
    <w:rsid w:val="00AC1B5E"/>
    <w:rsid w:val="00AC33B1"/>
    <w:rsid w:val="00AC3621"/>
    <w:rsid w:val="00AC3C2E"/>
    <w:rsid w:val="00AC3C4F"/>
    <w:rsid w:val="00AC4D2B"/>
    <w:rsid w:val="00AC50D1"/>
    <w:rsid w:val="00AC6455"/>
    <w:rsid w:val="00AC65D5"/>
    <w:rsid w:val="00AD0A0C"/>
    <w:rsid w:val="00AD0F47"/>
    <w:rsid w:val="00AD4A1A"/>
    <w:rsid w:val="00AD4D3E"/>
    <w:rsid w:val="00AD6F90"/>
    <w:rsid w:val="00AD7728"/>
    <w:rsid w:val="00AD7B6A"/>
    <w:rsid w:val="00AE07A8"/>
    <w:rsid w:val="00AE0C9D"/>
    <w:rsid w:val="00AE0CA3"/>
    <w:rsid w:val="00AE2A4F"/>
    <w:rsid w:val="00AE3B59"/>
    <w:rsid w:val="00AE3CC1"/>
    <w:rsid w:val="00AE469D"/>
    <w:rsid w:val="00AE49F7"/>
    <w:rsid w:val="00AE51E9"/>
    <w:rsid w:val="00AE5339"/>
    <w:rsid w:val="00AE5724"/>
    <w:rsid w:val="00AE5BA4"/>
    <w:rsid w:val="00AE6917"/>
    <w:rsid w:val="00AF05B8"/>
    <w:rsid w:val="00AF0B91"/>
    <w:rsid w:val="00AF11AA"/>
    <w:rsid w:val="00AF25F6"/>
    <w:rsid w:val="00AF56E3"/>
    <w:rsid w:val="00AF67EA"/>
    <w:rsid w:val="00B009BD"/>
    <w:rsid w:val="00B02564"/>
    <w:rsid w:val="00B02B58"/>
    <w:rsid w:val="00B03DFF"/>
    <w:rsid w:val="00B04701"/>
    <w:rsid w:val="00B05007"/>
    <w:rsid w:val="00B055D2"/>
    <w:rsid w:val="00B05EB6"/>
    <w:rsid w:val="00B07C99"/>
    <w:rsid w:val="00B105C1"/>
    <w:rsid w:val="00B10D24"/>
    <w:rsid w:val="00B12F25"/>
    <w:rsid w:val="00B13024"/>
    <w:rsid w:val="00B15A24"/>
    <w:rsid w:val="00B15B9C"/>
    <w:rsid w:val="00B16AE1"/>
    <w:rsid w:val="00B170A3"/>
    <w:rsid w:val="00B1790D"/>
    <w:rsid w:val="00B20142"/>
    <w:rsid w:val="00B202E3"/>
    <w:rsid w:val="00B20700"/>
    <w:rsid w:val="00B222D8"/>
    <w:rsid w:val="00B2251C"/>
    <w:rsid w:val="00B2274E"/>
    <w:rsid w:val="00B23B89"/>
    <w:rsid w:val="00B24339"/>
    <w:rsid w:val="00B25879"/>
    <w:rsid w:val="00B26072"/>
    <w:rsid w:val="00B268E4"/>
    <w:rsid w:val="00B26AAD"/>
    <w:rsid w:val="00B26AB8"/>
    <w:rsid w:val="00B271AA"/>
    <w:rsid w:val="00B30068"/>
    <w:rsid w:val="00B321E7"/>
    <w:rsid w:val="00B3268B"/>
    <w:rsid w:val="00B32D85"/>
    <w:rsid w:val="00B37063"/>
    <w:rsid w:val="00B37A19"/>
    <w:rsid w:val="00B37D76"/>
    <w:rsid w:val="00B40419"/>
    <w:rsid w:val="00B408DF"/>
    <w:rsid w:val="00B40A51"/>
    <w:rsid w:val="00B40C49"/>
    <w:rsid w:val="00B44B5F"/>
    <w:rsid w:val="00B4664D"/>
    <w:rsid w:val="00B46835"/>
    <w:rsid w:val="00B46A5F"/>
    <w:rsid w:val="00B47235"/>
    <w:rsid w:val="00B50DF7"/>
    <w:rsid w:val="00B516BC"/>
    <w:rsid w:val="00B52544"/>
    <w:rsid w:val="00B5275E"/>
    <w:rsid w:val="00B528D6"/>
    <w:rsid w:val="00B53323"/>
    <w:rsid w:val="00B539BE"/>
    <w:rsid w:val="00B53A7D"/>
    <w:rsid w:val="00B53E90"/>
    <w:rsid w:val="00B5420D"/>
    <w:rsid w:val="00B544E9"/>
    <w:rsid w:val="00B5467F"/>
    <w:rsid w:val="00B546CF"/>
    <w:rsid w:val="00B570AD"/>
    <w:rsid w:val="00B57816"/>
    <w:rsid w:val="00B57881"/>
    <w:rsid w:val="00B607CA"/>
    <w:rsid w:val="00B6171A"/>
    <w:rsid w:val="00B623A4"/>
    <w:rsid w:val="00B65361"/>
    <w:rsid w:val="00B6638A"/>
    <w:rsid w:val="00B67041"/>
    <w:rsid w:val="00B67113"/>
    <w:rsid w:val="00B67644"/>
    <w:rsid w:val="00B728E2"/>
    <w:rsid w:val="00B73137"/>
    <w:rsid w:val="00B734F4"/>
    <w:rsid w:val="00B74B9C"/>
    <w:rsid w:val="00B74DA9"/>
    <w:rsid w:val="00B74FF4"/>
    <w:rsid w:val="00B75B05"/>
    <w:rsid w:val="00B768FD"/>
    <w:rsid w:val="00B76E16"/>
    <w:rsid w:val="00B77E30"/>
    <w:rsid w:val="00B77F8C"/>
    <w:rsid w:val="00B802BC"/>
    <w:rsid w:val="00B80512"/>
    <w:rsid w:val="00B80656"/>
    <w:rsid w:val="00B80D8F"/>
    <w:rsid w:val="00B82AC7"/>
    <w:rsid w:val="00B83197"/>
    <w:rsid w:val="00B83EAF"/>
    <w:rsid w:val="00B84D4A"/>
    <w:rsid w:val="00B85C8B"/>
    <w:rsid w:val="00B863DA"/>
    <w:rsid w:val="00B86683"/>
    <w:rsid w:val="00B86A69"/>
    <w:rsid w:val="00B87065"/>
    <w:rsid w:val="00B87A59"/>
    <w:rsid w:val="00B90BF3"/>
    <w:rsid w:val="00B91101"/>
    <w:rsid w:val="00B91867"/>
    <w:rsid w:val="00B919CE"/>
    <w:rsid w:val="00B91B2A"/>
    <w:rsid w:val="00B92672"/>
    <w:rsid w:val="00B92BD3"/>
    <w:rsid w:val="00B93805"/>
    <w:rsid w:val="00B94061"/>
    <w:rsid w:val="00B9417C"/>
    <w:rsid w:val="00B94742"/>
    <w:rsid w:val="00B94B9B"/>
    <w:rsid w:val="00B95EB2"/>
    <w:rsid w:val="00B96114"/>
    <w:rsid w:val="00B96F17"/>
    <w:rsid w:val="00B97060"/>
    <w:rsid w:val="00BA162A"/>
    <w:rsid w:val="00BA23C6"/>
    <w:rsid w:val="00BA2867"/>
    <w:rsid w:val="00BA2C00"/>
    <w:rsid w:val="00BA36BB"/>
    <w:rsid w:val="00BA388F"/>
    <w:rsid w:val="00BA3B13"/>
    <w:rsid w:val="00BA45BB"/>
    <w:rsid w:val="00BA4865"/>
    <w:rsid w:val="00BA4887"/>
    <w:rsid w:val="00BA48F7"/>
    <w:rsid w:val="00BA76BE"/>
    <w:rsid w:val="00BB029E"/>
    <w:rsid w:val="00BB0AFC"/>
    <w:rsid w:val="00BB11BE"/>
    <w:rsid w:val="00BB15CF"/>
    <w:rsid w:val="00BB686D"/>
    <w:rsid w:val="00BB706F"/>
    <w:rsid w:val="00BB729C"/>
    <w:rsid w:val="00BC0638"/>
    <w:rsid w:val="00BC1F4E"/>
    <w:rsid w:val="00BC2637"/>
    <w:rsid w:val="00BC28D3"/>
    <w:rsid w:val="00BC44F3"/>
    <w:rsid w:val="00BC4899"/>
    <w:rsid w:val="00BC589D"/>
    <w:rsid w:val="00BC68B8"/>
    <w:rsid w:val="00BC72C6"/>
    <w:rsid w:val="00BC7DCB"/>
    <w:rsid w:val="00BC7F9B"/>
    <w:rsid w:val="00BD0DF9"/>
    <w:rsid w:val="00BD3B4C"/>
    <w:rsid w:val="00BD44E5"/>
    <w:rsid w:val="00BD48F7"/>
    <w:rsid w:val="00BD4CBC"/>
    <w:rsid w:val="00BD5B95"/>
    <w:rsid w:val="00BD66CC"/>
    <w:rsid w:val="00BD6DA3"/>
    <w:rsid w:val="00BD75BB"/>
    <w:rsid w:val="00BE0B44"/>
    <w:rsid w:val="00BE0EE9"/>
    <w:rsid w:val="00BE329E"/>
    <w:rsid w:val="00BE3585"/>
    <w:rsid w:val="00BE45F5"/>
    <w:rsid w:val="00BE56ED"/>
    <w:rsid w:val="00BE67AE"/>
    <w:rsid w:val="00BE6A61"/>
    <w:rsid w:val="00BE6B2C"/>
    <w:rsid w:val="00BF03D7"/>
    <w:rsid w:val="00BF3BBE"/>
    <w:rsid w:val="00BF4FFF"/>
    <w:rsid w:val="00BF7408"/>
    <w:rsid w:val="00BF7BC6"/>
    <w:rsid w:val="00C00654"/>
    <w:rsid w:val="00C00A1F"/>
    <w:rsid w:val="00C01105"/>
    <w:rsid w:val="00C01C7F"/>
    <w:rsid w:val="00C02DEE"/>
    <w:rsid w:val="00C0486B"/>
    <w:rsid w:val="00C04D44"/>
    <w:rsid w:val="00C052C6"/>
    <w:rsid w:val="00C05545"/>
    <w:rsid w:val="00C056A0"/>
    <w:rsid w:val="00C06CA3"/>
    <w:rsid w:val="00C06D60"/>
    <w:rsid w:val="00C10687"/>
    <w:rsid w:val="00C112C4"/>
    <w:rsid w:val="00C11947"/>
    <w:rsid w:val="00C11E6E"/>
    <w:rsid w:val="00C130F3"/>
    <w:rsid w:val="00C13BC9"/>
    <w:rsid w:val="00C13BD4"/>
    <w:rsid w:val="00C13BD5"/>
    <w:rsid w:val="00C14CD7"/>
    <w:rsid w:val="00C14FCA"/>
    <w:rsid w:val="00C14FCB"/>
    <w:rsid w:val="00C15E31"/>
    <w:rsid w:val="00C1636C"/>
    <w:rsid w:val="00C20666"/>
    <w:rsid w:val="00C20B38"/>
    <w:rsid w:val="00C20D03"/>
    <w:rsid w:val="00C2178B"/>
    <w:rsid w:val="00C21C4E"/>
    <w:rsid w:val="00C224B6"/>
    <w:rsid w:val="00C2262F"/>
    <w:rsid w:val="00C22E29"/>
    <w:rsid w:val="00C23AF7"/>
    <w:rsid w:val="00C24958"/>
    <w:rsid w:val="00C2497C"/>
    <w:rsid w:val="00C24EE3"/>
    <w:rsid w:val="00C24FD2"/>
    <w:rsid w:val="00C300CD"/>
    <w:rsid w:val="00C312FB"/>
    <w:rsid w:val="00C33392"/>
    <w:rsid w:val="00C34272"/>
    <w:rsid w:val="00C34B16"/>
    <w:rsid w:val="00C34C1A"/>
    <w:rsid w:val="00C36581"/>
    <w:rsid w:val="00C3695A"/>
    <w:rsid w:val="00C40467"/>
    <w:rsid w:val="00C4137C"/>
    <w:rsid w:val="00C41F07"/>
    <w:rsid w:val="00C42543"/>
    <w:rsid w:val="00C42BF7"/>
    <w:rsid w:val="00C42CD2"/>
    <w:rsid w:val="00C433F1"/>
    <w:rsid w:val="00C43796"/>
    <w:rsid w:val="00C44177"/>
    <w:rsid w:val="00C44AD2"/>
    <w:rsid w:val="00C45082"/>
    <w:rsid w:val="00C46AE3"/>
    <w:rsid w:val="00C4712B"/>
    <w:rsid w:val="00C54079"/>
    <w:rsid w:val="00C541C9"/>
    <w:rsid w:val="00C552A5"/>
    <w:rsid w:val="00C56DBC"/>
    <w:rsid w:val="00C57032"/>
    <w:rsid w:val="00C604E6"/>
    <w:rsid w:val="00C60EC8"/>
    <w:rsid w:val="00C61380"/>
    <w:rsid w:val="00C613F8"/>
    <w:rsid w:val="00C618E5"/>
    <w:rsid w:val="00C637FF"/>
    <w:rsid w:val="00C647A3"/>
    <w:rsid w:val="00C64E4E"/>
    <w:rsid w:val="00C65918"/>
    <w:rsid w:val="00C65F2F"/>
    <w:rsid w:val="00C675EE"/>
    <w:rsid w:val="00C677D2"/>
    <w:rsid w:val="00C701B9"/>
    <w:rsid w:val="00C70C02"/>
    <w:rsid w:val="00C712FA"/>
    <w:rsid w:val="00C7215E"/>
    <w:rsid w:val="00C72CB9"/>
    <w:rsid w:val="00C752CA"/>
    <w:rsid w:val="00C765C1"/>
    <w:rsid w:val="00C770CF"/>
    <w:rsid w:val="00C77374"/>
    <w:rsid w:val="00C819DC"/>
    <w:rsid w:val="00C820B6"/>
    <w:rsid w:val="00C8269C"/>
    <w:rsid w:val="00C82800"/>
    <w:rsid w:val="00C832AA"/>
    <w:rsid w:val="00C84225"/>
    <w:rsid w:val="00C856C2"/>
    <w:rsid w:val="00C85E62"/>
    <w:rsid w:val="00C86C58"/>
    <w:rsid w:val="00C8750C"/>
    <w:rsid w:val="00C90480"/>
    <w:rsid w:val="00C904C4"/>
    <w:rsid w:val="00C914BF"/>
    <w:rsid w:val="00C93A60"/>
    <w:rsid w:val="00C95FFE"/>
    <w:rsid w:val="00C9675F"/>
    <w:rsid w:val="00C97476"/>
    <w:rsid w:val="00C97EC6"/>
    <w:rsid w:val="00CA182E"/>
    <w:rsid w:val="00CA29BB"/>
    <w:rsid w:val="00CA3D17"/>
    <w:rsid w:val="00CA51F6"/>
    <w:rsid w:val="00CA5909"/>
    <w:rsid w:val="00CA5ED7"/>
    <w:rsid w:val="00CA6ED6"/>
    <w:rsid w:val="00CA6FD1"/>
    <w:rsid w:val="00CA783A"/>
    <w:rsid w:val="00CA7C57"/>
    <w:rsid w:val="00CB06DB"/>
    <w:rsid w:val="00CB085B"/>
    <w:rsid w:val="00CB10F4"/>
    <w:rsid w:val="00CB2F44"/>
    <w:rsid w:val="00CB369D"/>
    <w:rsid w:val="00CB3863"/>
    <w:rsid w:val="00CB3E54"/>
    <w:rsid w:val="00CB4B88"/>
    <w:rsid w:val="00CB52D3"/>
    <w:rsid w:val="00CB5B52"/>
    <w:rsid w:val="00CB5E95"/>
    <w:rsid w:val="00CB6D32"/>
    <w:rsid w:val="00CB6E3D"/>
    <w:rsid w:val="00CB7B26"/>
    <w:rsid w:val="00CC0070"/>
    <w:rsid w:val="00CC0F75"/>
    <w:rsid w:val="00CC24CD"/>
    <w:rsid w:val="00CC36B6"/>
    <w:rsid w:val="00CC4784"/>
    <w:rsid w:val="00CC4D4E"/>
    <w:rsid w:val="00CC4F58"/>
    <w:rsid w:val="00CC538D"/>
    <w:rsid w:val="00CC5616"/>
    <w:rsid w:val="00CC56E1"/>
    <w:rsid w:val="00CC633A"/>
    <w:rsid w:val="00CC6549"/>
    <w:rsid w:val="00CC675F"/>
    <w:rsid w:val="00CC79AF"/>
    <w:rsid w:val="00CC7C44"/>
    <w:rsid w:val="00CC7F72"/>
    <w:rsid w:val="00CC7FDD"/>
    <w:rsid w:val="00CD05E3"/>
    <w:rsid w:val="00CD1199"/>
    <w:rsid w:val="00CD2BB7"/>
    <w:rsid w:val="00CD30D0"/>
    <w:rsid w:val="00CD36AB"/>
    <w:rsid w:val="00CD3795"/>
    <w:rsid w:val="00CD3DFD"/>
    <w:rsid w:val="00CD5D58"/>
    <w:rsid w:val="00CD70A1"/>
    <w:rsid w:val="00CD74F8"/>
    <w:rsid w:val="00CD7AA6"/>
    <w:rsid w:val="00CE0547"/>
    <w:rsid w:val="00CE1E13"/>
    <w:rsid w:val="00CE270D"/>
    <w:rsid w:val="00CE4022"/>
    <w:rsid w:val="00CE4061"/>
    <w:rsid w:val="00CE4609"/>
    <w:rsid w:val="00CE4D03"/>
    <w:rsid w:val="00CE4E34"/>
    <w:rsid w:val="00CE5001"/>
    <w:rsid w:val="00CE62A9"/>
    <w:rsid w:val="00CE6396"/>
    <w:rsid w:val="00CF089A"/>
    <w:rsid w:val="00CF11A7"/>
    <w:rsid w:val="00CF18B5"/>
    <w:rsid w:val="00CF1AB3"/>
    <w:rsid w:val="00CF354E"/>
    <w:rsid w:val="00CF40A9"/>
    <w:rsid w:val="00CF464E"/>
    <w:rsid w:val="00CF4774"/>
    <w:rsid w:val="00CF59A0"/>
    <w:rsid w:val="00CF5EDA"/>
    <w:rsid w:val="00CF600D"/>
    <w:rsid w:val="00CF6907"/>
    <w:rsid w:val="00CF6DB4"/>
    <w:rsid w:val="00CF716E"/>
    <w:rsid w:val="00D01DB6"/>
    <w:rsid w:val="00D01E73"/>
    <w:rsid w:val="00D02DE1"/>
    <w:rsid w:val="00D02F36"/>
    <w:rsid w:val="00D03C95"/>
    <w:rsid w:val="00D03F5A"/>
    <w:rsid w:val="00D043B0"/>
    <w:rsid w:val="00D07AEE"/>
    <w:rsid w:val="00D07C20"/>
    <w:rsid w:val="00D112A3"/>
    <w:rsid w:val="00D12009"/>
    <w:rsid w:val="00D12231"/>
    <w:rsid w:val="00D12813"/>
    <w:rsid w:val="00D12B2A"/>
    <w:rsid w:val="00D12E86"/>
    <w:rsid w:val="00D12EE5"/>
    <w:rsid w:val="00D14306"/>
    <w:rsid w:val="00D1769A"/>
    <w:rsid w:val="00D17734"/>
    <w:rsid w:val="00D215CC"/>
    <w:rsid w:val="00D216B5"/>
    <w:rsid w:val="00D217B5"/>
    <w:rsid w:val="00D219B8"/>
    <w:rsid w:val="00D21ADC"/>
    <w:rsid w:val="00D21CF9"/>
    <w:rsid w:val="00D23E59"/>
    <w:rsid w:val="00D24C64"/>
    <w:rsid w:val="00D25050"/>
    <w:rsid w:val="00D251EC"/>
    <w:rsid w:val="00D25A2A"/>
    <w:rsid w:val="00D25EC4"/>
    <w:rsid w:val="00D261E7"/>
    <w:rsid w:val="00D26B2B"/>
    <w:rsid w:val="00D27157"/>
    <w:rsid w:val="00D27A2E"/>
    <w:rsid w:val="00D27EF9"/>
    <w:rsid w:val="00D306CF"/>
    <w:rsid w:val="00D3283C"/>
    <w:rsid w:val="00D33145"/>
    <w:rsid w:val="00D33422"/>
    <w:rsid w:val="00D3342B"/>
    <w:rsid w:val="00D3354B"/>
    <w:rsid w:val="00D33B88"/>
    <w:rsid w:val="00D344E1"/>
    <w:rsid w:val="00D35670"/>
    <w:rsid w:val="00D35A7F"/>
    <w:rsid w:val="00D37D81"/>
    <w:rsid w:val="00D37F65"/>
    <w:rsid w:val="00D40F7D"/>
    <w:rsid w:val="00D410B8"/>
    <w:rsid w:val="00D41AE4"/>
    <w:rsid w:val="00D43B21"/>
    <w:rsid w:val="00D4453E"/>
    <w:rsid w:val="00D449C6"/>
    <w:rsid w:val="00D450B0"/>
    <w:rsid w:val="00D4553A"/>
    <w:rsid w:val="00D45921"/>
    <w:rsid w:val="00D45F26"/>
    <w:rsid w:val="00D469E2"/>
    <w:rsid w:val="00D47B68"/>
    <w:rsid w:val="00D50041"/>
    <w:rsid w:val="00D50812"/>
    <w:rsid w:val="00D509A5"/>
    <w:rsid w:val="00D50BBB"/>
    <w:rsid w:val="00D50FBB"/>
    <w:rsid w:val="00D51981"/>
    <w:rsid w:val="00D51B15"/>
    <w:rsid w:val="00D5286C"/>
    <w:rsid w:val="00D5420C"/>
    <w:rsid w:val="00D54AC2"/>
    <w:rsid w:val="00D551CD"/>
    <w:rsid w:val="00D557DB"/>
    <w:rsid w:val="00D55BD6"/>
    <w:rsid w:val="00D55E70"/>
    <w:rsid w:val="00D569D7"/>
    <w:rsid w:val="00D57EFB"/>
    <w:rsid w:val="00D62164"/>
    <w:rsid w:val="00D6245C"/>
    <w:rsid w:val="00D62E49"/>
    <w:rsid w:val="00D63887"/>
    <w:rsid w:val="00D63EC0"/>
    <w:rsid w:val="00D648DA"/>
    <w:rsid w:val="00D659DA"/>
    <w:rsid w:val="00D65FAB"/>
    <w:rsid w:val="00D66A13"/>
    <w:rsid w:val="00D66B73"/>
    <w:rsid w:val="00D67263"/>
    <w:rsid w:val="00D70AEC"/>
    <w:rsid w:val="00D70E89"/>
    <w:rsid w:val="00D71F0C"/>
    <w:rsid w:val="00D71F37"/>
    <w:rsid w:val="00D72123"/>
    <w:rsid w:val="00D72505"/>
    <w:rsid w:val="00D73125"/>
    <w:rsid w:val="00D73196"/>
    <w:rsid w:val="00D73E5B"/>
    <w:rsid w:val="00D74354"/>
    <w:rsid w:val="00D75029"/>
    <w:rsid w:val="00D752D6"/>
    <w:rsid w:val="00D75AB6"/>
    <w:rsid w:val="00D75C69"/>
    <w:rsid w:val="00D75E19"/>
    <w:rsid w:val="00D77766"/>
    <w:rsid w:val="00D77884"/>
    <w:rsid w:val="00D77B1C"/>
    <w:rsid w:val="00D77F67"/>
    <w:rsid w:val="00D80666"/>
    <w:rsid w:val="00D8099D"/>
    <w:rsid w:val="00D81402"/>
    <w:rsid w:val="00D81556"/>
    <w:rsid w:val="00D8155D"/>
    <w:rsid w:val="00D8259A"/>
    <w:rsid w:val="00D82EFE"/>
    <w:rsid w:val="00D83DB1"/>
    <w:rsid w:val="00D85B17"/>
    <w:rsid w:val="00D8603A"/>
    <w:rsid w:val="00D86A5A"/>
    <w:rsid w:val="00D87048"/>
    <w:rsid w:val="00D87879"/>
    <w:rsid w:val="00D87C0F"/>
    <w:rsid w:val="00D87CBC"/>
    <w:rsid w:val="00D87E5D"/>
    <w:rsid w:val="00D915E6"/>
    <w:rsid w:val="00D91D24"/>
    <w:rsid w:val="00D92966"/>
    <w:rsid w:val="00D9388D"/>
    <w:rsid w:val="00D93942"/>
    <w:rsid w:val="00D94105"/>
    <w:rsid w:val="00D961DB"/>
    <w:rsid w:val="00D9642A"/>
    <w:rsid w:val="00D96B11"/>
    <w:rsid w:val="00D97691"/>
    <w:rsid w:val="00D97BE5"/>
    <w:rsid w:val="00DA0168"/>
    <w:rsid w:val="00DA0CA3"/>
    <w:rsid w:val="00DA28F4"/>
    <w:rsid w:val="00DA2961"/>
    <w:rsid w:val="00DA5058"/>
    <w:rsid w:val="00DA584D"/>
    <w:rsid w:val="00DA5D0F"/>
    <w:rsid w:val="00DA6216"/>
    <w:rsid w:val="00DA66AA"/>
    <w:rsid w:val="00DA6AEF"/>
    <w:rsid w:val="00DA6E9E"/>
    <w:rsid w:val="00DA7BED"/>
    <w:rsid w:val="00DB40CD"/>
    <w:rsid w:val="00DB4582"/>
    <w:rsid w:val="00DB45FF"/>
    <w:rsid w:val="00DB529A"/>
    <w:rsid w:val="00DB53A9"/>
    <w:rsid w:val="00DB5674"/>
    <w:rsid w:val="00DB5CF2"/>
    <w:rsid w:val="00DB65AC"/>
    <w:rsid w:val="00DB6DA2"/>
    <w:rsid w:val="00DB6E4C"/>
    <w:rsid w:val="00DC007F"/>
    <w:rsid w:val="00DC00C7"/>
    <w:rsid w:val="00DC176C"/>
    <w:rsid w:val="00DC35ED"/>
    <w:rsid w:val="00DC3799"/>
    <w:rsid w:val="00DC4E39"/>
    <w:rsid w:val="00DC5127"/>
    <w:rsid w:val="00DC518A"/>
    <w:rsid w:val="00DC520F"/>
    <w:rsid w:val="00DC5CD4"/>
    <w:rsid w:val="00DC7A4C"/>
    <w:rsid w:val="00DD0732"/>
    <w:rsid w:val="00DD1508"/>
    <w:rsid w:val="00DD184F"/>
    <w:rsid w:val="00DD3380"/>
    <w:rsid w:val="00DD4297"/>
    <w:rsid w:val="00DD42B9"/>
    <w:rsid w:val="00DD44B4"/>
    <w:rsid w:val="00DD554D"/>
    <w:rsid w:val="00DD556F"/>
    <w:rsid w:val="00DD651C"/>
    <w:rsid w:val="00DD725F"/>
    <w:rsid w:val="00DE0036"/>
    <w:rsid w:val="00DE097F"/>
    <w:rsid w:val="00DE0BE1"/>
    <w:rsid w:val="00DE0CE2"/>
    <w:rsid w:val="00DE2D61"/>
    <w:rsid w:val="00DE3407"/>
    <w:rsid w:val="00DE3AF5"/>
    <w:rsid w:val="00DE3B09"/>
    <w:rsid w:val="00DE4D15"/>
    <w:rsid w:val="00DE4F12"/>
    <w:rsid w:val="00DE501C"/>
    <w:rsid w:val="00DE57E3"/>
    <w:rsid w:val="00DE61B4"/>
    <w:rsid w:val="00DE6371"/>
    <w:rsid w:val="00DE7201"/>
    <w:rsid w:val="00DE75D0"/>
    <w:rsid w:val="00DF0689"/>
    <w:rsid w:val="00DF1FEF"/>
    <w:rsid w:val="00DF2225"/>
    <w:rsid w:val="00DF4229"/>
    <w:rsid w:val="00DF42BA"/>
    <w:rsid w:val="00DF4B25"/>
    <w:rsid w:val="00DF5207"/>
    <w:rsid w:val="00DF55F7"/>
    <w:rsid w:val="00DF5C55"/>
    <w:rsid w:val="00DF6974"/>
    <w:rsid w:val="00DF78D3"/>
    <w:rsid w:val="00E00F3A"/>
    <w:rsid w:val="00E019CA"/>
    <w:rsid w:val="00E02198"/>
    <w:rsid w:val="00E02AEA"/>
    <w:rsid w:val="00E02BB3"/>
    <w:rsid w:val="00E0388B"/>
    <w:rsid w:val="00E04626"/>
    <w:rsid w:val="00E0561C"/>
    <w:rsid w:val="00E05D3C"/>
    <w:rsid w:val="00E0695D"/>
    <w:rsid w:val="00E07173"/>
    <w:rsid w:val="00E07E1B"/>
    <w:rsid w:val="00E106D4"/>
    <w:rsid w:val="00E10897"/>
    <w:rsid w:val="00E10C43"/>
    <w:rsid w:val="00E10FB5"/>
    <w:rsid w:val="00E116CE"/>
    <w:rsid w:val="00E12509"/>
    <w:rsid w:val="00E12FE6"/>
    <w:rsid w:val="00E14B11"/>
    <w:rsid w:val="00E14BD3"/>
    <w:rsid w:val="00E14F93"/>
    <w:rsid w:val="00E15172"/>
    <w:rsid w:val="00E15A6C"/>
    <w:rsid w:val="00E15DFB"/>
    <w:rsid w:val="00E15F77"/>
    <w:rsid w:val="00E16057"/>
    <w:rsid w:val="00E16F2A"/>
    <w:rsid w:val="00E16F7F"/>
    <w:rsid w:val="00E17D66"/>
    <w:rsid w:val="00E21ADB"/>
    <w:rsid w:val="00E220DB"/>
    <w:rsid w:val="00E22587"/>
    <w:rsid w:val="00E22BDA"/>
    <w:rsid w:val="00E22E28"/>
    <w:rsid w:val="00E22F14"/>
    <w:rsid w:val="00E242B4"/>
    <w:rsid w:val="00E2467A"/>
    <w:rsid w:val="00E25095"/>
    <w:rsid w:val="00E2543A"/>
    <w:rsid w:val="00E25939"/>
    <w:rsid w:val="00E2692B"/>
    <w:rsid w:val="00E26B04"/>
    <w:rsid w:val="00E271D1"/>
    <w:rsid w:val="00E276CF"/>
    <w:rsid w:val="00E279FF"/>
    <w:rsid w:val="00E27E92"/>
    <w:rsid w:val="00E30422"/>
    <w:rsid w:val="00E3170D"/>
    <w:rsid w:val="00E3181B"/>
    <w:rsid w:val="00E328C9"/>
    <w:rsid w:val="00E3314F"/>
    <w:rsid w:val="00E33F6D"/>
    <w:rsid w:val="00E34057"/>
    <w:rsid w:val="00E34CB6"/>
    <w:rsid w:val="00E35C47"/>
    <w:rsid w:val="00E3600D"/>
    <w:rsid w:val="00E36038"/>
    <w:rsid w:val="00E36B62"/>
    <w:rsid w:val="00E37342"/>
    <w:rsid w:val="00E41EBC"/>
    <w:rsid w:val="00E420AF"/>
    <w:rsid w:val="00E42F9A"/>
    <w:rsid w:val="00E44064"/>
    <w:rsid w:val="00E4414E"/>
    <w:rsid w:val="00E444F2"/>
    <w:rsid w:val="00E4517C"/>
    <w:rsid w:val="00E46695"/>
    <w:rsid w:val="00E46CB2"/>
    <w:rsid w:val="00E47C6F"/>
    <w:rsid w:val="00E47C7C"/>
    <w:rsid w:val="00E5158E"/>
    <w:rsid w:val="00E51B86"/>
    <w:rsid w:val="00E51C3D"/>
    <w:rsid w:val="00E51CBE"/>
    <w:rsid w:val="00E51FE4"/>
    <w:rsid w:val="00E527F0"/>
    <w:rsid w:val="00E5357C"/>
    <w:rsid w:val="00E55547"/>
    <w:rsid w:val="00E55549"/>
    <w:rsid w:val="00E5568B"/>
    <w:rsid w:val="00E55DE8"/>
    <w:rsid w:val="00E56870"/>
    <w:rsid w:val="00E56A07"/>
    <w:rsid w:val="00E57960"/>
    <w:rsid w:val="00E57B2A"/>
    <w:rsid w:val="00E60B05"/>
    <w:rsid w:val="00E61058"/>
    <w:rsid w:val="00E61284"/>
    <w:rsid w:val="00E6239E"/>
    <w:rsid w:val="00E636F2"/>
    <w:rsid w:val="00E649FE"/>
    <w:rsid w:val="00E65384"/>
    <w:rsid w:val="00E66183"/>
    <w:rsid w:val="00E666E3"/>
    <w:rsid w:val="00E66B05"/>
    <w:rsid w:val="00E66E49"/>
    <w:rsid w:val="00E679D3"/>
    <w:rsid w:val="00E70BA5"/>
    <w:rsid w:val="00E70CA9"/>
    <w:rsid w:val="00E715E6"/>
    <w:rsid w:val="00E73285"/>
    <w:rsid w:val="00E735F8"/>
    <w:rsid w:val="00E73944"/>
    <w:rsid w:val="00E73AC5"/>
    <w:rsid w:val="00E746AA"/>
    <w:rsid w:val="00E75338"/>
    <w:rsid w:val="00E75E02"/>
    <w:rsid w:val="00E77186"/>
    <w:rsid w:val="00E7742D"/>
    <w:rsid w:val="00E77A7E"/>
    <w:rsid w:val="00E8011E"/>
    <w:rsid w:val="00E8125A"/>
    <w:rsid w:val="00E817F7"/>
    <w:rsid w:val="00E81C4B"/>
    <w:rsid w:val="00E822BA"/>
    <w:rsid w:val="00E82F78"/>
    <w:rsid w:val="00E84994"/>
    <w:rsid w:val="00E85B4F"/>
    <w:rsid w:val="00E860B2"/>
    <w:rsid w:val="00E8796F"/>
    <w:rsid w:val="00E87992"/>
    <w:rsid w:val="00E900A5"/>
    <w:rsid w:val="00E9040F"/>
    <w:rsid w:val="00E90880"/>
    <w:rsid w:val="00E90BBD"/>
    <w:rsid w:val="00E90C90"/>
    <w:rsid w:val="00E9188F"/>
    <w:rsid w:val="00E93FA8"/>
    <w:rsid w:val="00E94D92"/>
    <w:rsid w:val="00E9533D"/>
    <w:rsid w:val="00E95762"/>
    <w:rsid w:val="00E96445"/>
    <w:rsid w:val="00E97B10"/>
    <w:rsid w:val="00EA02ED"/>
    <w:rsid w:val="00EA1024"/>
    <w:rsid w:val="00EA16E1"/>
    <w:rsid w:val="00EA467D"/>
    <w:rsid w:val="00EA4D75"/>
    <w:rsid w:val="00EA4E3F"/>
    <w:rsid w:val="00EA5001"/>
    <w:rsid w:val="00EA5D56"/>
    <w:rsid w:val="00EA600D"/>
    <w:rsid w:val="00EA70D9"/>
    <w:rsid w:val="00EA7810"/>
    <w:rsid w:val="00EA7B9F"/>
    <w:rsid w:val="00EB0904"/>
    <w:rsid w:val="00EB1D72"/>
    <w:rsid w:val="00EB1DBD"/>
    <w:rsid w:val="00EB20C9"/>
    <w:rsid w:val="00EB2166"/>
    <w:rsid w:val="00EB2B20"/>
    <w:rsid w:val="00EB2D91"/>
    <w:rsid w:val="00EB3E72"/>
    <w:rsid w:val="00EB4BB9"/>
    <w:rsid w:val="00EB542B"/>
    <w:rsid w:val="00EB584D"/>
    <w:rsid w:val="00EB720E"/>
    <w:rsid w:val="00EB74F1"/>
    <w:rsid w:val="00EB75E1"/>
    <w:rsid w:val="00EB79FE"/>
    <w:rsid w:val="00EC205D"/>
    <w:rsid w:val="00EC3972"/>
    <w:rsid w:val="00EC4A3E"/>
    <w:rsid w:val="00EC4B11"/>
    <w:rsid w:val="00EC65DE"/>
    <w:rsid w:val="00EC6FB8"/>
    <w:rsid w:val="00EC7462"/>
    <w:rsid w:val="00EC7566"/>
    <w:rsid w:val="00EC7C54"/>
    <w:rsid w:val="00ED0B20"/>
    <w:rsid w:val="00ED1A0D"/>
    <w:rsid w:val="00ED25CA"/>
    <w:rsid w:val="00ED2EFF"/>
    <w:rsid w:val="00ED3A5A"/>
    <w:rsid w:val="00ED3C5A"/>
    <w:rsid w:val="00ED3D40"/>
    <w:rsid w:val="00ED4AC3"/>
    <w:rsid w:val="00ED4EA4"/>
    <w:rsid w:val="00ED5AA0"/>
    <w:rsid w:val="00ED74DC"/>
    <w:rsid w:val="00EE13B5"/>
    <w:rsid w:val="00EE13ED"/>
    <w:rsid w:val="00EE176C"/>
    <w:rsid w:val="00EE21C6"/>
    <w:rsid w:val="00EE22A0"/>
    <w:rsid w:val="00EE3037"/>
    <w:rsid w:val="00EE35B4"/>
    <w:rsid w:val="00EE3CD8"/>
    <w:rsid w:val="00EE4B7F"/>
    <w:rsid w:val="00EE50A2"/>
    <w:rsid w:val="00EE554C"/>
    <w:rsid w:val="00EE5B37"/>
    <w:rsid w:val="00EE5E2A"/>
    <w:rsid w:val="00EE5F6D"/>
    <w:rsid w:val="00EE6C0E"/>
    <w:rsid w:val="00EE78CD"/>
    <w:rsid w:val="00EF0807"/>
    <w:rsid w:val="00EF28EB"/>
    <w:rsid w:val="00EF3403"/>
    <w:rsid w:val="00EF3847"/>
    <w:rsid w:val="00EF3FCF"/>
    <w:rsid w:val="00EF5C3A"/>
    <w:rsid w:val="00EF5D08"/>
    <w:rsid w:val="00EF72BA"/>
    <w:rsid w:val="00EF780A"/>
    <w:rsid w:val="00F0022B"/>
    <w:rsid w:val="00F0077E"/>
    <w:rsid w:val="00F0096B"/>
    <w:rsid w:val="00F00D62"/>
    <w:rsid w:val="00F013D7"/>
    <w:rsid w:val="00F02356"/>
    <w:rsid w:val="00F0260A"/>
    <w:rsid w:val="00F0282C"/>
    <w:rsid w:val="00F037D2"/>
    <w:rsid w:val="00F03C50"/>
    <w:rsid w:val="00F05670"/>
    <w:rsid w:val="00F063EA"/>
    <w:rsid w:val="00F07AD0"/>
    <w:rsid w:val="00F10426"/>
    <w:rsid w:val="00F106D0"/>
    <w:rsid w:val="00F11701"/>
    <w:rsid w:val="00F1307C"/>
    <w:rsid w:val="00F14D27"/>
    <w:rsid w:val="00F150C4"/>
    <w:rsid w:val="00F157A6"/>
    <w:rsid w:val="00F16C38"/>
    <w:rsid w:val="00F16D09"/>
    <w:rsid w:val="00F16E29"/>
    <w:rsid w:val="00F17344"/>
    <w:rsid w:val="00F179DF"/>
    <w:rsid w:val="00F17D78"/>
    <w:rsid w:val="00F17FB0"/>
    <w:rsid w:val="00F201D8"/>
    <w:rsid w:val="00F204EF"/>
    <w:rsid w:val="00F2074A"/>
    <w:rsid w:val="00F20B69"/>
    <w:rsid w:val="00F20EA0"/>
    <w:rsid w:val="00F21455"/>
    <w:rsid w:val="00F21C00"/>
    <w:rsid w:val="00F22054"/>
    <w:rsid w:val="00F2292F"/>
    <w:rsid w:val="00F22AE2"/>
    <w:rsid w:val="00F22C23"/>
    <w:rsid w:val="00F23144"/>
    <w:rsid w:val="00F24024"/>
    <w:rsid w:val="00F240EF"/>
    <w:rsid w:val="00F2573E"/>
    <w:rsid w:val="00F2581D"/>
    <w:rsid w:val="00F26703"/>
    <w:rsid w:val="00F26707"/>
    <w:rsid w:val="00F26A02"/>
    <w:rsid w:val="00F27CBA"/>
    <w:rsid w:val="00F302C0"/>
    <w:rsid w:val="00F3229D"/>
    <w:rsid w:val="00F3612C"/>
    <w:rsid w:val="00F3621A"/>
    <w:rsid w:val="00F36E1C"/>
    <w:rsid w:val="00F41BC3"/>
    <w:rsid w:val="00F435DE"/>
    <w:rsid w:val="00F43FDE"/>
    <w:rsid w:val="00F446F3"/>
    <w:rsid w:val="00F448FB"/>
    <w:rsid w:val="00F449D2"/>
    <w:rsid w:val="00F46262"/>
    <w:rsid w:val="00F47232"/>
    <w:rsid w:val="00F47C90"/>
    <w:rsid w:val="00F47D83"/>
    <w:rsid w:val="00F50CA7"/>
    <w:rsid w:val="00F511A0"/>
    <w:rsid w:val="00F529D6"/>
    <w:rsid w:val="00F53330"/>
    <w:rsid w:val="00F539C7"/>
    <w:rsid w:val="00F53D7C"/>
    <w:rsid w:val="00F5545D"/>
    <w:rsid w:val="00F55B1E"/>
    <w:rsid w:val="00F56B11"/>
    <w:rsid w:val="00F570F7"/>
    <w:rsid w:val="00F57141"/>
    <w:rsid w:val="00F57248"/>
    <w:rsid w:val="00F60415"/>
    <w:rsid w:val="00F610E8"/>
    <w:rsid w:val="00F61EDE"/>
    <w:rsid w:val="00F62F9A"/>
    <w:rsid w:val="00F63870"/>
    <w:rsid w:val="00F65282"/>
    <w:rsid w:val="00F65444"/>
    <w:rsid w:val="00F65F28"/>
    <w:rsid w:val="00F66580"/>
    <w:rsid w:val="00F6730F"/>
    <w:rsid w:val="00F6777F"/>
    <w:rsid w:val="00F67E0D"/>
    <w:rsid w:val="00F70E55"/>
    <w:rsid w:val="00F715B5"/>
    <w:rsid w:val="00F71DBD"/>
    <w:rsid w:val="00F74029"/>
    <w:rsid w:val="00F746A5"/>
    <w:rsid w:val="00F74DAC"/>
    <w:rsid w:val="00F74F65"/>
    <w:rsid w:val="00F765FD"/>
    <w:rsid w:val="00F774B2"/>
    <w:rsid w:val="00F81303"/>
    <w:rsid w:val="00F818F4"/>
    <w:rsid w:val="00F82AC7"/>
    <w:rsid w:val="00F836C5"/>
    <w:rsid w:val="00F84345"/>
    <w:rsid w:val="00F85830"/>
    <w:rsid w:val="00F85B1F"/>
    <w:rsid w:val="00F85D68"/>
    <w:rsid w:val="00F86919"/>
    <w:rsid w:val="00F86FA6"/>
    <w:rsid w:val="00F8729D"/>
    <w:rsid w:val="00F872F8"/>
    <w:rsid w:val="00F875A5"/>
    <w:rsid w:val="00F90137"/>
    <w:rsid w:val="00F90420"/>
    <w:rsid w:val="00F907AD"/>
    <w:rsid w:val="00F92E5A"/>
    <w:rsid w:val="00F93408"/>
    <w:rsid w:val="00F938B5"/>
    <w:rsid w:val="00F94104"/>
    <w:rsid w:val="00F956E8"/>
    <w:rsid w:val="00F9651C"/>
    <w:rsid w:val="00F969E1"/>
    <w:rsid w:val="00F96B20"/>
    <w:rsid w:val="00F973AB"/>
    <w:rsid w:val="00F97BCB"/>
    <w:rsid w:val="00FA0171"/>
    <w:rsid w:val="00FA09C0"/>
    <w:rsid w:val="00FA2DDE"/>
    <w:rsid w:val="00FA3814"/>
    <w:rsid w:val="00FA38D0"/>
    <w:rsid w:val="00FA4418"/>
    <w:rsid w:val="00FA5F2C"/>
    <w:rsid w:val="00FA6C0B"/>
    <w:rsid w:val="00FA726C"/>
    <w:rsid w:val="00FA7312"/>
    <w:rsid w:val="00FA7675"/>
    <w:rsid w:val="00FB04AC"/>
    <w:rsid w:val="00FB132A"/>
    <w:rsid w:val="00FB17B4"/>
    <w:rsid w:val="00FB1FDA"/>
    <w:rsid w:val="00FB2082"/>
    <w:rsid w:val="00FB20F2"/>
    <w:rsid w:val="00FB25C2"/>
    <w:rsid w:val="00FB3202"/>
    <w:rsid w:val="00FB3845"/>
    <w:rsid w:val="00FB4557"/>
    <w:rsid w:val="00FB4D83"/>
    <w:rsid w:val="00FB6BEF"/>
    <w:rsid w:val="00FC0CB8"/>
    <w:rsid w:val="00FC13F9"/>
    <w:rsid w:val="00FC142B"/>
    <w:rsid w:val="00FC2173"/>
    <w:rsid w:val="00FC2809"/>
    <w:rsid w:val="00FC280F"/>
    <w:rsid w:val="00FC2A9B"/>
    <w:rsid w:val="00FC2BBA"/>
    <w:rsid w:val="00FC3747"/>
    <w:rsid w:val="00FC4A3A"/>
    <w:rsid w:val="00FC51FA"/>
    <w:rsid w:val="00FC53DF"/>
    <w:rsid w:val="00FC5744"/>
    <w:rsid w:val="00FC597E"/>
    <w:rsid w:val="00FC62AC"/>
    <w:rsid w:val="00FC690F"/>
    <w:rsid w:val="00FC6BA2"/>
    <w:rsid w:val="00FC74A9"/>
    <w:rsid w:val="00FC77A4"/>
    <w:rsid w:val="00FD0569"/>
    <w:rsid w:val="00FD0A72"/>
    <w:rsid w:val="00FD0CA7"/>
    <w:rsid w:val="00FD0DB4"/>
    <w:rsid w:val="00FD1819"/>
    <w:rsid w:val="00FD22D8"/>
    <w:rsid w:val="00FD33C2"/>
    <w:rsid w:val="00FD6B15"/>
    <w:rsid w:val="00FD7109"/>
    <w:rsid w:val="00FD7A10"/>
    <w:rsid w:val="00FD7C60"/>
    <w:rsid w:val="00FD7D4A"/>
    <w:rsid w:val="00FD7EA0"/>
    <w:rsid w:val="00FD7F25"/>
    <w:rsid w:val="00FE0090"/>
    <w:rsid w:val="00FE0E74"/>
    <w:rsid w:val="00FE1DEB"/>
    <w:rsid w:val="00FE1E79"/>
    <w:rsid w:val="00FE3E75"/>
    <w:rsid w:val="00FE423C"/>
    <w:rsid w:val="00FE56DF"/>
    <w:rsid w:val="00FE5E87"/>
    <w:rsid w:val="00FE69C7"/>
    <w:rsid w:val="00FE7550"/>
    <w:rsid w:val="00FF05EB"/>
    <w:rsid w:val="00FF1229"/>
    <w:rsid w:val="00FF1321"/>
    <w:rsid w:val="00FF1CDB"/>
    <w:rsid w:val="00FF27A1"/>
    <w:rsid w:val="00FF2B11"/>
    <w:rsid w:val="00FF3434"/>
    <w:rsid w:val="00FF3F03"/>
    <w:rsid w:val="00FF5415"/>
    <w:rsid w:val="00FF5594"/>
    <w:rsid w:val="00FF561A"/>
    <w:rsid w:val="00FF59AA"/>
    <w:rsid w:val="00FF64A2"/>
    <w:rsid w:val="00FF6523"/>
    <w:rsid w:val="00FF656B"/>
    <w:rsid w:val="00FF6972"/>
    <w:rsid w:val="00FF6ECE"/>
    <w:rsid w:val="00FF753F"/>
    <w:rsid w:val="00FF7E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7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615E"/>
    <w:rPr>
      <w:sz w:val="24"/>
      <w:szCs w:val="24"/>
    </w:rPr>
  </w:style>
  <w:style w:type="paragraph" w:styleId="Heading1">
    <w:name w:val="heading 1"/>
    <w:basedOn w:val="Normal"/>
    <w:next w:val="Normal"/>
    <w:qFormat/>
    <w:rsid w:val="009A1CA3"/>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C832A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semiHidden/>
    <w:unhideWhenUsed/>
    <w:qFormat/>
    <w:rsid w:val="00692A2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596AF7"/>
    <w:pPr>
      <w:tabs>
        <w:tab w:val="right" w:leader="dot" w:pos="9360"/>
      </w:tabs>
      <w:spacing w:before="360"/>
      <w:ind w:left="1440" w:right="504"/>
    </w:pPr>
    <w:rPr>
      <w:rFonts w:ascii="Arial" w:hAnsi="Arial"/>
      <w:b/>
      <w:bCs/>
      <w:caps/>
      <w:sz w:val="20"/>
      <w:szCs w:val="28"/>
    </w:rPr>
  </w:style>
  <w:style w:type="paragraph" w:styleId="Header">
    <w:name w:val="header"/>
    <w:basedOn w:val="Normal"/>
    <w:rsid w:val="005E0AD2"/>
    <w:pPr>
      <w:tabs>
        <w:tab w:val="center" w:pos="4320"/>
        <w:tab w:val="right" w:pos="8640"/>
      </w:tabs>
    </w:pPr>
  </w:style>
  <w:style w:type="paragraph" w:styleId="Footer">
    <w:name w:val="footer"/>
    <w:basedOn w:val="Normal"/>
    <w:link w:val="FooterChar"/>
    <w:rsid w:val="005E0AD2"/>
    <w:pPr>
      <w:tabs>
        <w:tab w:val="center" w:pos="4320"/>
        <w:tab w:val="right" w:pos="8640"/>
      </w:tabs>
    </w:pPr>
  </w:style>
  <w:style w:type="character" w:styleId="PageNumber">
    <w:name w:val="page number"/>
    <w:basedOn w:val="DefaultParagraphFont"/>
    <w:rsid w:val="004A7299"/>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qFormat/>
    <w:rsid w:val="00923B48"/>
    <w:pPr>
      <w:spacing w:before="120" w:after="120"/>
      <w:jc w:val="center"/>
    </w:pPr>
    <w:rPr>
      <w:b/>
      <w:szCs w:val="20"/>
    </w:rPr>
  </w:style>
  <w:style w:type="character" w:styleId="Hyperlink">
    <w:name w:val="Hyperlink"/>
    <w:basedOn w:val="DefaultParagraphFont"/>
    <w:uiPriority w:val="99"/>
    <w:rsid w:val="004C56A0"/>
    <w:rPr>
      <w:color w:val="0000FF"/>
      <w:u w:val="single"/>
    </w:rPr>
  </w:style>
  <w:style w:type="paragraph" w:styleId="TableofFigures">
    <w:name w:val="table of figures"/>
    <w:basedOn w:val="Normal"/>
    <w:next w:val="Normal"/>
    <w:uiPriority w:val="99"/>
    <w:rsid w:val="008C5630"/>
    <w:rPr>
      <w:rFonts w:ascii="Arial" w:hAnsi="Arial"/>
      <w:sz w:val="20"/>
    </w:rPr>
  </w:style>
  <w:style w:type="table" w:styleId="TableGrid">
    <w:name w:val="Table Grid"/>
    <w:basedOn w:val="TableNormal"/>
    <w:uiPriority w:val="59"/>
    <w:rsid w:val="005639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2">
    <w:name w:val="Header2"/>
    <w:basedOn w:val="Header"/>
    <w:rsid w:val="00814DC0"/>
    <w:pPr>
      <w:jc w:val="right"/>
    </w:pPr>
    <w:rPr>
      <w:rFonts w:ascii="Arial" w:hAnsi="Arial" w:cs="Arial"/>
      <w:i/>
      <w:iCs/>
      <w:sz w:val="18"/>
      <w:szCs w:val="18"/>
    </w:rPr>
  </w:style>
  <w:style w:type="paragraph" w:customStyle="1" w:styleId="Setup">
    <w:name w:val="Setup"/>
    <w:basedOn w:val="Header"/>
    <w:rsid w:val="00814DC0"/>
    <w:pPr>
      <w:tabs>
        <w:tab w:val="clear" w:pos="4320"/>
        <w:tab w:val="clear" w:pos="8640"/>
        <w:tab w:val="left" w:pos="7665"/>
      </w:tabs>
    </w:pPr>
  </w:style>
  <w:style w:type="paragraph" w:customStyle="1" w:styleId="BoardLayout">
    <w:name w:val="Board Layout"/>
    <w:basedOn w:val="Header"/>
    <w:rsid w:val="00814DC0"/>
    <w:pPr>
      <w:tabs>
        <w:tab w:val="clear" w:pos="4320"/>
        <w:tab w:val="clear" w:pos="8640"/>
        <w:tab w:val="left" w:pos="7665"/>
      </w:tabs>
    </w:pPr>
  </w:style>
  <w:style w:type="paragraph" w:customStyle="1" w:styleId="Schematic">
    <w:name w:val="Schematic"/>
    <w:basedOn w:val="Header"/>
    <w:rsid w:val="00814DC0"/>
    <w:pPr>
      <w:tabs>
        <w:tab w:val="clear" w:pos="4320"/>
        <w:tab w:val="clear" w:pos="8640"/>
        <w:tab w:val="left" w:pos="7665"/>
      </w:tabs>
    </w:pPr>
  </w:style>
  <w:style w:type="paragraph" w:styleId="BodyText2">
    <w:name w:val="Body Text 2"/>
    <w:basedOn w:val="Normal"/>
    <w:rsid w:val="00F41BC3"/>
    <w:rPr>
      <w:rFonts w:ascii="Arial" w:hAnsi="Arial"/>
      <w:color w:val="FF0000"/>
      <w:szCs w:val="20"/>
    </w:rPr>
  </w:style>
  <w:style w:type="paragraph" w:styleId="ListParagraph">
    <w:name w:val="List Paragraph"/>
    <w:basedOn w:val="Normal"/>
    <w:uiPriority w:val="99"/>
    <w:qFormat/>
    <w:rsid w:val="008E61BB"/>
    <w:pPr>
      <w:ind w:left="720"/>
      <w:contextualSpacing/>
    </w:pPr>
  </w:style>
  <w:style w:type="paragraph" w:styleId="BalloonText">
    <w:name w:val="Balloon Text"/>
    <w:basedOn w:val="Normal"/>
    <w:link w:val="BalloonTextChar"/>
    <w:rsid w:val="008E61BB"/>
    <w:rPr>
      <w:rFonts w:ascii="Tahoma" w:hAnsi="Tahoma" w:cs="Tahoma"/>
      <w:sz w:val="16"/>
      <w:szCs w:val="16"/>
    </w:rPr>
  </w:style>
  <w:style w:type="character" w:customStyle="1" w:styleId="BalloonTextChar">
    <w:name w:val="Balloon Text Char"/>
    <w:basedOn w:val="DefaultParagraphFont"/>
    <w:link w:val="BalloonText"/>
    <w:rsid w:val="008E61BB"/>
    <w:rPr>
      <w:rFonts w:ascii="Tahoma" w:hAnsi="Tahoma" w:cs="Tahoma"/>
      <w:sz w:val="16"/>
      <w:szCs w:val="16"/>
    </w:rPr>
  </w:style>
  <w:style w:type="character" w:styleId="Strong">
    <w:name w:val="Strong"/>
    <w:basedOn w:val="DefaultParagraphFont"/>
    <w:qFormat/>
    <w:rsid w:val="00692A26"/>
    <w:rPr>
      <w:b/>
      <w:bCs/>
    </w:rPr>
  </w:style>
  <w:style w:type="character" w:customStyle="1" w:styleId="Heading3Char">
    <w:name w:val="Heading 3 Char"/>
    <w:basedOn w:val="DefaultParagraphFont"/>
    <w:link w:val="Heading3"/>
    <w:semiHidden/>
    <w:rsid w:val="00692A26"/>
    <w:rPr>
      <w:rFonts w:asciiTheme="majorHAnsi" w:eastAsiaTheme="majorEastAsia" w:hAnsiTheme="majorHAnsi" w:cstheme="majorBidi"/>
      <w:b/>
      <w:bCs/>
      <w:color w:val="4F81BD" w:themeColor="accent1"/>
      <w:sz w:val="24"/>
      <w:szCs w:val="24"/>
    </w:rPr>
  </w:style>
  <w:style w:type="character" w:customStyle="1" w:styleId="FooterChar">
    <w:name w:val="Footer Char"/>
    <w:basedOn w:val="DefaultParagraphFont"/>
    <w:link w:val="Footer"/>
    <w:uiPriority w:val="99"/>
    <w:rsid w:val="0088440A"/>
    <w:rPr>
      <w:sz w:val="24"/>
      <w:szCs w:val="24"/>
    </w:rPr>
  </w:style>
  <w:style w:type="paragraph" w:styleId="TOCHeading">
    <w:name w:val="TOC Heading"/>
    <w:basedOn w:val="Heading1"/>
    <w:next w:val="Normal"/>
    <w:uiPriority w:val="39"/>
    <w:semiHidden/>
    <w:unhideWhenUsed/>
    <w:qFormat/>
    <w:rsid w:val="00DE4F12"/>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Normal"/>
    <w:next w:val="Normal"/>
    <w:autoRedefine/>
    <w:uiPriority w:val="39"/>
    <w:rsid w:val="00DE4F12"/>
    <w:pPr>
      <w:spacing w:after="100"/>
      <w:ind w:left="240"/>
    </w:pPr>
  </w:style>
  <w:style w:type="paragraph" w:styleId="TOC3">
    <w:name w:val="toc 3"/>
    <w:basedOn w:val="Normal"/>
    <w:next w:val="Normal"/>
    <w:autoRedefine/>
    <w:uiPriority w:val="39"/>
    <w:rsid w:val="00DE4F12"/>
    <w:pPr>
      <w:spacing w:after="100"/>
      <w:ind w:left="480"/>
    </w:pPr>
  </w:style>
  <w:style w:type="character" w:styleId="FollowedHyperlink">
    <w:name w:val="FollowedHyperlink"/>
    <w:basedOn w:val="DefaultParagraphFont"/>
    <w:rsid w:val="006035B4"/>
    <w:rPr>
      <w:color w:val="800080" w:themeColor="followedHyperlink"/>
      <w:u w:val="single"/>
    </w:rPr>
  </w:style>
  <w:style w:type="paragraph" w:styleId="NoSpacing">
    <w:name w:val="No Spacing"/>
    <w:uiPriority w:val="99"/>
    <w:qFormat/>
    <w:rsid w:val="006035B4"/>
    <w:rPr>
      <w:rFonts w:ascii="Calibri" w:hAnsi="Calibri"/>
      <w:sz w:val="22"/>
      <w:szCs w:val="22"/>
    </w:rPr>
  </w:style>
  <w:style w:type="character" w:styleId="CommentReference">
    <w:name w:val="annotation reference"/>
    <w:basedOn w:val="DefaultParagraphFont"/>
    <w:uiPriority w:val="99"/>
    <w:unhideWhenUsed/>
    <w:rsid w:val="000263F8"/>
    <w:rPr>
      <w:sz w:val="16"/>
      <w:szCs w:val="16"/>
    </w:rPr>
  </w:style>
  <w:style w:type="paragraph" w:styleId="CommentText">
    <w:name w:val="annotation text"/>
    <w:basedOn w:val="Normal"/>
    <w:link w:val="CommentTextChar"/>
    <w:uiPriority w:val="99"/>
    <w:unhideWhenUsed/>
    <w:rsid w:val="000263F8"/>
    <w:rPr>
      <w:rFonts w:eastAsia="MS Mincho"/>
      <w:sz w:val="20"/>
      <w:szCs w:val="20"/>
      <w:lang w:eastAsia="ja-JP"/>
    </w:rPr>
  </w:style>
  <w:style w:type="character" w:customStyle="1" w:styleId="CommentTextChar">
    <w:name w:val="Comment Text Char"/>
    <w:basedOn w:val="DefaultParagraphFont"/>
    <w:link w:val="CommentText"/>
    <w:uiPriority w:val="99"/>
    <w:rsid w:val="000263F8"/>
    <w:rPr>
      <w:rFonts w:eastAsia="MS Mincho"/>
      <w:lang w:eastAsia="ja-JP"/>
    </w:rPr>
  </w:style>
  <w:style w:type="paragraph" w:styleId="BodyText">
    <w:name w:val="Body Text"/>
    <w:basedOn w:val="Normal"/>
    <w:link w:val="BodyTextChar"/>
    <w:rsid w:val="000C50AF"/>
    <w:pPr>
      <w:spacing w:after="120"/>
    </w:pPr>
  </w:style>
  <w:style w:type="character" w:customStyle="1" w:styleId="BodyTextChar">
    <w:name w:val="Body Text Char"/>
    <w:basedOn w:val="DefaultParagraphFont"/>
    <w:link w:val="BodyText"/>
    <w:rsid w:val="000C50AF"/>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615E"/>
    <w:rPr>
      <w:sz w:val="24"/>
      <w:szCs w:val="24"/>
    </w:rPr>
  </w:style>
  <w:style w:type="paragraph" w:styleId="Heading1">
    <w:name w:val="heading 1"/>
    <w:basedOn w:val="Normal"/>
    <w:next w:val="Normal"/>
    <w:qFormat/>
    <w:rsid w:val="009A1CA3"/>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C832A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semiHidden/>
    <w:unhideWhenUsed/>
    <w:qFormat/>
    <w:rsid w:val="00692A2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596AF7"/>
    <w:pPr>
      <w:tabs>
        <w:tab w:val="right" w:leader="dot" w:pos="9360"/>
      </w:tabs>
      <w:spacing w:before="360"/>
      <w:ind w:left="1440" w:right="504"/>
    </w:pPr>
    <w:rPr>
      <w:rFonts w:ascii="Arial" w:hAnsi="Arial"/>
      <w:b/>
      <w:bCs/>
      <w:caps/>
      <w:sz w:val="20"/>
      <w:szCs w:val="28"/>
    </w:rPr>
  </w:style>
  <w:style w:type="paragraph" w:styleId="Header">
    <w:name w:val="header"/>
    <w:basedOn w:val="Normal"/>
    <w:rsid w:val="005E0AD2"/>
    <w:pPr>
      <w:tabs>
        <w:tab w:val="center" w:pos="4320"/>
        <w:tab w:val="right" w:pos="8640"/>
      </w:tabs>
    </w:pPr>
  </w:style>
  <w:style w:type="paragraph" w:styleId="Footer">
    <w:name w:val="footer"/>
    <w:basedOn w:val="Normal"/>
    <w:link w:val="FooterChar"/>
    <w:rsid w:val="005E0AD2"/>
    <w:pPr>
      <w:tabs>
        <w:tab w:val="center" w:pos="4320"/>
        <w:tab w:val="right" w:pos="8640"/>
      </w:tabs>
    </w:pPr>
  </w:style>
  <w:style w:type="character" w:styleId="PageNumber">
    <w:name w:val="page number"/>
    <w:basedOn w:val="DefaultParagraphFont"/>
    <w:rsid w:val="004A7299"/>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qFormat/>
    <w:rsid w:val="00923B48"/>
    <w:pPr>
      <w:spacing w:before="120" w:after="120"/>
      <w:jc w:val="center"/>
    </w:pPr>
    <w:rPr>
      <w:b/>
      <w:szCs w:val="20"/>
    </w:rPr>
  </w:style>
  <w:style w:type="character" w:styleId="Hyperlink">
    <w:name w:val="Hyperlink"/>
    <w:basedOn w:val="DefaultParagraphFont"/>
    <w:uiPriority w:val="99"/>
    <w:rsid w:val="004C56A0"/>
    <w:rPr>
      <w:color w:val="0000FF"/>
      <w:u w:val="single"/>
    </w:rPr>
  </w:style>
  <w:style w:type="paragraph" w:styleId="TableofFigures">
    <w:name w:val="table of figures"/>
    <w:basedOn w:val="Normal"/>
    <w:next w:val="Normal"/>
    <w:uiPriority w:val="99"/>
    <w:rsid w:val="008C5630"/>
    <w:rPr>
      <w:rFonts w:ascii="Arial" w:hAnsi="Arial"/>
      <w:sz w:val="20"/>
    </w:rPr>
  </w:style>
  <w:style w:type="table" w:styleId="TableGrid">
    <w:name w:val="Table Grid"/>
    <w:basedOn w:val="TableNormal"/>
    <w:uiPriority w:val="59"/>
    <w:rsid w:val="005639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2">
    <w:name w:val="Header2"/>
    <w:basedOn w:val="Header"/>
    <w:rsid w:val="00814DC0"/>
    <w:pPr>
      <w:jc w:val="right"/>
    </w:pPr>
    <w:rPr>
      <w:rFonts w:ascii="Arial" w:hAnsi="Arial" w:cs="Arial"/>
      <w:i/>
      <w:iCs/>
      <w:sz w:val="18"/>
      <w:szCs w:val="18"/>
    </w:rPr>
  </w:style>
  <w:style w:type="paragraph" w:customStyle="1" w:styleId="Setup">
    <w:name w:val="Setup"/>
    <w:basedOn w:val="Header"/>
    <w:rsid w:val="00814DC0"/>
    <w:pPr>
      <w:tabs>
        <w:tab w:val="clear" w:pos="4320"/>
        <w:tab w:val="clear" w:pos="8640"/>
        <w:tab w:val="left" w:pos="7665"/>
      </w:tabs>
    </w:pPr>
  </w:style>
  <w:style w:type="paragraph" w:customStyle="1" w:styleId="BoardLayout">
    <w:name w:val="Board Layout"/>
    <w:basedOn w:val="Header"/>
    <w:rsid w:val="00814DC0"/>
    <w:pPr>
      <w:tabs>
        <w:tab w:val="clear" w:pos="4320"/>
        <w:tab w:val="clear" w:pos="8640"/>
        <w:tab w:val="left" w:pos="7665"/>
      </w:tabs>
    </w:pPr>
  </w:style>
  <w:style w:type="paragraph" w:customStyle="1" w:styleId="Schematic">
    <w:name w:val="Schematic"/>
    <w:basedOn w:val="Header"/>
    <w:rsid w:val="00814DC0"/>
    <w:pPr>
      <w:tabs>
        <w:tab w:val="clear" w:pos="4320"/>
        <w:tab w:val="clear" w:pos="8640"/>
        <w:tab w:val="left" w:pos="7665"/>
      </w:tabs>
    </w:pPr>
  </w:style>
  <w:style w:type="paragraph" w:styleId="BodyText2">
    <w:name w:val="Body Text 2"/>
    <w:basedOn w:val="Normal"/>
    <w:rsid w:val="00F41BC3"/>
    <w:rPr>
      <w:rFonts w:ascii="Arial" w:hAnsi="Arial"/>
      <w:color w:val="FF0000"/>
      <w:szCs w:val="20"/>
    </w:rPr>
  </w:style>
  <w:style w:type="paragraph" w:styleId="ListParagraph">
    <w:name w:val="List Paragraph"/>
    <w:basedOn w:val="Normal"/>
    <w:uiPriority w:val="99"/>
    <w:qFormat/>
    <w:rsid w:val="008E61BB"/>
    <w:pPr>
      <w:ind w:left="720"/>
      <w:contextualSpacing/>
    </w:pPr>
  </w:style>
  <w:style w:type="paragraph" w:styleId="BalloonText">
    <w:name w:val="Balloon Text"/>
    <w:basedOn w:val="Normal"/>
    <w:link w:val="BalloonTextChar"/>
    <w:rsid w:val="008E61BB"/>
    <w:rPr>
      <w:rFonts w:ascii="Tahoma" w:hAnsi="Tahoma" w:cs="Tahoma"/>
      <w:sz w:val="16"/>
      <w:szCs w:val="16"/>
    </w:rPr>
  </w:style>
  <w:style w:type="character" w:customStyle="1" w:styleId="BalloonTextChar">
    <w:name w:val="Balloon Text Char"/>
    <w:basedOn w:val="DefaultParagraphFont"/>
    <w:link w:val="BalloonText"/>
    <w:rsid w:val="008E61BB"/>
    <w:rPr>
      <w:rFonts w:ascii="Tahoma" w:hAnsi="Tahoma" w:cs="Tahoma"/>
      <w:sz w:val="16"/>
      <w:szCs w:val="16"/>
    </w:rPr>
  </w:style>
  <w:style w:type="character" w:styleId="Strong">
    <w:name w:val="Strong"/>
    <w:basedOn w:val="DefaultParagraphFont"/>
    <w:qFormat/>
    <w:rsid w:val="00692A26"/>
    <w:rPr>
      <w:b/>
      <w:bCs/>
    </w:rPr>
  </w:style>
  <w:style w:type="character" w:customStyle="1" w:styleId="Heading3Char">
    <w:name w:val="Heading 3 Char"/>
    <w:basedOn w:val="DefaultParagraphFont"/>
    <w:link w:val="Heading3"/>
    <w:semiHidden/>
    <w:rsid w:val="00692A26"/>
    <w:rPr>
      <w:rFonts w:asciiTheme="majorHAnsi" w:eastAsiaTheme="majorEastAsia" w:hAnsiTheme="majorHAnsi" w:cstheme="majorBidi"/>
      <w:b/>
      <w:bCs/>
      <w:color w:val="4F81BD" w:themeColor="accent1"/>
      <w:sz w:val="24"/>
      <w:szCs w:val="24"/>
    </w:rPr>
  </w:style>
  <w:style w:type="character" w:customStyle="1" w:styleId="FooterChar">
    <w:name w:val="Footer Char"/>
    <w:basedOn w:val="DefaultParagraphFont"/>
    <w:link w:val="Footer"/>
    <w:uiPriority w:val="99"/>
    <w:rsid w:val="0088440A"/>
    <w:rPr>
      <w:sz w:val="24"/>
      <w:szCs w:val="24"/>
    </w:rPr>
  </w:style>
  <w:style w:type="paragraph" w:styleId="TOCHeading">
    <w:name w:val="TOC Heading"/>
    <w:basedOn w:val="Heading1"/>
    <w:next w:val="Normal"/>
    <w:uiPriority w:val="39"/>
    <w:semiHidden/>
    <w:unhideWhenUsed/>
    <w:qFormat/>
    <w:rsid w:val="00DE4F12"/>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Normal"/>
    <w:next w:val="Normal"/>
    <w:autoRedefine/>
    <w:uiPriority w:val="39"/>
    <w:rsid w:val="00DE4F12"/>
    <w:pPr>
      <w:spacing w:after="100"/>
      <w:ind w:left="240"/>
    </w:pPr>
  </w:style>
  <w:style w:type="paragraph" w:styleId="TOC3">
    <w:name w:val="toc 3"/>
    <w:basedOn w:val="Normal"/>
    <w:next w:val="Normal"/>
    <w:autoRedefine/>
    <w:uiPriority w:val="39"/>
    <w:rsid w:val="00DE4F12"/>
    <w:pPr>
      <w:spacing w:after="100"/>
      <w:ind w:left="480"/>
    </w:pPr>
  </w:style>
  <w:style w:type="character" w:styleId="FollowedHyperlink">
    <w:name w:val="FollowedHyperlink"/>
    <w:basedOn w:val="DefaultParagraphFont"/>
    <w:rsid w:val="006035B4"/>
    <w:rPr>
      <w:color w:val="800080" w:themeColor="followedHyperlink"/>
      <w:u w:val="single"/>
    </w:rPr>
  </w:style>
  <w:style w:type="paragraph" w:styleId="NoSpacing">
    <w:name w:val="No Spacing"/>
    <w:uiPriority w:val="99"/>
    <w:qFormat/>
    <w:rsid w:val="006035B4"/>
    <w:rPr>
      <w:rFonts w:ascii="Calibri" w:hAnsi="Calibri"/>
      <w:sz w:val="22"/>
      <w:szCs w:val="22"/>
    </w:rPr>
  </w:style>
  <w:style w:type="character" w:styleId="CommentReference">
    <w:name w:val="annotation reference"/>
    <w:basedOn w:val="DefaultParagraphFont"/>
    <w:uiPriority w:val="99"/>
    <w:unhideWhenUsed/>
    <w:rsid w:val="000263F8"/>
    <w:rPr>
      <w:sz w:val="16"/>
      <w:szCs w:val="16"/>
    </w:rPr>
  </w:style>
  <w:style w:type="paragraph" w:styleId="CommentText">
    <w:name w:val="annotation text"/>
    <w:basedOn w:val="Normal"/>
    <w:link w:val="CommentTextChar"/>
    <w:uiPriority w:val="99"/>
    <w:unhideWhenUsed/>
    <w:rsid w:val="000263F8"/>
    <w:rPr>
      <w:rFonts w:eastAsia="MS Mincho"/>
      <w:sz w:val="20"/>
      <w:szCs w:val="20"/>
      <w:lang w:eastAsia="ja-JP"/>
    </w:rPr>
  </w:style>
  <w:style w:type="character" w:customStyle="1" w:styleId="CommentTextChar">
    <w:name w:val="Comment Text Char"/>
    <w:basedOn w:val="DefaultParagraphFont"/>
    <w:link w:val="CommentText"/>
    <w:uiPriority w:val="99"/>
    <w:rsid w:val="000263F8"/>
    <w:rPr>
      <w:rFonts w:eastAsia="MS Mincho"/>
      <w:lang w:eastAsia="ja-JP"/>
    </w:rPr>
  </w:style>
  <w:style w:type="paragraph" w:styleId="BodyText">
    <w:name w:val="Body Text"/>
    <w:basedOn w:val="Normal"/>
    <w:link w:val="BodyTextChar"/>
    <w:rsid w:val="000C50AF"/>
    <w:pPr>
      <w:spacing w:after="120"/>
    </w:pPr>
  </w:style>
  <w:style w:type="character" w:customStyle="1" w:styleId="BodyTextChar">
    <w:name w:val="Body Text Char"/>
    <w:basedOn w:val="DefaultParagraphFont"/>
    <w:link w:val="BodyText"/>
    <w:rsid w:val="000C50A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997437">
      <w:bodyDiv w:val="1"/>
      <w:marLeft w:val="0"/>
      <w:marRight w:val="0"/>
      <w:marTop w:val="0"/>
      <w:marBottom w:val="0"/>
      <w:divBdr>
        <w:top w:val="none" w:sz="0" w:space="0" w:color="auto"/>
        <w:left w:val="none" w:sz="0" w:space="0" w:color="auto"/>
        <w:bottom w:val="none" w:sz="0" w:space="0" w:color="auto"/>
        <w:right w:val="none" w:sz="0" w:space="0" w:color="auto"/>
      </w:divBdr>
    </w:div>
    <w:div w:id="1262370956">
      <w:bodyDiv w:val="1"/>
      <w:marLeft w:val="0"/>
      <w:marRight w:val="0"/>
      <w:marTop w:val="0"/>
      <w:marBottom w:val="0"/>
      <w:divBdr>
        <w:top w:val="none" w:sz="0" w:space="0" w:color="auto"/>
        <w:left w:val="none" w:sz="0" w:space="0" w:color="auto"/>
        <w:bottom w:val="none" w:sz="0" w:space="0" w:color="auto"/>
        <w:right w:val="none" w:sz="0" w:space="0" w:color="auto"/>
      </w:divBdr>
    </w:div>
    <w:div w:id="1834687773">
      <w:bodyDiv w:val="1"/>
      <w:marLeft w:val="0"/>
      <w:marRight w:val="0"/>
      <w:marTop w:val="0"/>
      <w:marBottom w:val="0"/>
      <w:divBdr>
        <w:top w:val="none" w:sz="0" w:space="0" w:color="auto"/>
        <w:left w:val="none" w:sz="0" w:space="0" w:color="auto"/>
        <w:bottom w:val="none" w:sz="0" w:space="0" w:color="auto"/>
        <w:right w:val="none" w:sz="0" w:space="0" w:color="auto"/>
      </w:divBdr>
      <w:divsChild>
        <w:div w:id="9016452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sps06.itg.ti.com/sites/hsp/hssp/apps/docs/EVM2TURNKEY/user%20guides%20-%20brian/LMK03806_EVM_Users_Guide.docx" TargetMode="External"/><Relationship Id="rId26" Type="http://schemas.openxmlformats.org/officeDocument/2006/relationships/hyperlink" Target="http://www.ti.com/tool/codeloader" TargetMode="External"/><Relationship Id="rId39" Type="http://schemas.openxmlformats.org/officeDocument/2006/relationships/image" Target="media/image14.jpeg"/><Relationship Id="rId21" Type="http://schemas.openxmlformats.org/officeDocument/2006/relationships/image" Target="media/image4.emf"/><Relationship Id="rId34" Type="http://schemas.openxmlformats.org/officeDocument/2006/relationships/image" Target="media/image10.jpeg"/><Relationship Id="rId42" Type="http://schemas.openxmlformats.org/officeDocument/2006/relationships/image" Target="media/image17.png"/><Relationship Id="rId47" Type="http://schemas.openxmlformats.org/officeDocument/2006/relationships/footer" Target="footer3.xml"/><Relationship Id="rId50" Type="http://schemas.openxmlformats.org/officeDocument/2006/relationships/image" Target="media/image21.emf"/><Relationship Id="rId55" Type="http://schemas.openxmlformats.org/officeDocument/2006/relationships/footer" Target="footer4.xml"/><Relationship Id="rId63" Type="http://schemas.openxmlformats.org/officeDocument/2006/relationships/image" Target="media/image29.png"/><Relationship Id="rId68" Type="http://schemas.openxmlformats.org/officeDocument/2006/relationships/theme" Target="theme/theme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sps06.itg.ti.com/sites/hsp/hssp/apps/docs/EVM2TURNKEY/user%20guides%20-%20brian/LMK03806_EVM_Users_Guide.docx" TargetMode="External"/><Relationship Id="rId29" Type="http://schemas.openxmlformats.org/officeDocument/2006/relationships/hyperlink" Target="http://www.national.com/timing/softwar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ti.com/tool/codeloader" TargetMode="External"/><Relationship Id="rId32" Type="http://schemas.openxmlformats.org/officeDocument/2006/relationships/hyperlink" Target="http://www.ti.com" TargetMode="External"/><Relationship Id="rId37" Type="http://schemas.openxmlformats.org/officeDocument/2006/relationships/hyperlink" Target="http://www.ti.com/product/LMK03806" TargetMode="External"/><Relationship Id="rId40" Type="http://schemas.openxmlformats.org/officeDocument/2006/relationships/image" Target="media/image15.png"/><Relationship Id="rId45" Type="http://schemas.openxmlformats.org/officeDocument/2006/relationships/footer" Target="footer1.xml"/><Relationship Id="rId53" Type="http://schemas.openxmlformats.org/officeDocument/2006/relationships/header" Target="header3.xml"/><Relationship Id="rId58" Type="http://schemas.openxmlformats.org/officeDocument/2006/relationships/image" Target="media/image25.emf"/><Relationship Id="rId66" Type="http://schemas.openxmlformats.org/officeDocument/2006/relationships/oleObject" Target="embeddings/oleObject2.bin"/><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5.jpeg"/><Relationship Id="rId28" Type="http://schemas.openxmlformats.org/officeDocument/2006/relationships/image" Target="media/image8.png"/><Relationship Id="rId36" Type="http://schemas.openxmlformats.org/officeDocument/2006/relationships/image" Target="media/image12.jpeg"/><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8.emf"/><Relationship Id="rId10" Type="http://schemas.openxmlformats.org/officeDocument/2006/relationships/footnotes" Target="footnotes.xml"/><Relationship Id="rId19" Type="http://schemas.openxmlformats.org/officeDocument/2006/relationships/hyperlink" Target="http://www.ti.com/tool/codeloader" TargetMode="External"/><Relationship Id="rId31" Type="http://schemas.openxmlformats.org/officeDocument/2006/relationships/hyperlink" Target="http://www.ti.com/product/LMK03806" TargetMode="External"/><Relationship Id="rId44" Type="http://schemas.openxmlformats.org/officeDocument/2006/relationships/header" Target="header2.xml"/><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3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oleObject" Target="embeddings/oleObject1.bin"/><Relationship Id="rId27" Type="http://schemas.openxmlformats.org/officeDocument/2006/relationships/image" Target="media/image7.jpeg"/><Relationship Id="rId30" Type="http://schemas.openxmlformats.org/officeDocument/2006/relationships/hyperlink" Target="http://www.ti.com/product/LMK03806" TargetMode="External"/><Relationship Id="rId35" Type="http://schemas.openxmlformats.org/officeDocument/2006/relationships/image" Target="media/image11.png"/><Relationship Id="rId43" Type="http://schemas.openxmlformats.org/officeDocument/2006/relationships/header" Target="header1.xml"/><Relationship Id="rId48" Type="http://schemas.openxmlformats.org/officeDocument/2006/relationships/image" Target="media/image19.emf"/><Relationship Id="rId56" Type="http://schemas.openxmlformats.org/officeDocument/2006/relationships/footer" Target="footer5.xml"/><Relationship Id="rId64" Type="http://schemas.openxmlformats.org/officeDocument/2006/relationships/image" Target="media/image30.png"/><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sps06.itg.ti.com/sites/hsp/hssp/apps/docs/EVM2TURNKEY/user%20guides%20-%20brian/LMK03806_EVM_Users_Guide.docx" TargetMode="External"/><Relationship Id="rId25" Type="http://schemas.openxmlformats.org/officeDocument/2006/relationships/image" Target="media/image6.jpeg"/><Relationship Id="rId33" Type="http://schemas.openxmlformats.org/officeDocument/2006/relationships/image" Target="media/image9.jpeg"/><Relationship Id="rId38" Type="http://schemas.openxmlformats.org/officeDocument/2006/relationships/image" Target="media/image13.jpeg"/><Relationship Id="rId46" Type="http://schemas.openxmlformats.org/officeDocument/2006/relationships/footer" Target="footer2.xml"/><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hyperlink" Target="http://www.ti.com/tool/codeloader" TargetMode="External"/><Relationship Id="rId41" Type="http://schemas.openxmlformats.org/officeDocument/2006/relationships/image" Target="media/image16.png"/><Relationship Id="rId54" Type="http://schemas.openxmlformats.org/officeDocument/2006/relationships/header" Target="header4.xml"/><Relationship Id="rId62" Type="http://schemas.openxmlformats.org/officeDocument/2006/relationships/hyperlink" Target="http://www.ti.com/tool/codeload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76037\Application%20Data\Microsoft\Templates\Us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1FDB2E807C15746B44EEF194DA5AE35" ma:contentTypeVersion="1" ma:contentTypeDescription="Create a new document." ma:contentTypeScope="" ma:versionID="430615b011aa36d892b259cad0eef30f">
  <xsd:schema xmlns:xsd="http://www.w3.org/2001/XMLSchema" xmlns:p="http://schemas.microsoft.com/office/2006/metadata/properties" targetNamespace="http://schemas.microsoft.com/office/2006/metadata/properties" ma:root="true" ma:fieldsID="393c6ecd8d433cddcf8fc51f82c07ee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7D09E2-C926-4435-811B-81DEA5461CD8}">
  <ds:schemaRefs>
    <ds:schemaRef ds:uri="http://schemas.microsoft.com/sharepoint/v3/contenttype/forms"/>
  </ds:schemaRefs>
</ds:datastoreItem>
</file>

<file path=customXml/itemProps2.xml><?xml version="1.0" encoding="utf-8"?>
<ds:datastoreItem xmlns:ds="http://schemas.openxmlformats.org/officeDocument/2006/customXml" ds:itemID="{65DD783E-F00D-4E36-9978-FF148BF42667}">
  <ds:schemaRefs>
    <ds:schemaRef ds:uri="http://schemas.microsoft.com/office/2006/metadata/properties"/>
  </ds:schemaRefs>
</ds:datastoreItem>
</file>

<file path=customXml/itemProps3.xml><?xml version="1.0" encoding="utf-8"?>
<ds:datastoreItem xmlns:ds="http://schemas.openxmlformats.org/officeDocument/2006/customXml" ds:itemID="{D9FF3ED9-6CE5-476B-A343-870549D71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130593C6-AD05-4FCF-95C6-F35AAA42C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 Guide</Template>
  <TotalTime>1</TotalTime>
  <Pages>42</Pages>
  <Words>5431</Words>
  <Characters>30958</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LMK03806_EVM_Users_Guide_11_13_appended</vt:lpstr>
    </vt:vector>
  </TitlesOfParts>
  <Company>Texas Instruments</Company>
  <LinksUpToDate>false</LinksUpToDate>
  <CharactersWithSpaces>36317</CharactersWithSpaces>
  <SharedDoc>false</SharedDoc>
  <HLinks>
    <vt:vector size="60" baseType="variant">
      <vt:variant>
        <vt:i4>4259931</vt:i4>
      </vt:variant>
      <vt:variant>
        <vt:i4>129</vt:i4>
      </vt:variant>
      <vt:variant>
        <vt:i4>0</vt:i4>
      </vt:variant>
      <vt:variant>
        <vt:i4>5</vt:i4>
      </vt:variant>
      <vt:variant>
        <vt:lpwstr>http://www.ti.com/lpw</vt:lpwstr>
      </vt:variant>
      <vt:variant>
        <vt:lpwstr/>
      </vt:variant>
      <vt:variant>
        <vt:i4>8257635</vt:i4>
      </vt:variant>
      <vt:variant>
        <vt:i4>126</vt:i4>
      </vt:variant>
      <vt:variant>
        <vt:i4>0</vt:i4>
      </vt:variant>
      <vt:variant>
        <vt:i4>5</vt:i4>
      </vt:variant>
      <vt:variant>
        <vt:lpwstr>http://www.ti-rfid.com/</vt:lpwstr>
      </vt:variant>
      <vt:variant>
        <vt:lpwstr/>
      </vt:variant>
      <vt:variant>
        <vt:i4>1835065</vt:i4>
      </vt:variant>
      <vt:variant>
        <vt:i4>59</vt:i4>
      </vt:variant>
      <vt:variant>
        <vt:i4>0</vt:i4>
      </vt:variant>
      <vt:variant>
        <vt:i4>5</vt:i4>
      </vt:variant>
      <vt:variant>
        <vt:lpwstr/>
      </vt:variant>
      <vt:variant>
        <vt:lpwstr>_Toc189978621</vt:lpwstr>
      </vt:variant>
      <vt:variant>
        <vt:i4>1835065</vt:i4>
      </vt:variant>
      <vt:variant>
        <vt:i4>53</vt:i4>
      </vt:variant>
      <vt:variant>
        <vt:i4>0</vt:i4>
      </vt:variant>
      <vt:variant>
        <vt:i4>5</vt:i4>
      </vt:variant>
      <vt:variant>
        <vt:lpwstr/>
      </vt:variant>
      <vt:variant>
        <vt:lpwstr>_Toc189978620</vt:lpwstr>
      </vt:variant>
      <vt:variant>
        <vt:i4>2031673</vt:i4>
      </vt:variant>
      <vt:variant>
        <vt:i4>47</vt:i4>
      </vt:variant>
      <vt:variant>
        <vt:i4>0</vt:i4>
      </vt:variant>
      <vt:variant>
        <vt:i4>5</vt:i4>
      </vt:variant>
      <vt:variant>
        <vt:lpwstr/>
      </vt:variant>
      <vt:variant>
        <vt:lpwstr>_Toc189978619</vt:lpwstr>
      </vt:variant>
      <vt:variant>
        <vt:i4>2031673</vt:i4>
      </vt:variant>
      <vt:variant>
        <vt:i4>41</vt:i4>
      </vt:variant>
      <vt:variant>
        <vt:i4>0</vt:i4>
      </vt:variant>
      <vt:variant>
        <vt:i4>5</vt:i4>
      </vt:variant>
      <vt:variant>
        <vt:lpwstr/>
      </vt:variant>
      <vt:variant>
        <vt:lpwstr>_Toc189978618</vt:lpwstr>
      </vt:variant>
      <vt:variant>
        <vt:i4>2031673</vt:i4>
      </vt:variant>
      <vt:variant>
        <vt:i4>35</vt:i4>
      </vt:variant>
      <vt:variant>
        <vt:i4>0</vt:i4>
      </vt:variant>
      <vt:variant>
        <vt:i4>5</vt:i4>
      </vt:variant>
      <vt:variant>
        <vt:lpwstr/>
      </vt:variant>
      <vt:variant>
        <vt:lpwstr>_Toc189978617</vt:lpwstr>
      </vt:variant>
      <vt:variant>
        <vt:i4>2031673</vt:i4>
      </vt:variant>
      <vt:variant>
        <vt:i4>29</vt:i4>
      </vt:variant>
      <vt:variant>
        <vt:i4>0</vt:i4>
      </vt:variant>
      <vt:variant>
        <vt:i4>5</vt:i4>
      </vt:variant>
      <vt:variant>
        <vt:lpwstr/>
      </vt:variant>
      <vt:variant>
        <vt:lpwstr>_Toc189978616</vt:lpwstr>
      </vt:variant>
      <vt:variant>
        <vt:i4>2031673</vt:i4>
      </vt:variant>
      <vt:variant>
        <vt:i4>23</vt:i4>
      </vt:variant>
      <vt:variant>
        <vt:i4>0</vt:i4>
      </vt:variant>
      <vt:variant>
        <vt:i4>5</vt:i4>
      </vt:variant>
      <vt:variant>
        <vt:lpwstr/>
      </vt:variant>
      <vt:variant>
        <vt:lpwstr>_Toc189978615</vt:lpwstr>
      </vt:variant>
      <vt:variant>
        <vt:i4>2031673</vt:i4>
      </vt:variant>
      <vt:variant>
        <vt:i4>17</vt:i4>
      </vt:variant>
      <vt:variant>
        <vt:i4>0</vt:i4>
      </vt:variant>
      <vt:variant>
        <vt:i4>5</vt:i4>
      </vt:variant>
      <vt:variant>
        <vt:lpwstr/>
      </vt:variant>
      <vt:variant>
        <vt:lpwstr>_Toc189978614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LMK03806_EVM_Users_Guide_11_13_appended</dc:title>
  <dc:creator>Thomas Cosby</dc:creator>
  <cp:lastModifiedBy>DM</cp:lastModifiedBy>
  <cp:revision>2</cp:revision>
  <cp:lastPrinted>2012-03-08T00:13:00Z</cp:lastPrinted>
  <dcterms:created xsi:type="dcterms:W3CDTF">2013-11-26T22:02:00Z</dcterms:created>
  <dcterms:modified xsi:type="dcterms:W3CDTF">2013-11-26T22:02:00Z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0x01010021FDB2E807C15746B44EEF194DA5AE35</vt:lpwstr>
  </property>
</Properties>
</file>